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B9A7B" w14:textId="77777777" w:rsidR="00F41025" w:rsidRDefault="00F41025" w:rsidP="00F41025">
      <w:pPr>
        <w:spacing w:after="0" w:line="360" w:lineRule="auto"/>
        <w:rPr>
          <w:rFonts w:ascii="GHEA Grapalat" w:hAnsi="GHEA Grapalat" w:cs="Sylfaen"/>
          <w:b/>
          <w:sz w:val="16"/>
          <w:szCs w:val="16"/>
          <w:lang w:val="en-US"/>
        </w:rPr>
      </w:pPr>
    </w:p>
    <w:p w14:paraId="67123281" w14:textId="77777777" w:rsidR="00F41025" w:rsidRDefault="00F41025" w:rsidP="00F41025">
      <w:pPr>
        <w:spacing w:after="0" w:line="360" w:lineRule="auto"/>
        <w:ind w:left="5103"/>
        <w:jc w:val="center"/>
        <w:rPr>
          <w:rFonts w:ascii="GHEA Grapalat" w:hAnsi="GHEA Grapalat" w:cs="Sylfaen"/>
          <w:b/>
          <w:sz w:val="16"/>
          <w:szCs w:val="16"/>
          <w:lang w:val="en-US"/>
        </w:rPr>
      </w:pPr>
      <w:proofErr w:type="spellStart"/>
      <w:r>
        <w:rPr>
          <w:rFonts w:ascii="GHEA Grapalat" w:hAnsi="GHEA Grapalat" w:cs="Sylfaen"/>
          <w:b/>
          <w:sz w:val="16"/>
          <w:szCs w:val="16"/>
          <w:lang w:val="en-US"/>
        </w:rPr>
        <w:t>Հաստատված</w:t>
      </w:r>
      <w:proofErr w:type="spellEnd"/>
      <w:r>
        <w:rPr>
          <w:rFonts w:ascii="GHEA Grapalat" w:hAnsi="GHEA Grapalat" w:cs="Sylfaen"/>
          <w:b/>
          <w:sz w:val="16"/>
          <w:szCs w:val="16"/>
          <w:lang w:val="en-US"/>
        </w:rPr>
        <w:t xml:space="preserve"> է</w:t>
      </w:r>
    </w:p>
    <w:p w14:paraId="40286631" w14:textId="77777777" w:rsidR="00F41025" w:rsidRDefault="00F41025" w:rsidP="00F41025">
      <w:pPr>
        <w:spacing w:after="0" w:line="360" w:lineRule="auto"/>
        <w:ind w:left="5103"/>
        <w:jc w:val="center"/>
        <w:rPr>
          <w:rFonts w:ascii="GHEA Grapalat" w:hAnsi="GHEA Grapalat" w:cs="Sylfaen"/>
          <w:b/>
          <w:sz w:val="16"/>
          <w:szCs w:val="16"/>
          <w:lang w:val="en-US"/>
        </w:rPr>
      </w:pPr>
      <w:r>
        <w:rPr>
          <w:rFonts w:ascii="GHEA Grapalat" w:hAnsi="GHEA Grapalat" w:cs="Sylfaen"/>
          <w:b/>
          <w:sz w:val="16"/>
          <w:szCs w:val="16"/>
        </w:rPr>
        <w:t>Հայաստանի</w:t>
      </w:r>
      <w:r>
        <w:rPr>
          <w:rFonts w:ascii="GHEA Grapalat" w:hAnsi="GHEA Grapalat" w:cs="Sylfaen"/>
          <w:b/>
          <w:sz w:val="16"/>
          <w:szCs w:val="16"/>
          <w:lang w:val="en-US"/>
        </w:rPr>
        <w:t xml:space="preserve"> </w:t>
      </w:r>
      <w:r>
        <w:rPr>
          <w:rFonts w:ascii="GHEA Grapalat" w:hAnsi="GHEA Grapalat" w:cs="Sylfaen"/>
          <w:b/>
          <w:sz w:val="16"/>
          <w:szCs w:val="16"/>
        </w:rPr>
        <w:t>Հանրապետության</w:t>
      </w:r>
    </w:p>
    <w:p w14:paraId="68E52BC8" w14:textId="77777777" w:rsidR="00F41025" w:rsidRDefault="00F41025" w:rsidP="00F41025">
      <w:pPr>
        <w:spacing w:after="0" w:line="360" w:lineRule="auto"/>
        <w:ind w:left="5103"/>
        <w:jc w:val="center"/>
        <w:rPr>
          <w:rFonts w:ascii="GHEA Grapalat" w:hAnsi="GHEA Grapalat"/>
          <w:b/>
          <w:sz w:val="16"/>
          <w:szCs w:val="16"/>
          <w:lang w:val="en-US"/>
        </w:rPr>
      </w:pPr>
      <w:r>
        <w:rPr>
          <w:rFonts w:ascii="GHEA Grapalat" w:hAnsi="GHEA Grapalat"/>
          <w:b/>
          <w:sz w:val="16"/>
          <w:szCs w:val="16"/>
          <w:lang w:val="en-US"/>
        </w:rPr>
        <w:t xml:space="preserve"> </w:t>
      </w:r>
      <w:proofErr w:type="spellStart"/>
      <w:r>
        <w:rPr>
          <w:rFonts w:ascii="GHEA Grapalat" w:hAnsi="GHEA Grapalat"/>
          <w:b/>
          <w:sz w:val="16"/>
          <w:szCs w:val="16"/>
          <w:lang w:val="en-US"/>
        </w:rPr>
        <w:t>շուկայի</w:t>
      </w:r>
      <w:proofErr w:type="spellEnd"/>
      <w:r>
        <w:rPr>
          <w:rFonts w:ascii="GHEA Grapalat" w:hAnsi="GHEA Grapalat"/>
          <w:b/>
          <w:sz w:val="16"/>
          <w:szCs w:val="16"/>
          <w:lang w:val="en-US"/>
        </w:rPr>
        <w:t xml:space="preserve"> </w:t>
      </w:r>
      <w:proofErr w:type="spellStart"/>
      <w:r>
        <w:rPr>
          <w:rFonts w:ascii="GHEA Grapalat" w:hAnsi="GHEA Grapalat"/>
          <w:b/>
          <w:sz w:val="16"/>
          <w:szCs w:val="16"/>
          <w:lang w:val="en-US"/>
        </w:rPr>
        <w:t>վերահսկողության</w:t>
      </w:r>
      <w:proofErr w:type="spellEnd"/>
    </w:p>
    <w:p w14:paraId="3ACD8A86" w14:textId="77777777" w:rsidR="00F41025" w:rsidRDefault="00F41025" w:rsidP="00F41025">
      <w:pPr>
        <w:spacing w:after="0" w:line="360" w:lineRule="auto"/>
        <w:ind w:left="5103"/>
        <w:jc w:val="center"/>
        <w:rPr>
          <w:rFonts w:ascii="GHEA Grapalat" w:hAnsi="GHEA Grapalat"/>
          <w:b/>
          <w:sz w:val="16"/>
          <w:szCs w:val="16"/>
          <w:lang w:val="en-US"/>
        </w:rPr>
      </w:pPr>
      <w:r>
        <w:rPr>
          <w:rFonts w:ascii="GHEA Grapalat" w:hAnsi="GHEA Grapalat"/>
          <w:b/>
          <w:sz w:val="16"/>
          <w:szCs w:val="16"/>
          <w:lang w:val="en-US"/>
        </w:rPr>
        <w:t xml:space="preserve"> </w:t>
      </w:r>
      <w:proofErr w:type="spellStart"/>
      <w:r>
        <w:rPr>
          <w:rFonts w:ascii="GHEA Grapalat" w:hAnsi="GHEA Grapalat"/>
          <w:b/>
          <w:sz w:val="16"/>
          <w:szCs w:val="16"/>
          <w:lang w:val="en-US"/>
        </w:rPr>
        <w:t>տեսչական</w:t>
      </w:r>
      <w:proofErr w:type="spellEnd"/>
      <w:r>
        <w:rPr>
          <w:rFonts w:ascii="GHEA Grapalat" w:hAnsi="GHEA Grapalat"/>
          <w:b/>
          <w:sz w:val="16"/>
          <w:szCs w:val="16"/>
          <w:lang w:val="en-US"/>
        </w:rPr>
        <w:t xml:space="preserve"> </w:t>
      </w:r>
      <w:proofErr w:type="spellStart"/>
      <w:r>
        <w:rPr>
          <w:rFonts w:ascii="GHEA Grapalat" w:hAnsi="GHEA Grapalat"/>
          <w:b/>
          <w:sz w:val="16"/>
          <w:szCs w:val="16"/>
          <w:lang w:val="en-US"/>
        </w:rPr>
        <w:t>մարմնի</w:t>
      </w:r>
      <w:proofErr w:type="spellEnd"/>
      <w:r>
        <w:rPr>
          <w:rFonts w:ascii="GHEA Grapalat" w:hAnsi="GHEA Grapalat"/>
          <w:b/>
          <w:sz w:val="16"/>
          <w:szCs w:val="16"/>
          <w:lang w:val="en-US"/>
        </w:rPr>
        <w:t xml:space="preserve"> </w:t>
      </w:r>
      <w:r>
        <w:rPr>
          <w:rFonts w:ascii="GHEA Grapalat" w:hAnsi="GHEA Grapalat"/>
          <w:b/>
          <w:sz w:val="16"/>
          <w:szCs w:val="16"/>
          <w:lang w:val="hy-AM"/>
        </w:rPr>
        <w:t>ղեկավարի</w:t>
      </w:r>
    </w:p>
    <w:p w14:paraId="7A47FB9C" w14:textId="4730CCC0" w:rsidR="00F41025" w:rsidRPr="00D056B8" w:rsidRDefault="00F41025" w:rsidP="00F41025">
      <w:pPr>
        <w:spacing w:after="0" w:line="360" w:lineRule="auto"/>
        <w:ind w:left="5103"/>
        <w:jc w:val="center"/>
        <w:rPr>
          <w:rFonts w:ascii="GHEA Grapalat" w:hAnsi="GHEA Grapalat" w:cs="Sylfaen"/>
          <w:b/>
          <w:sz w:val="16"/>
          <w:szCs w:val="16"/>
          <w:lang w:val="en-US"/>
        </w:rPr>
      </w:pPr>
      <w:r>
        <w:rPr>
          <w:rFonts w:ascii="GHEA Grapalat" w:hAnsi="GHEA Grapalat"/>
          <w:b/>
          <w:sz w:val="16"/>
          <w:szCs w:val="16"/>
          <w:lang w:val="en-US"/>
        </w:rPr>
        <w:t xml:space="preserve">2024 </w:t>
      </w:r>
      <w:r>
        <w:rPr>
          <w:rFonts w:ascii="GHEA Grapalat" w:hAnsi="GHEA Grapalat" w:cs="Sylfaen"/>
          <w:b/>
          <w:sz w:val="16"/>
          <w:szCs w:val="16"/>
        </w:rPr>
        <w:t>թվականի</w:t>
      </w:r>
      <w:r>
        <w:rPr>
          <w:rFonts w:ascii="GHEA Grapalat" w:hAnsi="GHEA Grapalat"/>
          <w:b/>
          <w:sz w:val="16"/>
          <w:szCs w:val="16"/>
          <w:lang w:val="en-US"/>
        </w:rPr>
        <w:t xml:space="preserve"> </w:t>
      </w:r>
      <w:r w:rsidR="00D056B8">
        <w:rPr>
          <w:rFonts w:ascii="GHEA Grapalat" w:hAnsi="GHEA Grapalat"/>
          <w:b/>
          <w:sz w:val="16"/>
          <w:szCs w:val="16"/>
        </w:rPr>
        <w:t>հունվարի</w:t>
      </w:r>
      <w:r>
        <w:rPr>
          <w:rFonts w:ascii="GHEA Grapalat" w:hAnsi="GHEA Grapalat"/>
          <w:b/>
          <w:sz w:val="16"/>
          <w:szCs w:val="16"/>
          <w:lang w:val="en-US"/>
        </w:rPr>
        <w:t xml:space="preserve"> </w:t>
      </w:r>
      <w:r w:rsidR="00D056B8">
        <w:rPr>
          <w:rFonts w:ascii="GHEA Grapalat" w:hAnsi="GHEA Grapalat"/>
          <w:b/>
          <w:sz w:val="16"/>
          <w:szCs w:val="16"/>
          <w:u w:val="single"/>
          <w:lang w:val="en-US"/>
        </w:rPr>
        <w:t>24</w:t>
      </w:r>
      <w:r>
        <w:rPr>
          <w:rFonts w:ascii="GHEA Grapalat" w:hAnsi="GHEA Grapalat" w:cs="Sylfaen"/>
          <w:b/>
          <w:sz w:val="16"/>
          <w:szCs w:val="16"/>
          <w:lang w:val="en-US"/>
        </w:rPr>
        <w:t>-</w:t>
      </w:r>
      <w:r>
        <w:rPr>
          <w:rFonts w:ascii="GHEA Grapalat" w:hAnsi="GHEA Grapalat" w:cs="Sylfaen"/>
          <w:b/>
          <w:sz w:val="16"/>
          <w:szCs w:val="16"/>
        </w:rPr>
        <w:t>ի</w:t>
      </w:r>
    </w:p>
    <w:p w14:paraId="368C9412" w14:textId="428C073B" w:rsidR="00F41025" w:rsidRPr="00D056B8" w:rsidRDefault="00F41025" w:rsidP="00F41025">
      <w:pPr>
        <w:spacing w:after="0" w:line="360" w:lineRule="auto"/>
        <w:ind w:left="5103"/>
        <w:jc w:val="center"/>
        <w:rPr>
          <w:rFonts w:ascii="GHEA Grapalat" w:hAnsi="GHEA Grapalat" w:cs="Sylfaen"/>
          <w:b/>
          <w:sz w:val="16"/>
          <w:szCs w:val="16"/>
        </w:rPr>
      </w:pPr>
      <w:r>
        <w:rPr>
          <w:rFonts w:ascii="GHEA Grapalat" w:hAnsi="GHEA Grapalat" w:cs="Sylfaen"/>
          <w:b/>
          <w:sz w:val="16"/>
          <w:szCs w:val="16"/>
          <w:lang w:val="hy-AM"/>
        </w:rPr>
        <w:t>N</w:t>
      </w:r>
      <w:r w:rsidR="00D056B8">
        <w:rPr>
          <w:rFonts w:ascii="GHEA Grapalat" w:hAnsi="GHEA Grapalat" w:cs="Sylfaen"/>
          <w:b/>
          <w:sz w:val="16"/>
          <w:szCs w:val="16"/>
        </w:rPr>
        <w:t>70</w:t>
      </w:r>
      <w:r w:rsidR="00D056B8">
        <w:rPr>
          <w:rFonts w:ascii="GHEA Grapalat" w:hAnsi="GHEA Grapalat" w:cs="Sylfaen"/>
          <w:b/>
          <w:sz w:val="16"/>
          <w:szCs w:val="16"/>
          <w:lang w:val="hy-AM"/>
        </w:rPr>
        <w:t>-</w:t>
      </w:r>
      <w:r w:rsidR="00D056B8">
        <w:rPr>
          <w:rFonts w:ascii="GHEA Grapalat" w:hAnsi="GHEA Grapalat" w:cs="Sylfaen"/>
          <w:b/>
          <w:sz w:val="16"/>
          <w:szCs w:val="16"/>
        </w:rPr>
        <w:t>Լ</w:t>
      </w:r>
      <w:bookmarkStart w:id="0" w:name="_GoBack"/>
      <w:bookmarkEnd w:id="0"/>
      <w:r w:rsidRPr="00D056B8">
        <w:rPr>
          <w:rFonts w:ascii="GHEA Grapalat" w:hAnsi="GHEA Grapalat" w:cs="Sylfaen"/>
          <w:b/>
          <w:sz w:val="16"/>
          <w:szCs w:val="16"/>
        </w:rPr>
        <w:t xml:space="preserve"> </w:t>
      </w:r>
      <w:r>
        <w:rPr>
          <w:rFonts w:ascii="GHEA Grapalat" w:hAnsi="GHEA Grapalat" w:cs="Sylfaen"/>
          <w:b/>
          <w:sz w:val="16"/>
          <w:szCs w:val="16"/>
        </w:rPr>
        <w:t>հրամանով</w:t>
      </w:r>
    </w:p>
    <w:p w14:paraId="4A194EE1" w14:textId="77777777" w:rsidR="00F41025" w:rsidRPr="00D056B8" w:rsidRDefault="00F41025" w:rsidP="00F41025">
      <w:pPr>
        <w:spacing w:after="0" w:line="360" w:lineRule="auto"/>
        <w:jc w:val="center"/>
        <w:rPr>
          <w:rFonts w:ascii="GHEA Grapalat" w:hAnsi="GHEA Grapalat" w:cs="Sylfaen"/>
          <w:b/>
        </w:rPr>
      </w:pPr>
    </w:p>
    <w:p w14:paraId="47F3ED7F" w14:textId="77777777" w:rsidR="00F41025" w:rsidRPr="00D056B8" w:rsidRDefault="00F41025" w:rsidP="00F41025">
      <w:pPr>
        <w:spacing w:after="0" w:line="360" w:lineRule="auto"/>
        <w:jc w:val="center"/>
        <w:rPr>
          <w:rFonts w:ascii="GHEA Grapalat" w:hAnsi="GHEA Grapalat" w:cs="Sylfaen"/>
          <w:b/>
        </w:rPr>
      </w:pPr>
    </w:p>
    <w:p w14:paraId="73EB0038" w14:textId="77777777" w:rsidR="00F41025" w:rsidRPr="00D056B8" w:rsidRDefault="00F41025" w:rsidP="00F41025">
      <w:pPr>
        <w:spacing w:after="0" w:line="360" w:lineRule="auto"/>
        <w:jc w:val="center"/>
        <w:rPr>
          <w:rFonts w:ascii="GHEA Grapalat" w:hAnsi="GHEA Grapalat" w:cs="Sylfaen"/>
          <w:b/>
        </w:rPr>
      </w:pPr>
    </w:p>
    <w:p w14:paraId="19745171" w14:textId="77777777" w:rsidR="00F41025" w:rsidRPr="00D056B8" w:rsidRDefault="00F41025" w:rsidP="00F41025">
      <w:pPr>
        <w:spacing w:after="0" w:line="360" w:lineRule="auto"/>
        <w:jc w:val="center"/>
        <w:rPr>
          <w:rFonts w:ascii="GHEA Grapalat" w:hAnsi="GHEA Grapalat" w:cs="Sylfaen"/>
          <w:b/>
          <w:sz w:val="40"/>
        </w:rPr>
      </w:pPr>
      <w:r>
        <w:rPr>
          <w:rFonts w:ascii="GHEA Grapalat" w:hAnsi="GHEA Grapalat" w:cs="Sylfaen"/>
          <w:b/>
          <w:sz w:val="40"/>
        </w:rPr>
        <w:t>ՀԱՅԱՍՏԱՆԻ</w:t>
      </w:r>
      <w:r w:rsidRPr="00D056B8">
        <w:rPr>
          <w:rFonts w:ascii="GHEA Grapalat" w:hAnsi="GHEA Grapalat"/>
          <w:b/>
          <w:sz w:val="40"/>
        </w:rPr>
        <w:t xml:space="preserve"> </w:t>
      </w:r>
      <w:r>
        <w:rPr>
          <w:rFonts w:ascii="GHEA Grapalat" w:hAnsi="GHEA Grapalat" w:cs="Sylfaen"/>
          <w:b/>
          <w:sz w:val="40"/>
        </w:rPr>
        <w:t>ՀԱՆՐԱՊԵՏՈՒԹՅԱՆ</w:t>
      </w:r>
    </w:p>
    <w:p w14:paraId="1E652183" w14:textId="77777777" w:rsidR="00F41025" w:rsidRPr="00D056B8" w:rsidRDefault="00F41025" w:rsidP="00F41025">
      <w:pPr>
        <w:spacing w:after="0" w:line="360" w:lineRule="auto"/>
        <w:jc w:val="center"/>
        <w:rPr>
          <w:rFonts w:ascii="GHEA Grapalat" w:hAnsi="GHEA Grapalat"/>
          <w:b/>
          <w:sz w:val="40"/>
        </w:rPr>
      </w:pPr>
      <w:r>
        <w:rPr>
          <w:rFonts w:ascii="GHEA Grapalat" w:hAnsi="GHEA Grapalat"/>
          <w:b/>
          <w:sz w:val="40"/>
          <w:lang w:val="en-US"/>
        </w:rPr>
        <w:t>ՇՈՒԿԱՅԻ</w:t>
      </w:r>
      <w:r w:rsidRPr="00D056B8">
        <w:rPr>
          <w:rFonts w:ascii="GHEA Grapalat" w:hAnsi="GHEA Grapalat"/>
          <w:b/>
          <w:sz w:val="40"/>
        </w:rPr>
        <w:t xml:space="preserve"> </w:t>
      </w:r>
      <w:r>
        <w:rPr>
          <w:rFonts w:ascii="GHEA Grapalat" w:hAnsi="GHEA Grapalat"/>
          <w:b/>
          <w:sz w:val="40"/>
          <w:lang w:val="en-US"/>
        </w:rPr>
        <w:t>ՎԵՐԱՀՍԿՈՂՈՒԹՅԱՆ</w:t>
      </w:r>
    </w:p>
    <w:p w14:paraId="28C360AE" w14:textId="77777777" w:rsidR="00F41025" w:rsidRPr="00D056B8" w:rsidRDefault="00F41025" w:rsidP="00F41025">
      <w:pPr>
        <w:spacing w:after="0" w:line="360" w:lineRule="auto"/>
        <w:jc w:val="center"/>
        <w:rPr>
          <w:rFonts w:ascii="GHEA Grapalat" w:hAnsi="GHEA Grapalat"/>
          <w:b/>
          <w:sz w:val="40"/>
        </w:rPr>
      </w:pPr>
      <w:r>
        <w:rPr>
          <w:rFonts w:ascii="GHEA Grapalat" w:hAnsi="GHEA Grapalat"/>
          <w:b/>
          <w:sz w:val="40"/>
          <w:lang w:val="en-US"/>
        </w:rPr>
        <w:t>ՏԵՍՉԱԿԱՆ</w:t>
      </w:r>
      <w:r w:rsidRPr="00D056B8">
        <w:rPr>
          <w:rFonts w:ascii="GHEA Grapalat" w:hAnsi="GHEA Grapalat"/>
          <w:b/>
          <w:sz w:val="40"/>
        </w:rPr>
        <w:t xml:space="preserve"> </w:t>
      </w:r>
      <w:r>
        <w:rPr>
          <w:rFonts w:ascii="GHEA Grapalat" w:hAnsi="GHEA Grapalat"/>
          <w:b/>
          <w:sz w:val="40"/>
          <w:lang w:val="en-US"/>
        </w:rPr>
        <w:t>ՄԱՐՄԻՆ</w:t>
      </w:r>
    </w:p>
    <w:p w14:paraId="6A60AEA0" w14:textId="77777777" w:rsidR="00F41025" w:rsidRPr="00D056B8" w:rsidRDefault="00F41025" w:rsidP="00F41025">
      <w:pPr>
        <w:spacing w:after="0" w:line="360" w:lineRule="auto"/>
        <w:jc w:val="center"/>
        <w:rPr>
          <w:rFonts w:ascii="GHEA Grapalat" w:hAnsi="GHEA Grapalat"/>
          <w:b/>
          <w:sz w:val="30"/>
        </w:rPr>
      </w:pPr>
    </w:p>
    <w:p w14:paraId="1A1831E7" w14:textId="77777777" w:rsidR="00F41025" w:rsidRPr="00D056B8" w:rsidRDefault="00F41025" w:rsidP="00F41025">
      <w:pPr>
        <w:spacing w:after="0" w:line="360" w:lineRule="auto"/>
        <w:jc w:val="center"/>
        <w:rPr>
          <w:rFonts w:ascii="GHEA Grapalat" w:hAnsi="GHEA Grapalat"/>
          <w:b/>
          <w:sz w:val="30"/>
        </w:rPr>
      </w:pPr>
    </w:p>
    <w:p w14:paraId="2D3F3579" w14:textId="77777777" w:rsidR="00F41025" w:rsidRDefault="00F41025" w:rsidP="00F41025">
      <w:pPr>
        <w:spacing w:after="0" w:line="360" w:lineRule="auto"/>
        <w:jc w:val="center"/>
        <w:rPr>
          <w:rFonts w:ascii="GHEA Grapalat" w:hAnsi="GHEA Grapalat"/>
          <w:b/>
          <w:sz w:val="30"/>
          <w:lang w:val="hy-AM"/>
        </w:rPr>
      </w:pPr>
    </w:p>
    <w:p w14:paraId="6CF33287" w14:textId="77777777" w:rsidR="00F41025" w:rsidRPr="00D056B8" w:rsidRDefault="00F41025" w:rsidP="00F41025">
      <w:pPr>
        <w:spacing w:after="0" w:line="360" w:lineRule="auto"/>
        <w:jc w:val="center"/>
        <w:rPr>
          <w:rFonts w:ascii="GHEA Grapalat" w:hAnsi="GHEA Grapalat"/>
          <w:b/>
          <w:spacing w:val="100"/>
          <w:sz w:val="64"/>
          <w:szCs w:val="60"/>
        </w:rPr>
      </w:pPr>
      <w:r>
        <w:rPr>
          <w:rFonts w:ascii="GHEA Grapalat" w:hAnsi="GHEA Grapalat"/>
          <w:b/>
          <w:spacing w:val="100"/>
          <w:sz w:val="64"/>
          <w:szCs w:val="60"/>
        </w:rPr>
        <w:t>ՀԱՇՎԵՏՎՈՒԹՅՈՒՆ</w:t>
      </w:r>
    </w:p>
    <w:p w14:paraId="48E66180" w14:textId="77777777" w:rsidR="00F41025" w:rsidRPr="00D056B8" w:rsidRDefault="00F41025" w:rsidP="00F41025">
      <w:pPr>
        <w:spacing w:after="0" w:line="360" w:lineRule="auto"/>
        <w:jc w:val="center"/>
        <w:rPr>
          <w:rFonts w:ascii="GHEA Grapalat" w:hAnsi="GHEA Grapalat"/>
          <w:b/>
          <w:sz w:val="60"/>
          <w:szCs w:val="50"/>
        </w:rPr>
      </w:pPr>
      <w:r w:rsidRPr="00D056B8">
        <w:rPr>
          <w:rFonts w:ascii="GHEA Grapalat" w:hAnsi="GHEA Grapalat"/>
          <w:b/>
          <w:sz w:val="60"/>
          <w:szCs w:val="50"/>
        </w:rPr>
        <w:t xml:space="preserve">2023 </w:t>
      </w:r>
      <w:r>
        <w:rPr>
          <w:rFonts w:ascii="GHEA Grapalat" w:hAnsi="GHEA Grapalat"/>
          <w:b/>
          <w:sz w:val="60"/>
          <w:szCs w:val="50"/>
          <w:lang w:val="en-US"/>
        </w:rPr>
        <w:t>ԹՎԱԿԱՆԻ</w:t>
      </w:r>
    </w:p>
    <w:p w14:paraId="49373A19" w14:textId="77777777" w:rsidR="00F41025" w:rsidRPr="00D056B8" w:rsidRDefault="00F41025" w:rsidP="00F41025">
      <w:pPr>
        <w:spacing w:after="0" w:line="360" w:lineRule="auto"/>
        <w:jc w:val="center"/>
        <w:rPr>
          <w:rFonts w:ascii="GHEA Grapalat" w:hAnsi="GHEA Grapalat"/>
          <w:b/>
          <w:sz w:val="60"/>
          <w:szCs w:val="50"/>
        </w:rPr>
      </w:pPr>
      <w:r>
        <w:rPr>
          <w:rFonts w:ascii="GHEA Grapalat" w:hAnsi="GHEA Grapalat"/>
          <w:b/>
          <w:sz w:val="60"/>
          <w:szCs w:val="50"/>
          <w:lang w:val="en-US"/>
        </w:rPr>
        <w:t>ԳՈՐԾՈՒՆԵՈՒԹՅԱՆ</w:t>
      </w:r>
    </w:p>
    <w:p w14:paraId="66BCBFAD" w14:textId="77777777" w:rsidR="00F41025" w:rsidRPr="00D056B8" w:rsidRDefault="00F41025" w:rsidP="00F41025">
      <w:pPr>
        <w:spacing w:after="0" w:line="360" w:lineRule="auto"/>
        <w:rPr>
          <w:rFonts w:ascii="GHEA Grapalat" w:hAnsi="GHEA Grapalat" w:cs="Sylfaen"/>
          <w:b/>
          <w:sz w:val="30"/>
          <w:szCs w:val="26"/>
        </w:rPr>
      </w:pPr>
      <w:r w:rsidRPr="00D056B8">
        <w:rPr>
          <w:rFonts w:ascii="GHEA Grapalat" w:hAnsi="GHEA Grapalat" w:cs="Sylfaen"/>
          <w:b/>
          <w:sz w:val="30"/>
          <w:szCs w:val="26"/>
        </w:rPr>
        <w:br w:type="page"/>
      </w:r>
    </w:p>
    <w:p w14:paraId="72122D95" w14:textId="77777777" w:rsidR="00F41025" w:rsidRPr="00D056B8" w:rsidRDefault="00F41025" w:rsidP="00F41025">
      <w:pPr>
        <w:spacing w:after="0" w:line="480" w:lineRule="auto"/>
        <w:ind w:firstLine="426"/>
        <w:rPr>
          <w:rFonts w:ascii="GHEA Grapalat" w:hAnsi="GHEA Grapalat" w:cs="Sylfaen"/>
          <w:b/>
          <w:spacing w:val="100"/>
          <w:sz w:val="30"/>
          <w:szCs w:val="26"/>
        </w:rPr>
      </w:pPr>
      <w:r>
        <w:rPr>
          <w:rFonts w:ascii="GHEA Grapalat" w:hAnsi="GHEA Grapalat" w:cs="Sylfaen"/>
          <w:b/>
          <w:spacing w:val="100"/>
          <w:sz w:val="30"/>
          <w:szCs w:val="26"/>
        </w:rPr>
        <w:lastRenderedPageBreak/>
        <w:t>Բովանդակություն</w:t>
      </w:r>
    </w:p>
    <w:p w14:paraId="3E6B8FE3" w14:textId="68423509"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Հապավումներ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sidR="00A75B3B">
        <w:rPr>
          <w:rFonts w:ascii="GHEA Grapalat" w:hAnsi="GHEA Grapalat"/>
          <w:b/>
          <w:sz w:val="26"/>
          <w:szCs w:val="26"/>
          <w:lang w:val="en-US"/>
        </w:rPr>
        <w:t>2</w:t>
      </w:r>
    </w:p>
    <w:p w14:paraId="3F7BBA87" w14:textId="77777777" w:rsidR="00F41025" w:rsidRDefault="00F41025" w:rsidP="00F41025">
      <w:pPr>
        <w:spacing w:after="0" w:line="240" w:lineRule="auto"/>
        <w:rPr>
          <w:rFonts w:ascii="GHEA Grapalat" w:hAnsi="GHEA Grapalat"/>
          <w:b/>
          <w:sz w:val="26"/>
          <w:szCs w:val="26"/>
          <w:lang w:val="en-US"/>
        </w:rPr>
      </w:pPr>
    </w:p>
    <w:p w14:paraId="08AF9654" w14:textId="552FAD9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Ներածություն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t xml:space="preserve"> </w:t>
      </w:r>
      <w:r w:rsidR="00A75B3B">
        <w:rPr>
          <w:rFonts w:ascii="GHEA Grapalat" w:hAnsi="GHEA Grapalat"/>
          <w:b/>
          <w:sz w:val="26"/>
          <w:szCs w:val="26"/>
          <w:lang w:val="en-US"/>
        </w:rPr>
        <w:t>2</w:t>
      </w:r>
    </w:p>
    <w:p w14:paraId="5326BA5B" w14:textId="77777777" w:rsidR="00F41025" w:rsidRDefault="00F41025" w:rsidP="00F41025">
      <w:pPr>
        <w:spacing w:after="0" w:line="240" w:lineRule="auto"/>
        <w:rPr>
          <w:rFonts w:ascii="GHEA Grapalat" w:hAnsi="GHEA Grapalat"/>
          <w:b/>
          <w:sz w:val="26"/>
          <w:szCs w:val="26"/>
          <w:lang w:val="en-US"/>
        </w:rPr>
      </w:pPr>
    </w:p>
    <w:p w14:paraId="0FC8047C"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Սահմանված թիրախներին հասնելու միջոցները</w:t>
      </w:r>
    </w:p>
    <w:p w14:paraId="0760D135" w14:textId="6459F94F" w:rsidR="00F41025" w:rsidRDefault="00F41025" w:rsidP="00F41025">
      <w:pPr>
        <w:pStyle w:val="ListParagraph"/>
        <w:spacing w:after="0" w:line="240" w:lineRule="auto"/>
        <w:ind w:left="426"/>
        <w:rPr>
          <w:rFonts w:ascii="GHEA Grapalat" w:hAnsi="GHEA Grapalat"/>
          <w:b/>
          <w:sz w:val="26"/>
          <w:szCs w:val="26"/>
          <w:lang w:val="en-US"/>
        </w:rPr>
      </w:pPr>
      <w:r>
        <w:rPr>
          <w:rFonts w:ascii="GHEA Grapalat" w:hAnsi="GHEA Grapalat"/>
          <w:b/>
          <w:sz w:val="26"/>
          <w:szCs w:val="26"/>
          <w:lang w:val="hy-AM"/>
        </w:rPr>
        <w:t xml:space="preserve">և դրանց արդյունքները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3</w:t>
      </w:r>
    </w:p>
    <w:p w14:paraId="28468EA9" w14:textId="77777777" w:rsidR="00F41025" w:rsidRDefault="00F41025" w:rsidP="00F41025">
      <w:pPr>
        <w:spacing w:after="0" w:line="240" w:lineRule="auto"/>
        <w:rPr>
          <w:rFonts w:ascii="GHEA Grapalat" w:hAnsi="GHEA Grapalat"/>
          <w:b/>
          <w:sz w:val="26"/>
          <w:szCs w:val="26"/>
          <w:lang w:val="en-US"/>
        </w:rPr>
      </w:pPr>
    </w:p>
    <w:p w14:paraId="35DBA9E9" w14:textId="1BB010F0"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Ի</w:t>
      </w:r>
      <w:r>
        <w:rPr>
          <w:rFonts w:ascii="GHEA Grapalat" w:hAnsi="GHEA Grapalat"/>
          <w:b/>
          <w:sz w:val="26"/>
          <w:szCs w:val="26"/>
          <w:lang w:val="hy-AM"/>
        </w:rPr>
        <w:t xml:space="preserve">րազեկման միջոցառումները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7</w:t>
      </w:r>
    </w:p>
    <w:p w14:paraId="4712122E" w14:textId="77777777" w:rsidR="00F41025" w:rsidRDefault="00F41025" w:rsidP="00F41025">
      <w:pPr>
        <w:spacing w:after="0" w:line="240" w:lineRule="auto"/>
        <w:rPr>
          <w:rFonts w:ascii="GHEA Grapalat" w:hAnsi="GHEA Grapalat"/>
          <w:b/>
          <w:sz w:val="26"/>
          <w:szCs w:val="26"/>
          <w:lang w:val="en-US"/>
        </w:rPr>
      </w:pPr>
    </w:p>
    <w:p w14:paraId="1B5053F1" w14:textId="5EA9771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Վ</w:t>
      </w:r>
      <w:r>
        <w:rPr>
          <w:rFonts w:ascii="GHEA Grapalat" w:hAnsi="GHEA Grapalat"/>
          <w:b/>
          <w:sz w:val="26"/>
          <w:szCs w:val="26"/>
          <w:lang w:val="hy-AM"/>
        </w:rPr>
        <w:t xml:space="preserve">երահսկողության ոլորտում առկա ռիսկերը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8</w:t>
      </w:r>
    </w:p>
    <w:p w14:paraId="73B1073C" w14:textId="77777777" w:rsidR="00F41025" w:rsidRDefault="00F41025" w:rsidP="00F41025">
      <w:pPr>
        <w:spacing w:after="0" w:line="240" w:lineRule="auto"/>
        <w:rPr>
          <w:rFonts w:ascii="GHEA Grapalat" w:hAnsi="GHEA Grapalat"/>
          <w:b/>
          <w:sz w:val="26"/>
          <w:szCs w:val="26"/>
          <w:lang w:val="en-US"/>
        </w:rPr>
      </w:pPr>
    </w:p>
    <w:p w14:paraId="696F7BF6"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Խորհրդատվական գործունեությունը</w:t>
      </w:r>
    </w:p>
    <w:p w14:paraId="74F36D3F" w14:textId="794C04C9" w:rsidR="00F41025" w:rsidRPr="00A45431" w:rsidRDefault="00F41025" w:rsidP="00F41025">
      <w:pPr>
        <w:pStyle w:val="ListParagraph"/>
        <w:spacing w:after="0" w:line="240" w:lineRule="auto"/>
        <w:ind w:left="426"/>
        <w:rPr>
          <w:rFonts w:ascii="GHEA Grapalat" w:hAnsi="GHEA Grapalat"/>
          <w:b/>
          <w:sz w:val="26"/>
          <w:szCs w:val="26"/>
          <w:lang w:val="en-US"/>
        </w:rPr>
      </w:pPr>
      <w:r>
        <w:rPr>
          <w:rFonts w:ascii="GHEA Grapalat" w:hAnsi="GHEA Grapalat"/>
          <w:b/>
          <w:sz w:val="26"/>
          <w:szCs w:val="26"/>
          <w:lang w:val="hy-AM"/>
        </w:rPr>
        <w:t xml:space="preserve">և դրանց արդյունքները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1</w:t>
      </w:r>
      <w:r w:rsidR="00A45431">
        <w:rPr>
          <w:rFonts w:ascii="GHEA Grapalat" w:hAnsi="GHEA Grapalat"/>
          <w:b/>
          <w:sz w:val="26"/>
          <w:szCs w:val="26"/>
          <w:lang w:val="en-US"/>
        </w:rPr>
        <w:t>2</w:t>
      </w:r>
    </w:p>
    <w:p w14:paraId="39B304C5" w14:textId="77777777" w:rsidR="00F41025" w:rsidRDefault="00F41025" w:rsidP="00F41025">
      <w:pPr>
        <w:spacing w:after="0" w:line="240" w:lineRule="auto"/>
        <w:rPr>
          <w:rFonts w:ascii="GHEA Grapalat" w:hAnsi="GHEA Grapalat"/>
          <w:b/>
          <w:sz w:val="26"/>
          <w:szCs w:val="26"/>
          <w:lang w:val="en-US"/>
        </w:rPr>
      </w:pPr>
    </w:p>
    <w:p w14:paraId="23CACF36"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Կանխարգելիչ միջոցառումները, դրանց</w:t>
      </w:r>
    </w:p>
    <w:p w14:paraId="367C15B2" w14:textId="35CF1C8B" w:rsidR="00F41025" w:rsidRPr="00A75B3B" w:rsidRDefault="00F41025" w:rsidP="00F41025">
      <w:pPr>
        <w:pStyle w:val="ListParagraph"/>
        <w:spacing w:after="0" w:line="240" w:lineRule="auto"/>
        <w:ind w:left="426"/>
        <w:rPr>
          <w:rFonts w:ascii="GHEA Grapalat" w:hAnsi="GHEA Grapalat"/>
          <w:b/>
          <w:sz w:val="26"/>
          <w:szCs w:val="26"/>
          <w:lang w:val="en-US"/>
        </w:rPr>
      </w:pPr>
      <w:r>
        <w:rPr>
          <w:rFonts w:ascii="GHEA Grapalat" w:hAnsi="GHEA Grapalat"/>
          <w:b/>
          <w:sz w:val="26"/>
          <w:szCs w:val="26"/>
          <w:lang w:val="en-US"/>
        </w:rPr>
        <w:t>ն</w:t>
      </w:r>
      <w:r>
        <w:rPr>
          <w:rFonts w:ascii="GHEA Grapalat" w:hAnsi="GHEA Grapalat"/>
          <w:b/>
          <w:sz w:val="26"/>
          <w:szCs w:val="26"/>
          <w:lang w:val="hy-AM"/>
        </w:rPr>
        <w:t>պատակները</w:t>
      </w:r>
      <w:r>
        <w:rPr>
          <w:rFonts w:ascii="GHEA Grapalat" w:hAnsi="GHEA Grapalat"/>
          <w:b/>
          <w:sz w:val="26"/>
          <w:szCs w:val="26"/>
          <w:lang w:val="en-US"/>
        </w:rPr>
        <w:t xml:space="preserve"> </w:t>
      </w:r>
      <w:r>
        <w:rPr>
          <w:rFonts w:ascii="GHEA Grapalat" w:hAnsi="GHEA Grapalat"/>
          <w:b/>
          <w:sz w:val="26"/>
          <w:szCs w:val="26"/>
          <w:lang w:val="hy-AM"/>
        </w:rPr>
        <w:t xml:space="preserve">և արդյունքները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75B3B">
        <w:rPr>
          <w:rFonts w:ascii="GHEA Grapalat" w:hAnsi="GHEA Grapalat"/>
          <w:b/>
          <w:sz w:val="26"/>
          <w:szCs w:val="26"/>
          <w:lang w:val="en-US"/>
        </w:rPr>
        <w:t>1</w:t>
      </w:r>
      <w:r w:rsidR="00A45431">
        <w:rPr>
          <w:rFonts w:ascii="GHEA Grapalat" w:hAnsi="GHEA Grapalat"/>
          <w:b/>
          <w:sz w:val="26"/>
          <w:szCs w:val="26"/>
          <w:lang w:val="en-US"/>
        </w:rPr>
        <w:t>4</w:t>
      </w:r>
    </w:p>
    <w:p w14:paraId="515927A7" w14:textId="77777777" w:rsidR="00F41025" w:rsidRDefault="00F41025" w:rsidP="00F41025">
      <w:pPr>
        <w:spacing w:after="0" w:line="240" w:lineRule="auto"/>
        <w:rPr>
          <w:rFonts w:ascii="GHEA Grapalat" w:hAnsi="GHEA Grapalat"/>
          <w:b/>
          <w:sz w:val="26"/>
          <w:szCs w:val="26"/>
          <w:lang w:val="en-US"/>
        </w:rPr>
      </w:pPr>
    </w:p>
    <w:p w14:paraId="64531146" w14:textId="01842624"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Ս</w:t>
      </w:r>
      <w:r>
        <w:rPr>
          <w:rFonts w:ascii="GHEA Grapalat" w:hAnsi="GHEA Grapalat"/>
          <w:b/>
          <w:sz w:val="26"/>
          <w:szCs w:val="26"/>
          <w:lang w:val="hy-AM"/>
        </w:rPr>
        <w:t xml:space="preserve">տուգումները և դրանց արդյունքները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1</w:t>
      </w:r>
      <w:r w:rsidR="00A45431">
        <w:rPr>
          <w:rFonts w:ascii="GHEA Grapalat" w:hAnsi="GHEA Grapalat"/>
          <w:b/>
          <w:sz w:val="26"/>
          <w:szCs w:val="26"/>
          <w:lang w:val="en-US"/>
        </w:rPr>
        <w:t>5</w:t>
      </w:r>
    </w:p>
    <w:p w14:paraId="61CAA1F0" w14:textId="77777777" w:rsidR="00F41025" w:rsidRDefault="00F41025" w:rsidP="00F41025">
      <w:pPr>
        <w:spacing w:after="0" w:line="240" w:lineRule="auto"/>
        <w:rPr>
          <w:rFonts w:ascii="GHEA Grapalat" w:hAnsi="GHEA Grapalat"/>
          <w:b/>
          <w:sz w:val="26"/>
          <w:szCs w:val="26"/>
          <w:lang w:val="en-US"/>
        </w:rPr>
      </w:pPr>
    </w:p>
    <w:p w14:paraId="35B36987"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Տնտեսվարող սուբյեկտների կողմից կատարվող</w:t>
      </w:r>
    </w:p>
    <w:p w14:paraId="3EE424C1" w14:textId="77777777" w:rsidR="00F41025" w:rsidRDefault="00F41025" w:rsidP="00F41025">
      <w:pPr>
        <w:pStyle w:val="ListParagraph"/>
        <w:spacing w:after="0" w:line="240" w:lineRule="auto"/>
        <w:ind w:left="426"/>
        <w:rPr>
          <w:rFonts w:ascii="GHEA Grapalat" w:hAnsi="GHEA Grapalat"/>
          <w:b/>
          <w:sz w:val="26"/>
          <w:szCs w:val="26"/>
          <w:lang w:val="hy-AM"/>
        </w:rPr>
      </w:pPr>
      <w:r>
        <w:rPr>
          <w:rFonts w:ascii="GHEA Grapalat" w:hAnsi="GHEA Grapalat"/>
          <w:b/>
          <w:sz w:val="26"/>
          <w:szCs w:val="26"/>
          <w:lang w:val="hy-AM"/>
        </w:rPr>
        <w:t>իրավական խախտումները և դրանց նկատմամբ</w:t>
      </w:r>
    </w:p>
    <w:p w14:paraId="5162C93E" w14:textId="3D0E9080" w:rsidR="00F41025" w:rsidRDefault="00F41025" w:rsidP="00F41025">
      <w:pPr>
        <w:pStyle w:val="ListParagraph"/>
        <w:spacing w:after="0" w:line="240" w:lineRule="auto"/>
        <w:ind w:left="426"/>
        <w:rPr>
          <w:rFonts w:ascii="GHEA Grapalat" w:hAnsi="GHEA Grapalat"/>
          <w:b/>
          <w:sz w:val="26"/>
          <w:szCs w:val="26"/>
        </w:rPr>
      </w:pPr>
      <w:r>
        <w:rPr>
          <w:rFonts w:ascii="GHEA Grapalat" w:hAnsi="GHEA Grapalat"/>
          <w:b/>
          <w:sz w:val="26"/>
          <w:szCs w:val="26"/>
        </w:rPr>
        <w:t xml:space="preserve">կիրառված պատասխանատվության միջոցները </w:t>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u w:val="single"/>
        </w:rPr>
        <w:tab/>
      </w:r>
      <w:r>
        <w:rPr>
          <w:rFonts w:ascii="GHEA Grapalat" w:hAnsi="GHEA Grapalat"/>
          <w:b/>
          <w:sz w:val="26"/>
          <w:szCs w:val="26"/>
        </w:rPr>
        <w:t xml:space="preserve"> </w:t>
      </w:r>
      <w:r>
        <w:rPr>
          <w:rFonts w:ascii="GHEA Grapalat" w:hAnsi="GHEA Grapalat"/>
          <w:b/>
          <w:sz w:val="26"/>
          <w:szCs w:val="26"/>
          <w:lang w:val="en-US"/>
        </w:rPr>
        <w:t>1</w:t>
      </w:r>
      <w:r w:rsidR="00A45431">
        <w:rPr>
          <w:rFonts w:ascii="GHEA Grapalat" w:hAnsi="GHEA Grapalat"/>
          <w:b/>
          <w:sz w:val="26"/>
          <w:szCs w:val="26"/>
          <w:lang w:val="en-US"/>
        </w:rPr>
        <w:t>6</w:t>
      </w:r>
      <w:r>
        <w:rPr>
          <w:rFonts w:ascii="GHEA Grapalat" w:hAnsi="GHEA Grapalat"/>
          <w:b/>
          <w:sz w:val="26"/>
          <w:szCs w:val="26"/>
        </w:rPr>
        <w:t xml:space="preserve"> </w:t>
      </w:r>
    </w:p>
    <w:p w14:paraId="55CF3427" w14:textId="77777777" w:rsidR="00F41025" w:rsidRDefault="00F41025" w:rsidP="00F41025">
      <w:pPr>
        <w:spacing w:after="0" w:line="240" w:lineRule="auto"/>
        <w:rPr>
          <w:rFonts w:ascii="GHEA Grapalat" w:hAnsi="GHEA Grapalat"/>
          <w:b/>
          <w:sz w:val="26"/>
          <w:szCs w:val="26"/>
          <w:lang w:val="en-US"/>
        </w:rPr>
      </w:pPr>
    </w:p>
    <w:p w14:paraId="091093D6" w14:textId="541C9C46"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 xml:space="preserve">Օրենսդրական առաջարկները </w:t>
      </w:r>
      <w:r>
        <w:rPr>
          <w:rFonts w:ascii="GHEA Grapalat" w:hAnsi="GHEA Grapalat"/>
          <w:b/>
          <w:sz w:val="26"/>
          <w:szCs w:val="26"/>
          <w:u w:val="single"/>
          <w:lang w:val="hy-AM"/>
        </w:rPr>
        <w:t xml:space="preserve">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1</w:t>
      </w:r>
      <w:r w:rsidR="00A45431">
        <w:rPr>
          <w:rFonts w:ascii="GHEA Grapalat" w:hAnsi="GHEA Grapalat"/>
          <w:b/>
          <w:sz w:val="26"/>
          <w:szCs w:val="26"/>
          <w:lang w:val="en-US"/>
        </w:rPr>
        <w:t>7</w:t>
      </w:r>
    </w:p>
    <w:p w14:paraId="5C044026" w14:textId="77777777" w:rsidR="00F41025" w:rsidRDefault="00F41025" w:rsidP="00F41025">
      <w:pPr>
        <w:spacing w:after="0" w:line="240" w:lineRule="auto"/>
        <w:rPr>
          <w:rFonts w:ascii="GHEA Grapalat" w:hAnsi="GHEA Grapalat"/>
          <w:b/>
          <w:sz w:val="26"/>
          <w:szCs w:val="26"/>
          <w:lang w:val="en-US"/>
        </w:rPr>
      </w:pPr>
    </w:p>
    <w:p w14:paraId="2A1DCF9E" w14:textId="77777777"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lang w:val="hy-AM"/>
        </w:rPr>
        <w:t>Պաշտոնատար անձանց գործողությունների կամ</w:t>
      </w:r>
    </w:p>
    <w:p w14:paraId="54B2A3C2" w14:textId="3A5D187C" w:rsidR="00F41025" w:rsidRDefault="00F41025" w:rsidP="00F41025">
      <w:pPr>
        <w:spacing w:after="0" w:line="240" w:lineRule="auto"/>
        <w:ind w:firstLine="426"/>
        <w:rPr>
          <w:rFonts w:ascii="GHEA Grapalat" w:hAnsi="GHEA Grapalat"/>
          <w:b/>
          <w:sz w:val="26"/>
          <w:szCs w:val="26"/>
          <w:lang w:val="en-US"/>
        </w:rPr>
      </w:pPr>
      <w:r>
        <w:rPr>
          <w:rFonts w:ascii="GHEA Grapalat" w:hAnsi="GHEA Grapalat"/>
          <w:b/>
          <w:sz w:val="26"/>
          <w:szCs w:val="26"/>
          <w:lang w:val="hy-AM"/>
        </w:rPr>
        <w:t xml:space="preserve">անգործության դեմ բողոքները </w:t>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lang w:val="hy-AM"/>
        </w:rPr>
        <w:t xml:space="preserve"> </w:t>
      </w:r>
      <w:r w:rsidR="00A45431">
        <w:rPr>
          <w:rFonts w:ascii="GHEA Grapalat" w:hAnsi="GHEA Grapalat"/>
          <w:b/>
          <w:sz w:val="26"/>
          <w:szCs w:val="26"/>
          <w:lang w:val="en-US"/>
        </w:rPr>
        <w:t>19</w:t>
      </w:r>
    </w:p>
    <w:p w14:paraId="64412EA1" w14:textId="77777777" w:rsidR="00F41025" w:rsidRDefault="00F41025" w:rsidP="00F41025">
      <w:pPr>
        <w:spacing w:after="0" w:line="240" w:lineRule="auto"/>
        <w:rPr>
          <w:rFonts w:ascii="GHEA Grapalat" w:hAnsi="GHEA Grapalat"/>
          <w:b/>
          <w:sz w:val="26"/>
          <w:szCs w:val="26"/>
          <w:lang w:val="en-US"/>
        </w:rPr>
      </w:pPr>
    </w:p>
    <w:p w14:paraId="33A6B892" w14:textId="6C1FF0D1" w:rsidR="00F41025" w:rsidRDefault="00F41025">
      <w:pPr>
        <w:pStyle w:val="ListParagraph"/>
        <w:numPr>
          <w:ilvl w:val="0"/>
          <w:numId w:val="2"/>
        </w:numPr>
        <w:spacing w:after="0" w:line="240" w:lineRule="auto"/>
        <w:ind w:left="426" w:hanging="426"/>
        <w:rPr>
          <w:rFonts w:ascii="GHEA Grapalat" w:hAnsi="GHEA Grapalat"/>
          <w:b/>
          <w:sz w:val="26"/>
          <w:szCs w:val="26"/>
          <w:lang w:val="hy-AM"/>
        </w:rPr>
      </w:pPr>
      <w:r>
        <w:rPr>
          <w:rFonts w:ascii="GHEA Grapalat" w:hAnsi="GHEA Grapalat"/>
          <w:b/>
          <w:sz w:val="26"/>
          <w:szCs w:val="26"/>
        </w:rPr>
        <w:t>Վ</w:t>
      </w:r>
      <w:r>
        <w:rPr>
          <w:rFonts w:ascii="GHEA Grapalat" w:hAnsi="GHEA Grapalat"/>
          <w:b/>
          <w:sz w:val="26"/>
          <w:szCs w:val="26"/>
          <w:lang w:val="hy-AM"/>
        </w:rPr>
        <w:t xml:space="preserve">երահսկման ոլորտի կանխատեսումը </w:t>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hy-AM"/>
        </w:rPr>
        <w:tab/>
      </w:r>
      <w:r>
        <w:rPr>
          <w:rFonts w:ascii="GHEA Grapalat" w:hAnsi="GHEA Grapalat"/>
          <w:b/>
          <w:sz w:val="26"/>
          <w:szCs w:val="26"/>
          <w:u w:val="single"/>
          <w:lang w:val="hy-AM"/>
        </w:rPr>
        <w:tab/>
      </w:r>
      <w:r>
        <w:rPr>
          <w:rFonts w:ascii="GHEA Grapalat" w:hAnsi="GHEA Grapalat"/>
          <w:b/>
          <w:sz w:val="26"/>
          <w:szCs w:val="26"/>
          <w:lang w:val="hy-AM"/>
        </w:rPr>
        <w:t xml:space="preserve"> </w:t>
      </w:r>
      <w:r>
        <w:rPr>
          <w:rFonts w:ascii="GHEA Grapalat" w:hAnsi="GHEA Grapalat"/>
          <w:b/>
          <w:sz w:val="26"/>
          <w:szCs w:val="26"/>
          <w:lang w:val="en-US"/>
        </w:rPr>
        <w:t>2</w:t>
      </w:r>
      <w:r w:rsidR="00A75B3B">
        <w:rPr>
          <w:rFonts w:ascii="GHEA Grapalat" w:hAnsi="GHEA Grapalat"/>
          <w:b/>
          <w:sz w:val="26"/>
          <w:szCs w:val="26"/>
          <w:lang w:val="en-US"/>
        </w:rPr>
        <w:t>0</w:t>
      </w:r>
    </w:p>
    <w:p w14:paraId="453F4D50" w14:textId="77777777" w:rsidR="00E96FE4" w:rsidRDefault="00E96FE4" w:rsidP="00E96FE4">
      <w:pPr>
        <w:pStyle w:val="ListParagraph"/>
        <w:spacing w:after="0" w:line="240" w:lineRule="auto"/>
        <w:ind w:left="426"/>
        <w:rPr>
          <w:rFonts w:ascii="GHEA Grapalat" w:hAnsi="GHEA Grapalat"/>
          <w:b/>
          <w:sz w:val="26"/>
          <w:szCs w:val="26"/>
          <w:lang w:val="hy-AM"/>
        </w:rPr>
      </w:pPr>
    </w:p>
    <w:p w14:paraId="6AC99899" w14:textId="148FD1B8" w:rsidR="00E96FE4" w:rsidRPr="00F03867" w:rsidRDefault="00E96FE4">
      <w:pPr>
        <w:pStyle w:val="ListParagraph"/>
        <w:numPr>
          <w:ilvl w:val="0"/>
          <w:numId w:val="2"/>
        </w:numPr>
        <w:spacing w:after="0" w:line="240" w:lineRule="auto"/>
        <w:ind w:left="426" w:hanging="426"/>
        <w:rPr>
          <w:rFonts w:ascii="GHEA Grapalat" w:hAnsi="GHEA Grapalat"/>
          <w:b/>
          <w:sz w:val="26"/>
          <w:szCs w:val="26"/>
        </w:rPr>
      </w:pPr>
      <w:r w:rsidRPr="00E96FE4">
        <w:rPr>
          <w:rFonts w:ascii="GHEA Grapalat" w:hAnsi="GHEA Grapalat"/>
          <w:b/>
          <w:sz w:val="26"/>
          <w:szCs w:val="26"/>
        </w:rPr>
        <w:t>Բյուջեի կատարողականը</w:t>
      </w:r>
      <w:r>
        <w:rPr>
          <w:rFonts w:ascii="GHEA Grapalat" w:hAnsi="GHEA Grapalat"/>
          <w:b/>
          <w:sz w:val="26"/>
          <w:szCs w:val="26"/>
          <w:lang w:val="en-US"/>
        </w:rPr>
        <w:t xml:space="preserve"> </w:t>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Pr>
          <w:rFonts w:ascii="GHEA Grapalat" w:hAnsi="GHEA Grapalat"/>
          <w:b/>
          <w:sz w:val="26"/>
          <w:szCs w:val="26"/>
          <w:u w:val="single"/>
          <w:lang w:val="en-US"/>
        </w:rPr>
        <w:tab/>
      </w:r>
      <w:r w:rsidRPr="00E96FE4">
        <w:rPr>
          <w:rFonts w:ascii="GHEA Grapalat" w:hAnsi="GHEA Grapalat"/>
          <w:b/>
          <w:sz w:val="26"/>
          <w:szCs w:val="26"/>
          <w:lang w:val="en-US"/>
        </w:rPr>
        <w:t xml:space="preserve"> 2</w:t>
      </w:r>
      <w:r w:rsidR="00A45431">
        <w:rPr>
          <w:rFonts w:ascii="GHEA Grapalat" w:hAnsi="GHEA Grapalat"/>
          <w:b/>
          <w:sz w:val="26"/>
          <w:szCs w:val="26"/>
          <w:lang w:val="en-US"/>
        </w:rPr>
        <w:t>0</w:t>
      </w:r>
    </w:p>
    <w:p w14:paraId="421D92AD" w14:textId="77777777" w:rsidR="00F03867" w:rsidRPr="00F03867" w:rsidRDefault="00F03867" w:rsidP="00F03867">
      <w:pPr>
        <w:pStyle w:val="ListParagraph"/>
        <w:rPr>
          <w:rFonts w:ascii="GHEA Grapalat" w:hAnsi="GHEA Grapalat"/>
          <w:b/>
          <w:sz w:val="26"/>
          <w:szCs w:val="26"/>
        </w:rPr>
      </w:pPr>
    </w:p>
    <w:p w14:paraId="582CF3EB" w14:textId="4C1E3A9E" w:rsidR="00F03867" w:rsidRPr="00F03867" w:rsidRDefault="00F03867" w:rsidP="00F03867">
      <w:pPr>
        <w:pStyle w:val="ListParagraph"/>
        <w:numPr>
          <w:ilvl w:val="0"/>
          <w:numId w:val="2"/>
        </w:numPr>
        <w:spacing w:after="0"/>
        <w:rPr>
          <w:rFonts w:ascii="GHEA Grapalat" w:eastAsia="Times New Roman" w:hAnsi="GHEA Grapalat" w:cs="Helvetica"/>
          <w:b/>
          <w:bCs/>
          <w:iCs/>
          <w:sz w:val="24"/>
          <w:szCs w:val="24"/>
          <w:shd w:val="clear" w:color="auto" w:fill="FFFFFF"/>
          <w:lang w:val="hy-AM"/>
        </w:rPr>
      </w:pPr>
      <w:r w:rsidRPr="00F03867">
        <w:rPr>
          <w:rFonts w:ascii="GHEA Grapalat" w:hAnsi="GHEA Grapalat"/>
          <w:b/>
          <w:sz w:val="24"/>
          <w:szCs w:val="24"/>
          <w:lang w:val="hy-AM"/>
        </w:rPr>
        <w:t xml:space="preserve">2023 թվականի </w:t>
      </w:r>
      <w:r w:rsidRPr="00F03867">
        <w:rPr>
          <w:rFonts w:ascii="GHEA Grapalat" w:hAnsi="GHEA Grapalat" w:cs="Helvetica"/>
          <w:b/>
          <w:bCs/>
          <w:iCs/>
          <w:sz w:val="24"/>
          <w:szCs w:val="24"/>
          <w:shd w:val="clear" w:color="auto" w:fill="FFFFFF"/>
          <w:lang w:val="hy-AM"/>
        </w:rPr>
        <w:t xml:space="preserve">չորս </w:t>
      </w:r>
      <w:r w:rsidRPr="00F03867">
        <w:rPr>
          <w:rFonts w:ascii="GHEA Grapalat" w:hAnsi="GHEA Grapalat"/>
          <w:b/>
          <w:sz w:val="24"/>
          <w:szCs w:val="24"/>
          <w:lang w:val="hy-AM"/>
        </w:rPr>
        <w:t>եռամսյակների կատարողականների գնահատման արդյունքների ամփոփ վերլուծություն</w:t>
      </w:r>
      <w:r w:rsidRPr="00F03867">
        <w:rPr>
          <w:rFonts w:ascii="GHEA Grapalat" w:hAnsi="GHEA Grapalat"/>
          <w:b/>
          <w:sz w:val="24"/>
          <w:szCs w:val="24"/>
        </w:rPr>
        <w:t xml:space="preserve"> </w:t>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u w:val="single"/>
        </w:rPr>
        <w:tab/>
      </w:r>
      <w:r w:rsidRPr="00F03867">
        <w:rPr>
          <w:rFonts w:ascii="GHEA Grapalat" w:hAnsi="GHEA Grapalat"/>
          <w:b/>
          <w:sz w:val="26"/>
          <w:szCs w:val="26"/>
        </w:rPr>
        <w:t xml:space="preserve"> 21</w:t>
      </w:r>
    </w:p>
    <w:p w14:paraId="6133A27A" w14:textId="77777777" w:rsidR="00F41025" w:rsidRDefault="00F41025" w:rsidP="00F41025">
      <w:pPr>
        <w:pStyle w:val="ListParagraph"/>
        <w:spacing w:after="0" w:line="360" w:lineRule="auto"/>
        <w:ind w:left="426"/>
        <w:rPr>
          <w:rFonts w:ascii="GHEA Grapalat" w:hAnsi="GHEA Grapalat" w:cs="Sylfaen"/>
          <w:b/>
          <w:sz w:val="26"/>
          <w:szCs w:val="26"/>
          <w:lang w:val="hy-AM"/>
        </w:rPr>
      </w:pPr>
      <w:r>
        <w:rPr>
          <w:rFonts w:ascii="GHEA Grapalat" w:hAnsi="GHEA Grapalat" w:cs="Sylfaen"/>
          <w:b/>
          <w:sz w:val="26"/>
          <w:szCs w:val="26"/>
          <w:lang w:val="hy-AM"/>
        </w:rPr>
        <w:br w:type="page"/>
      </w:r>
    </w:p>
    <w:p w14:paraId="14ED1171"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lastRenderedPageBreak/>
        <w:t>Հապավումներ</w:t>
      </w:r>
    </w:p>
    <w:p w14:paraId="65C2DDD6" w14:textId="77777777" w:rsidR="00F41025" w:rsidRDefault="00F41025" w:rsidP="00F41025">
      <w:pPr>
        <w:spacing w:after="0" w:line="360" w:lineRule="auto"/>
        <w:ind w:left="426"/>
        <w:rPr>
          <w:rFonts w:ascii="GHEA Grapalat" w:hAnsi="GHEA Grapalat" w:cs="Sylfaen"/>
          <w:b/>
          <w:color w:val="000000" w:themeColor="text1"/>
          <w:sz w:val="24"/>
          <w:szCs w:val="26"/>
        </w:rPr>
      </w:pPr>
    </w:p>
    <w:p w14:paraId="7FC54703" w14:textId="77777777" w:rsidR="00F41025" w:rsidRDefault="00F41025" w:rsidP="00F41025">
      <w:pPr>
        <w:spacing w:after="0" w:line="360" w:lineRule="auto"/>
        <w:rPr>
          <w:rFonts w:ascii="GHEA Grapalat" w:hAnsi="GHEA Grapalat"/>
          <w:color w:val="000000" w:themeColor="text1"/>
          <w:sz w:val="24"/>
          <w:szCs w:val="26"/>
          <w:lang w:val="hy-AM"/>
        </w:rPr>
      </w:pPr>
      <w:r>
        <w:rPr>
          <w:rFonts w:ascii="GHEA Grapalat" w:hAnsi="GHEA Grapalat"/>
          <w:b/>
          <w:color w:val="000000" w:themeColor="text1"/>
          <w:sz w:val="24"/>
          <w:szCs w:val="26"/>
          <w:lang w:val="hy-AM"/>
        </w:rPr>
        <w:t>ՀՀ</w:t>
      </w:r>
      <w:r>
        <w:rPr>
          <w:rFonts w:ascii="GHEA Grapalat" w:hAnsi="GHEA Grapalat"/>
          <w:b/>
          <w:color w:val="000000" w:themeColor="text1"/>
          <w:sz w:val="24"/>
          <w:szCs w:val="26"/>
        </w:rPr>
        <w:tab/>
      </w:r>
      <w:r>
        <w:rPr>
          <w:rFonts w:ascii="GHEA Grapalat" w:hAnsi="GHEA Grapalat"/>
          <w:b/>
          <w:color w:val="000000" w:themeColor="text1"/>
          <w:sz w:val="24"/>
          <w:szCs w:val="26"/>
        </w:rPr>
        <w:tab/>
      </w:r>
      <w:r>
        <w:rPr>
          <w:rFonts w:ascii="GHEA Grapalat" w:hAnsi="GHEA Grapalat"/>
          <w:b/>
          <w:color w:val="000000" w:themeColor="text1"/>
          <w:sz w:val="24"/>
          <w:szCs w:val="26"/>
        </w:rPr>
        <w:tab/>
      </w:r>
      <w:r>
        <w:rPr>
          <w:rFonts w:ascii="GHEA Grapalat" w:hAnsi="GHEA Grapalat"/>
          <w:b/>
          <w:color w:val="000000" w:themeColor="text1"/>
          <w:sz w:val="24"/>
          <w:szCs w:val="26"/>
          <w:lang w:val="hy-AM"/>
        </w:rPr>
        <w:t xml:space="preserve">- </w:t>
      </w:r>
      <w:r>
        <w:rPr>
          <w:rFonts w:ascii="GHEA Grapalat" w:hAnsi="GHEA Grapalat"/>
          <w:color w:val="000000" w:themeColor="text1"/>
          <w:sz w:val="24"/>
          <w:szCs w:val="26"/>
          <w:lang w:val="hy-AM"/>
        </w:rPr>
        <w:t>Հայաստանի Հանրապետություն</w:t>
      </w:r>
    </w:p>
    <w:p w14:paraId="4E4229FC" w14:textId="77777777" w:rsidR="00F41025" w:rsidRDefault="00F41025" w:rsidP="00F41025">
      <w:pPr>
        <w:spacing w:after="0" w:line="360" w:lineRule="auto"/>
        <w:rPr>
          <w:rFonts w:ascii="GHEA Grapalat" w:hAnsi="GHEA Grapalat"/>
          <w:b/>
          <w:color w:val="000000" w:themeColor="text1"/>
          <w:sz w:val="24"/>
          <w:szCs w:val="26"/>
          <w:lang w:val="hy-AM"/>
        </w:rPr>
      </w:pPr>
      <w:r>
        <w:rPr>
          <w:rFonts w:ascii="GHEA Grapalat" w:hAnsi="GHEA Grapalat"/>
          <w:b/>
          <w:color w:val="000000" w:themeColor="text1"/>
          <w:sz w:val="24"/>
          <w:szCs w:val="26"/>
          <w:lang w:val="hy-AM"/>
        </w:rPr>
        <w:t xml:space="preserve">ՇՎՏՄ </w:t>
      </w:r>
      <w:r>
        <w:rPr>
          <w:rFonts w:ascii="GHEA Grapalat" w:hAnsi="GHEA Grapalat"/>
          <w:b/>
          <w:color w:val="000000" w:themeColor="text1"/>
          <w:sz w:val="24"/>
          <w:szCs w:val="26"/>
          <w:lang w:val="hy-AM"/>
        </w:rPr>
        <w:tab/>
      </w:r>
      <w:r>
        <w:rPr>
          <w:rFonts w:ascii="GHEA Grapalat" w:hAnsi="GHEA Grapalat"/>
          <w:b/>
          <w:color w:val="000000" w:themeColor="text1"/>
          <w:sz w:val="24"/>
          <w:szCs w:val="26"/>
          <w:lang w:val="hy-AM"/>
        </w:rPr>
        <w:tab/>
        <w:t xml:space="preserve">– </w:t>
      </w:r>
      <w:r>
        <w:rPr>
          <w:rFonts w:ascii="GHEA Grapalat" w:hAnsi="GHEA Grapalat"/>
          <w:color w:val="000000" w:themeColor="text1"/>
          <w:sz w:val="24"/>
          <w:szCs w:val="26"/>
          <w:lang w:val="hy-AM"/>
        </w:rPr>
        <w:t>շուկայի վերահսկողության տեսչական  մարմին</w:t>
      </w:r>
    </w:p>
    <w:p w14:paraId="5B5197F7" w14:textId="77777777" w:rsidR="00F41025" w:rsidRDefault="00F41025" w:rsidP="00F41025">
      <w:pPr>
        <w:spacing w:after="0" w:line="360" w:lineRule="auto"/>
        <w:ind w:left="2160" w:hanging="2160"/>
        <w:rPr>
          <w:rFonts w:ascii="GHEA Grapalat" w:hAnsi="GHEA Grapalat"/>
          <w:b/>
          <w:color w:val="000000" w:themeColor="text1"/>
          <w:sz w:val="24"/>
          <w:szCs w:val="26"/>
          <w:lang w:val="hy-AM"/>
        </w:rPr>
      </w:pPr>
      <w:r>
        <w:rPr>
          <w:rFonts w:ascii="GHEA Grapalat" w:hAnsi="GHEA Grapalat"/>
          <w:b/>
          <w:color w:val="000000" w:themeColor="text1"/>
          <w:sz w:val="24"/>
          <w:szCs w:val="26"/>
          <w:lang w:val="hy-AM"/>
        </w:rPr>
        <w:t>Հաշվետվություն</w:t>
      </w:r>
      <w:r>
        <w:rPr>
          <w:rFonts w:ascii="GHEA Grapalat" w:hAnsi="GHEA Grapalat"/>
          <w:b/>
          <w:color w:val="000000" w:themeColor="text1"/>
          <w:sz w:val="24"/>
          <w:szCs w:val="26"/>
          <w:lang w:val="hy-AM"/>
        </w:rPr>
        <w:tab/>
        <w:t xml:space="preserve">- </w:t>
      </w:r>
      <w:r>
        <w:rPr>
          <w:rFonts w:ascii="GHEA Grapalat" w:hAnsi="GHEA Grapalat"/>
          <w:color w:val="000000" w:themeColor="text1"/>
          <w:sz w:val="24"/>
          <w:szCs w:val="26"/>
          <w:lang w:val="hy-AM"/>
        </w:rPr>
        <w:t>ՇՎՏՄ-ի 2023 թվականի գործունեության հաշվետվություն</w:t>
      </w:r>
    </w:p>
    <w:p w14:paraId="643FBC64" w14:textId="77777777" w:rsidR="00F41025" w:rsidRDefault="00F41025" w:rsidP="00F41025">
      <w:pPr>
        <w:spacing w:after="0" w:line="360" w:lineRule="auto"/>
        <w:rPr>
          <w:rFonts w:ascii="GHEA Grapalat" w:hAnsi="GHEA Grapalat" w:cs="Sylfaen"/>
          <w:b/>
          <w:sz w:val="24"/>
          <w:szCs w:val="26"/>
          <w:lang w:val="hy-AM"/>
        </w:rPr>
      </w:pPr>
    </w:p>
    <w:p w14:paraId="7C2B241D" w14:textId="77777777" w:rsidR="00F41025" w:rsidRDefault="00F41025" w:rsidP="00F41025">
      <w:pPr>
        <w:spacing w:after="0" w:line="360" w:lineRule="auto"/>
        <w:rPr>
          <w:rFonts w:ascii="GHEA Grapalat" w:hAnsi="GHEA Grapalat" w:cs="Sylfaen"/>
          <w:b/>
          <w:sz w:val="24"/>
          <w:szCs w:val="26"/>
          <w:lang w:val="hy-AM"/>
        </w:rPr>
      </w:pPr>
    </w:p>
    <w:p w14:paraId="1E1559EF"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Ներածություն</w:t>
      </w:r>
    </w:p>
    <w:p w14:paraId="3427E0CB" w14:textId="77777777" w:rsidR="00F41025" w:rsidRDefault="00F41025" w:rsidP="00F41025">
      <w:pPr>
        <w:spacing w:after="0" w:line="360" w:lineRule="auto"/>
        <w:jc w:val="both"/>
        <w:rPr>
          <w:rFonts w:ascii="GHEA Grapalat" w:hAnsi="GHEA Grapalat" w:cs="Sylfaen"/>
          <w:b/>
          <w:sz w:val="24"/>
          <w:szCs w:val="26"/>
          <w:lang w:val="hy-AM"/>
        </w:rPr>
      </w:pPr>
    </w:p>
    <w:p w14:paraId="78E7A3B5" w14:textId="77777777" w:rsidR="00F41025" w:rsidRDefault="00F41025" w:rsidP="00F41025">
      <w:pPr>
        <w:spacing w:after="0" w:line="360" w:lineRule="auto"/>
        <w:ind w:firstLine="360"/>
        <w:jc w:val="both"/>
        <w:rPr>
          <w:rFonts w:ascii="GHEA Grapalat" w:hAnsi="GHEA Grapalat"/>
          <w:sz w:val="24"/>
          <w:szCs w:val="26"/>
          <w:lang w:val="hy-AM"/>
        </w:rPr>
      </w:pPr>
      <w:r>
        <w:rPr>
          <w:rFonts w:ascii="GHEA Grapalat" w:hAnsi="GHEA Grapalat"/>
          <w:sz w:val="24"/>
          <w:szCs w:val="26"/>
          <w:lang w:val="hy-AM"/>
        </w:rPr>
        <w:t>ՇՎՏՄ-ն գործում է՝ ղեկավարվելով ՀՀ վարչապետի 2018 թվականի հունիսի 11-ի N 732-Լ որոշման 1-ին կետով հաստատված ՇՎՏՄ-ի կանոնադրությամբ և, համաձայն «Պետական կառավարման համակարգի մարմինների մասին» ՀՀ օրենքի 4-րդ հոդվածի 2-րդ մասի 9-րդ կետի, հանդիսանում է ՀՀ կառավարությանն ենթակա մարմին:</w:t>
      </w:r>
    </w:p>
    <w:p w14:paraId="69806065" w14:textId="77777777" w:rsidR="00F41025" w:rsidRDefault="00F41025" w:rsidP="00F41025">
      <w:pPr>
        <w:spacing w:after="0" w:line="360" w:lineRule="auto"/>
        <w:ind w:firstLine="360"/>
        <w:jc w:val="both"/>
        <w:rPr>
          <w:rFonts w:ascii="GHEA Grapalat" w:hAnsi="GHEA Grapalat"/>
          <w:sz w:val="24"/>
          <w:szCs w:val="26"/>
          <w:lang w:val="hy-AM"/>
        </w:rPr>
      </w:pPr>
      <w:r>
        <w:rPr>
          <w:rFonts w:ascii="GHEA Grapalat" w:hAnsi="GHEA Grapalat"/>
          <w:sz w:val="24"/>
          <w:szCs w:val="26"/>
          <w:lang w:val="hy-AM"/>
        </w:rPr>
        <w:t>ՇՎՏՄ-ի կառուցվածքային ստորաբաժանումներն են՝</w:t>
      </w:r>
    </w:p>
    <w:p w14:paraId="7CFEF674"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ռիսկի գնահատման և վերլուծությունների վարչություն,</w:t>
      </w:r>
    </w:p>
    <w:p w14:paraId="5C41B254"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տեխնիկական կանոնակարգերով սահմանված պահանջների և թանկարժեք մետաղների վերահսկողության վարչություն,</w:t>
      </w:r>
    </w:p>
    <w:p w14:paraId="5F6339D3"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չափագիտական կանոնների և նորմերի վերահսկողության վարչություն,</w:t>
      </w:r>
    </w:p>
    <w:p w14:paraId="7CAE3069"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իրավական աջակցության և փաստաթղթաշրջանառության վարչություն,</w:t>
      </w:r>
    </w:p>
    <w:p w14:paraId="41842767"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արտադրական կանեփի վերահսկողության իրականացման վարչություն,</w:t>
      </w:r>
    </w:p>
    <w:p w14:paraId="05E86C9E"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նմուշառման, լաբորատոր փորձաքննությունների և չափումների իրականացման վարչություն,</w:t>
      </w:r>
    </w:p>
    <w:p w14:paraId="409BA6D7"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որակի ապահովման վարչություն,</w:t>
      </w:r>
    </w:p>
    <w:p w14:paraId="2E5C5DD9" w14:textId="77777777" w:rsidR="00F41025" w:rsidRDefault="00F41025">
      <w:pPr>
        <w:pStyle w:val="ListParagraph"/>
        <w:numPr>
          <w:ilvl w:val="0"/>
          <w:numId w:val="4"/>
        </w:numPr>
        <w:spacing w:after="0" w:line="360" w:lineRule="auto"/>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իրազեկման, խորհրդատվության և հանրության հետ տարվող աշխատանքների բաժին:</w:t>
      </w:r>
    </w:p>
    <w:p w14:paraId="28891C35" w14:textId="77777777" w:rsidR="00F41025" w:rsidRDefault="00F41025" w:rsidP="00F41025">
      <w:pPr>
        <w:spacing w:after="0" w:line="360" w:lineRule="auto"/>
        <w:ind w:firstLine="360"/>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ՇՎՏՄ-ն տարածքային ստորաբաժանումներ՝ տարածքային կենտրոններ կամ սահմանային հսկիչ կետեր չունի:</w:t>
      </w:r>
    </w:p>
    <w:p w14:paraId="2F0BF6F2" w14:textId="77777777" w:rsidR="00F41025" w:rsidRDefault="00F41025" w:rsidP="00F41025">
      <w:pPr>
        <w:pStyle w:val="NoSpacing"/>
        <w:spacing w:line="360" w:lineRule="auto"/>
        <w:ind w:firstLine="360"/>
        <w:jc w:val="both"/>
        <w:rPr>
          <w:rFonts w:ascii="GHEA Grapalat" w:hAnsi="GHEA Grapalat"/>
          <w:sz w:val="24"/>
          <w:szCs w:val="26"/>
          <w:lang w:val="hy-AM"/>
        </w:rPr>
      </w:pPr>
      <w:r>
        <w:rPr>
          <w:rFonts w:ascii="GHEA Grapalat" w:hAnsi="GHEA Grapalat" w:cs="Sylfaen"/>
          <w:color w:val="000000" w:themeColor="text1"/>
          <w:sz w:val="24"/>
          <w:szCs w:val="26"/>
          <w:lang w:val="hy-AM"/>
        </w:rPr>
        <w:t>ՇՎՏՄ</w:t>
      </w:r>
      <w:r>
        <w:rPr>
          <w:rFonts w:ascii="GHEA Grapalat" w:hAnsi="GHEA Grapalat"/>
          <w:color w:val="000000" w:themeColor="text1"/>
          <w:sz w:val="24"/>
          <w:szCs w:val="26"/>
          <w:lang w:val="hy-AM"/>
        </w:rPr>
        <w:t>-</w:t>
      </w:r>
      <w:r>
        <w:rPr>
          <w:rFonts w:ascii="GHEA Grapalat" w:hAnsi="GHEA Grapalat" w:cs="Sylfaen"/>
          <w:color w:val="000000" w:themeColor="text1"/>
          <w:sz w:val="24"/>
          <w:szCs w:val="26"/>
          <w:lang w:val="hy-AM"/>
        </w:rPr>
        <w:t>ի</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նպատակն</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է՝</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տեխնիկական</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կանոնակարգման</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օբյեկտ</w:t>
      </w:r>
      <w:r>
        <w:rPr>
          <w:rFonts w:ascii="GHEA Grapalat" w:hAnsi="GHEA Grapalat"/>
          <w:sz w:val="24"/>
          <w:szCs w:val="26"/>
          <w:lang w:val="hy-AM"/>
        </w:rPr>
        <w:t xml:space="preserve"> </w:t>
      </w:r>
      <w:r>
        <w:rPr>
          <w:rFonts w:ascii="GHEA Grapalat" w:hAnsi="GHEA Grapalat" w:cs="Sylfaen"/>
          <w:sz w:val="24"/>
          <w:szCs w:val="26"/>
          <w:lang w:val="hy-AM"/>
        </w:rPr>
        <w:t>հանդիսացող</w:t>
      </w:r>
      <w:r>
        <w:rPr>
          <w:rFonts w:ascii="GHEA Grapalat" w:hAnsi="GHEA Grapalat"/>
          <w:sz w:val="24"/>
          <w:szCs w:val="26"/>
          <w:lang w:val="hy-AM"/>
        </w:rPr>
        <w:t xml:space="preserve"> </w:t>
      </w:r>
      <w:r>
        <w:rPr>
          <w:rFonts w:ascii="GHEA Grapalat" w:hAnsi="GHEA Grapalat" w:cs="Sylfaen"/>
          <w:sz w:val="24"/>
          <w:szCs w:val="26"/>
          <w:lang w:val="hy-AM"/>
        </w:rPr>
        <w:t>ոչ</w:t>
      </w:r>
      <w:r>
        <w:rPr>
          <w:rFonts w:ascii="GHEA Grapalat" w:hAnsi="GHEA Grapalat"/>
          <w:sz w:val="24"/>
          <w:szCs w:val="26"/>
          <w:lang w:val="hy-AM"/>
        </w:rPr>
        <w:t xml:space="preserve"> </w:t>
      </w:r>
      <w:r>
        <w:rPr>
          <w:rFonts w:ascii="GHEA Grapalat" w:hAnsi="GHEA Grapalat" w:cs="Sylfaen"/>
          <w:sz w:val="24"/>
          <w:szCs w:val="26"/>
          <w:lang w:val="hy-AM"/>
        </w:rPr>
        <w:t>պարենային</w:t>
      </w:r>
      <w:r>
        <w:rPr>
          <w:rFonts w:ascii="GHEA Grapalat" w:hAnsi="GHEA Grapalat"/>
          <w:sz w:val="24"/>
          <w:szCs w:val="26"/>
          <w:lang w:val="hy-AM"/>
        </w:rPr>
        <w:t xml:space="preserve"> </w:t>
      </w:r>
      <w:r>
        <w:rPr>
          <w:rFonts w:ascii="GHEA Grapalat" w:hAnsi="GHEA Grapalat" w:cs="Sylfaen"/>
          <w:sz w:val="24"/>
          <w:szCs w:val="26"/>
          <w:lang w:val="hy-AM"/>
        </w:rPr>
        <w:t>արտադրանքների</w:t>
      </w:r>
      <w:r>
        <w:rPr>
          <w:rFonts w:ascii="GHEA Grapalat" w:hAnsi="GHEA Grapalat"/>
          <w:sz w:val="24"/>
          <w:szCs w:val="26"/>
          <w:lang w:val="hy-AM"/>
        </w:rPr>
        <w:t xml:space="preserve"> </w:t>
      </w:r>
      <w:r>
        <w:rPr>
          <w:rFonts w:ascii="GHEA Grapalat" w:hAnsi="GHEA Grapalat" w:cs="Sylfaen"/>
          <w:sz w:val="24"/>
          <w:szCs w:val="26"/>
          <w:lang w:val="hy-AM"/>
        </w:rPr>
        <w:t>համապատասխանությունը</w:t>
      </w:r>
      <w:r>
        <w:rPr>
          <w:rFonts w:ascii="GHEA Grapalat" w:hAnsi="GHEA Grapalat"/>
          <w:sz w:val="24"/>
          <w:szCs w:val="26"/>
          <w:lang w:val="hy-AM"/>
        </w:rPr>
        <w:t xml:space="preserve"> </w:t>
      </w:r>
      <w:r>
        <w:rPr>
          <w:rFonts w:ascii="GHEA Grapalat" w:hAnsi="GHEA Grapalat" w:cs="Sylfaen"/>
          <w:sz w:val="24"/>
          <w:szCs w:val="26"/>
          <w:lang w:val="hy-AM"/>
        </w:rPr>
        <w:t>տեխնիկական</w:t>
      </w:r>
      <w:r>
        <w:rPr>
          <w:rFonts w:ascii="GHEA Grapalat" w:hAnsi="GHEA Grapalat"/>
          <w:sz w:val="24"/>
          <w:szCs w:val="26"/>
          <w:lang w:val="hy-AM"/>
        </w:rPr>
        <w:t xml:space="preserve"> </w:t>
      </w:r>
      <w:r>
        <w:rPr>
          <w:rFonts w:ascii="GHEA Grapalat" w:hAnsi="GHEA Grapalat" w:cs="Sylfaen"/>
          <w:sz w:val="24"/>
          <w:szCs w:val="26"/>
          <w:lang w:val="hy-AM"/>
        </w:rPr>
        <w:t>կանոնակարգերով</w:t>
      </w:r>
      <w:r>
        <w:rPr>
          <w:rFonts w:ascii="GHEA Grapalat" w:hAnsi="GHEA Grapalat"/>
          <w:sz w:val="24"/>
          <w:szCs w:val="26"/>
          <w:lang w:val="hy-AM"/>
        </w:rPr>
        <w:t xml:space="preserve"> </w:t>
      </w:r>
      <w:r>
        <w:rPr>
          <w:rFonts w:ascii="GHEA Grapalat" w:hAnsi="GHEA Grapalat" w:cs="Sylfaen"/>
          <w:sz w:val="24"/>
          <w:szCs w:val="26"/>
          <w:lang w:val="hy-AM"/>
        </w:rPr>
        <w:t>սահմանված</w:t>
      </w:r>
      <w:r>
        <w:rPr>
          <w:rFonts w:ascii="GHEA Grapalat" w:hAnsi="GHEA Grapalat"/>
          <w:sz w:val="24"/>
          <w:szCs w:val="26"/>
          <w:lang w:val="hy-AM"/>
        </w:rPr>
        <w:t xml:space="preserve"> </w:t>
      </w:r>
      <w:r>
        <w:rPr>
          <w:rFonts w:ascii="GHEA Grapalat" w:hAnsi="GHEA Grapalat" w:cs="Sylfaen"/>
          <w:sz w:val="24"/>
          <w:szCs w:val="26"/>
          <w:lang w:val="hy-AM"/>
        </w:rPr>
        <w:t>պահանջներին</w:t>
      </w:r>
      <w:r>
        <w:rPr>
          <w:rFonts w:ascii="GHEA Grapalat" w:hAnsi="GHEA Grapalat"/>
          <w:sz w:val="24"/>
          <w:szCs w:val="26"/>
          <w:lang w:val="hy-AM"/>
        </w:rPr>
        <w:t xml:space="preserve">, </w:t>
      </w:r>
      <w:r>
        <w:rPr>
          <w:rFonts w:ascii="GHEA Grapalat" w:hAnsi="GHEA Grapalat" w:cs="Sylfaen"/>
          <w:sz w:val="24"/>
          <w:szCs w:val="26"/>
          <w:lang w:val="hy-AM"/>
        </w:rPr>
        <w:t>ստուգաչափման</w:t>
      </w:r>
      <w:r>
        <w:rPr>
          <w:rFonts w:ascii="GHEA Grapalat" w:hAnsi="GHEA Grapalat"/>
          <w:sz w:val="24"/>
          <w:szCs w:val="26"/>
          <w:lang w:val="hy-AM"/>
        </w:rPr>
        <w:t xml:space="preserve"> </w:t>
      </w:r>
      <w:r>
        <w:rPr>
          <w:rFonts w:ascii="GHEA Grapalat" w:hAnsi="GHEA Grapalat" w:cs="Sylfaen"/>
          <w:sz w:val="24"/>
          <w:szCs w:val="26"/>
          <w:lang w:val="hy-AM"/>
        </w:rPr>
        <w:t>ենթակա</w:t>
      </w:r>
      <w:r>
        <w:rPr>
          <w:rFonts w:ascii="GHEA Grapalat" w:hAnsi="GHEA Grapalat"/>
          <w:sz w:val="24"/>
          <w:szCs w:val="26"/>
          <w:lang w:val="hy-AM"/>
        </w:rPr>
        <w:t xml:space="preserve"> </w:t>
      </w:r>
      <w:r>
        <w:rPr>
          <w:rFonts w:ascii="GHEA Grapalat" w:hAnsi="GHEA Grapalat" w:cs="Sylfaen"/>
          <w:sz w:val="24"/>
          <w:szCs w:val="26"/>
          <w:lang w:val="hy-AM"/>
        </w:rPr>
        <w:t>չափման</w:t>
      </w:r>
      <w:r>
        <w:rPr>
          <w:rFonts w:ascii="GHEA Grapalat" w:hAnsi="GHEA Grapalat"/>
          <w:sz w:val="24"/>
          <w:szCs w:val="26"/>
          <w:lang w:val="hy-AM"/>
        </w:rPr>
        <w:t xml:space="preserve"> </w:t>
      </w:r>
      <w:r>
        <w:rPr>
          <w:rFonts w:ascii="GHEA Grapalat" w:hAnsi="GHEA Grapalat" w:cs="Sylfaen"/>
          <w:sz w:val="24"/>
          <w:szCs w:val="26"/>
          <w:lang w:val="hy-AM"/>
        </w:rPr>
        <w:lastRenderedPageBreak/>
        <w:t>միջոցների համապատասխանությունը չափագիտական կանոններին և նորմերին, տեխնիկական անվտանգության ոլորտում նորմատիվ իրավական ակտերով սահմանված պահանջների պահպանումը, թանկարժեք մետաղներից պատրաստված իրերի՝ հարգո</w:t>
      </w:r>
      <w:r>
        <w:rPr>
          <w:rFonts w:ascii="GHEA Grapalat" w:hAnsi="GHEA Grapalat" w:cs="Sylfaen"/>
          <w:color w:val="000000" w:themeColor="text1"/>
          <w:sz w:val="24"/>
          <w:szCs w:val="26"/>
          <w:lang w:val="hy-AM"/>
        </w:rPr>
        <w:t>րոշման</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և</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հարգադրոշմման</w:t>
      </w:r>
      <w:r>
        <w:rPr>
          <w:rFonts w:ascii="GHEA Grapalat" w:hAnsi="GHEA Grapalat"/>
          <w:color w:val="000000" w:themeColor="text1"/>
          <w:sz w:val="24"/>
          <w:szCs w:val="26"/>
          <w:lang w:val="hy-AM"/>
        </w:rPr>
        <w:t xml:space="preserve">, </w:t>
      </w:r>
      <w:r>
        <w:rPr>
          <w:rFonts w:ascii="GHEA Grapalat" w:hAnsi="GHEA Grapalat" w:cs="Sylfaen"/>
          <w:color w:val="000000" w:themeColor="text1"/>
          <w:sz w:val="24"/>
          <w:szCs w:val="26"/>
          <w:lang w:val="hy-AM"/>
        </w:rPr>
        <w:t>առուվաճառքի,</w:t>
      </w:r>
      <w:r>
        <w:rPr>
          <w:rFonts w:ascii="GHEA Grapalat" w:hAnsi="GHEA Grapalat"/>
          <w:sz w:val="24"/>
          <w:szCs w:val="26"/>
          <w:lang w:val="hy-AM"/>
        </w:rPr>
        <w:t xml:space="preserve"> </w:t>
      </w:r>
      <w:r>
        <w:rPr>
          <w:rFonts w:ascii="GHEA Grapalat" w:hAnsi="GHEA Grapalat" w:cs="Sylfaen"/>
          <w:sz w:val="24"/>
          <w:szCs w:val="26"/>
          <w:lang w:val="hy-AM"/>
        </w:rPr>
        <w:t>նյութական</w:t>
      </w:r>
      <w:r>
        <w:rPr>
          <w:rFonts w:ascii="GHEA Grapalat" w:hAnsi="GHEA Grapalat"/>
          <w:sz w:val="24"/>
          <w:szCs w:val="26"/>
          <w:lang w:val="hy-AM"/>
        </w:rPr>
        <w:t xml:space="preserve"> </w:t>
      </w:r>
      <w:r>
        <w:rPr>
          <w:rFonts w:ascii="GHEA Grapalat" w:hAnsi="GHEA Grapalat" w:cs="Sylfaen"/>
          <w:sz w:val="24"/>
          <w:szCs w:val="26"/>
          <w:lang w:val="hy-AM"/>
        </w:rPr>
        <w:t>պահուստի</w:t>
      </w:r>
      <w:r>
        <w:rPr>
          <w:rFonts w:ascii="GHEA Grapalat" w:hAnsi="GHEA Grapalat"/>
          <w:sz w:val="24"/>
          <w:szCs w:val="26"/>
          <w:lang w:val="hy-AM"/>
        </w:rPr>
        <w:t xml:space="preserve"> </w:t>
      </w:r>
      <w:r>
        <w:rPr>
          <w:rFonts w:ascii="GHEA Grapalat" w:hAnsi="GHEA Grapalat" w:cs="Sylfaen"/>
          <w:sz w:val="24"/>
          <w:szCs w:val="26"/>
          <w:lang w:val="hy-AM"/>
        </w:rPr>
        <w:t>օրենսդրության</w:t>
      </w:r>
      <w:r>
        <w:rPr>
          <w:rFonts w:ascii="GHEA Grapalat" w:hAnsi="GHEA Grapalat"/>
          <w:sz w:val="24"/>
          <w:szCs w:val="26"/>
          <w:lang w:val="hy-AM"/>
        </w:rPr>
        <w:t xml:space="preserve"> </w:t>
      </w:r>
      <w:r>
        <w:rPr>
          <w:rFonts w:ascii="GHEA Grapalat" w:hAnsi="GHEA Grapalat" w:cs="Sylfaen"/>
          <w:sz w:val="24"/>
          <w:szCs w:val="26"/>
          <w:lang w:val="hy-AM"/>
        </w:rPr>
        <w:t>պահանջների</w:t>
      </w:r>
      <w:r>
        <w:rPr>
          <w:rFonts w:ascii="GHEA Grapalat" w:hAnsi="GHEA Grapalat"/>
          <w:sz w:val="24"/>
          <w:szCs w:val="26"/>
          <w:lang w:val="hy-AM"/>
        </w:rPr>
        <w:t xml:space="preserve"> </w:t>
      </w:r>
      <w:r>
        <w:rPr>
          <w:rFonts w:ascii="GHEA Grapalat" w:hAnsi="GHEA Grapalat" w:cs="Sylfaen"/>
          <w:sz w:val="24"/>
          <w:szCs w:val="26"/>
          <w:lang w:val="hy-AM"/>
        </w:rPr>
        <w:t>պահպանումը</w:t>
      </w:r>
      <w:r>
        <w:rPr>
          <w:rFonts w:ascii="GHEA Grapalat" w:hAnsi="GHEA Grapalat"/>
          <w:sz w:val="24"/>
          <w:szCs w:val="26"/>
          <w:lang w:val="hy-AM"/>
        </w:rPr>
        <w:t xml:space="preserve">, </w:t>
      </w:r>
      <w:r>
        <w:rPr>
          <w:rFonts w:ascii="GHEA Grapalat" w:hAnsi="GHEA Grapalat" w:cs="Sylfaen"/>
          <w:sz w:val="24"/>
          <w:szCs w:val="26"/>
          <w:lang w:val="hy-AM"/>
        </w:rPr>
        <w:t>արտադրական</w:t>
      </w:r>
      <w:r>
        <w:rPr>
          <w:rFonts w:ascii="GHEA Grapalat" w:hAnsi="GHEA Grapalat"/>
          <w:sz w:val="24"/>
          <w:szCs w:val="26"/>
          <w:lang w:val="hy-AM"/>
        </w:rPr>
        <w:t xml:space="preserve"> </w:t>
      </w:r>
      <w:r>
        <w:rPr>
          <w:rFonts w:ascii="GHEA Grapalat" w:hAnsi="GHEA Grapalat" w:cs="Sylfaen"/>
          <w:sz w:val="24"/>
          <w:szCs w:val="26"/>
          <w:lang w:val="hy-AM"/>
        </w:rPr>
        <w:t>կանեփի</w:t>
      </w:r>
      <w:r>
        <w:rPr>
          <w:rFonts w:ascii="GHEA Grapalat" w:hAnsi="GHEA Grapalat"/>
          <w:sz w:val="24"/>
          <w:szCs w:val="26"/>
          <w:lang w:val="hy-AM"/>
        </w:rPr>
        <w:t xml:space="preserve"> </w:t>
      </w:r>
      <w:r>
        <w:rPr>
          <w:rFonts w:ascii="GHEA Grapalat" w:hAnsi="GHEA Grapalat" w:cs="Sylfaen"/>
          <w:sz w:val="24"/>
          <w:szCs w:val="26"/>
          <w:lang w:val="hy-AM"/>
        </w:rPr>
        <w:t>նկատմամբ</w:t>
      </w:r>
      <w:r>
        <w:rPr>
          <w:rFonts w:ascii="GHEA Grapalat" w:hAnsi="GHEA Grapalat"/>
          <w:sz w:val="24"/>
          <w:szCs w:val="26"/>
          <w:lang w:val="hy-AM"/>
        </w:rPr>
        <w:t xml:space="preserve"> </w:t>
      </w:r>
      <w:r>
        <w:rPr>
          <w:rFonts w:ascii="GHEA Grapalat" w:hAnsi="GHEA Grapalat" w:cs="Sylfaen"/>
          <w:sz w:val="24"/>
          <w:szCs w:val="26"/>
          <w:lang w:val="hy-AM"/>
        </w:rPr>
        <w:t>վերահսկողության</w:t>
      </w:r>
      <w:r>
        <w:rPr>
          <w:rFonts w:ascii="GHEA Grapalat" w:hAnsi="GHEA Grapalat"/>
          <w:sz w:val="24"/>
          <w:szCs w:val="26"/>
          <w:lang w:val="hy-AM"/>
        </w:rPr>
        <w:t xml:space="preserve"> </w:t>
      </w:r>
      <w:r>
        <w:rPr>
          <w:rFonts w:ascii="GHEA Grapalat" w:hAnsi="GHEA Grapalat" w:cs="Sylfaen"/>
          <w:sz w:val="24"/>
          <w:szCs w:val="26"/>
          <w:lang w:val="hy-AM"/>
        </w:rPr>
        <w:t>իրականացման</w:t>
      </w:r>
      <w:r>
        <w:rPr>
          <w:rFonts w:ascii="GHEA Grapalat" w:hAnsi="GHEA Grapalat"/>
          <w:sz w:val="24"/>
          <w:szCs w:val="26"/>
          <w:lang w:val="hy-AM"/>
        </w:rPr>
        <w:t xml:space="preserve"> </w:t>
      </w:r>
      <w:r>
        <w:rPr>
          <w:rFonts w:ascii="GHEA Grapalat" w:hAnsi="GHEA Grapalat" w:cs="Sylfaen"/>
          <w:sz w:val="24"/>
          <w:szCs w:val="26"/>
          <w:lang w:val="hy-AM"/>
        </w:rPr>
        <w:t>համար</w:t>
      </w:r>
      <w:r>
        <w:rPr>
          <w:rFonts w:ascii="GHEA Grapalat" w:hAnsi="GHEA Grapalat"/>
          <w:sz w:val="24"/>
          <w:szCs w:val="26"/>
          <w:lang w:val="hy-AM"/>
        </w:rPr>
        <w:t xml:space="preserve"> </w:t>
      </w:r>
      <w:r>
        <w:rPr>
          <w:rFonts w:ascii="GHEA Grapalat" w:hAnsi="GHEA Grapalat" w:cs="Sylfaen"/>
          <w:sz w:val="24"/>
          <w:szCs w:val="26"/>
          <w:lang w:val="hy-AM"/>
        </w:rPr>
        <w:t>լիցենզավորված</w:t>
      </w:r>
      <w:r>
        <w:rPr>
          <w:rFonts w:ascii="GHEA Grapalat" w:hAnsi="GHEA Grapalat"/>
          <w:sz w:val="24"/>
          <w:szCs w:val="26"/>
          <w:lang w:val="hy-AM"/>
        </w:rPr>
        <w:t xml:space="preserve"> </w:t>
      </w:r>
      <w:r>
        <w:rPr>
          <w:rFonts w:ascii="GHEA Grapalat" w:hAnsi="GHEA Grapalat" w:cs="Sylfaen"/>
          <w:sz w:val="24"/>
          <w:szCs w:val="26"/>
          <w:lang w:val="hy-AM"/>
        </w:rPr>
        <w:t>անձանց</w:t>
      </w:r>
      <w:r>
        <w:rPr>
          <w:rFonts w:ascii="GHEA Grapalat" w:hAnsi="GHEA Grapalat"/>
          <w:sz w:val="24"/>
          <w:szCs w:val="26"/>
          <w:lang w:val="hy-AM"/>
        </w:rPr>
        <w:t xml:space="preserve"> </w:t>
      </w:r>
      <w:r>
        <w:rPr>
          <w:rFonts w:ascii="GHEA Grapalat" w:hAnsi="GHEA Grapalat" w:cs="Sylfaen"/>
          <w:sz w:val="24"/>
          <w:szCs w:val="26"/>
          <w:lang w:val="hy-AM"/>
        </w:rPr>
        <w:t>գործունեության</w:t>
      </w:r>
      <w:r>
        <w:rPr>
          <w:rFonts w:ascii="GHEA Grapalat" w:hAnsi="GHEA Grapalat"/>
          <w:sz w:val="24"/>
          <w:szCs w:val="26"/>
          <w:lang w:val="hy-AM"/>
        </w:rPr>
        <w:t xml:space="preserve"> </w:t>
      </w:r>
      <w:r>
        <w:rPr>
          <w:rFonts w:ascii="GHEA Grapalat" w:hAnsi="GHEA Grapalat" w:cs="Sylfaen"/>
          <w:sz w:val="24"/>
          <w:szCs w:val="26"/>
          <w:lang w:val="hy-AM"/>
        </w:rPr>
        <w:t>համապատասխանությունը</w:t>
      </w:r>
      <w:r>
        <w:rPr>
          <w:rFonts w:ascii="GHEA Grapalat" w:hAnsi="GHEA Grapalat"/>
          <w:sz w:val="24"/>
          <w:szCs w:val="26"/>
          <w:lang w:val="hy-AM"/>
        </w:rPr>
        <w:t xml:space="preserve"> </w:t>
      </w:r>
      <w:r>
        <w:rPr>
          <w:rFonts w:ascii="GHEA Grapalat" w:hAnsi="GHEA Grapalat" w:cs="Sylfaen"/>
          <w:sz w:val="24"/>
          <w:szCs w:val="26"/>
          <w:lang w:val="hy-AM"/>
        </w:rPr>
        <w:t>լիցենզավորման</w:t>
      </w:r>
      <w:r>
        <w:rPr>
          <w:rFonts w:ascii="GHEA Grapalat" w:hAnsi="GHEA Grapalat"/>
          <w:sz w:val="24"/>
          <w:szCs w:val="26"/>
          <w:lang w:val="hy-AM"/>
        </w:rPr>
        <w:t xml:space="preserve"> </w:t>
      </w:r>
      <w:r>
        <w:rPr>
          <w:rFonts w:ascii="GHEA Grapalat" w:hAnsi="GHEA Grapalat" w:cs="Sylfaen"/>
          <w:sz w:val="24"/>
          <w:szCs w:val="26"/>
          <w:lang w:val="hy-AM"/>
        </w:rPr>
        <w:t>պայմաններին</w:t>
      </w:r>
      <w:r>
        <w:rPr>
          <w:rFonts w:ascii="GHEA Grapalat" w:hAnsi="GHEA Grapalat"/>
          <w:sz w:val="24"/>
          <w:szCs w:val="26"/>
          <w:lang w:val="hy-AM"/>
        </w:rPr>
        <w:t xml:space="preserve"> </w:t>
      </w:r>
      <w:r>
        <w:rPr>
          <w:rFonts w:ascii="GHEA Grapalat" w:hAnsi="GHEA Grapalat" w:cs="Sylfaen"/>
          <w:sz w:val="24"/>
          <w:szCs w:val="26"/>
          <w:lang w:val="hy-AM"/>
        </w:rPr>
        <w:t>և</w:t>
      </w:r>
      <w:r>
        <w:rPr>
          <w:rFonts w:ascii="GHEA Grapalat" w:hAnsi="GHEA Grapalat"/>
          <w:sz w:val="24"/>
          <w:szCs w:val="26"/>
          <w:lang w:val="hy-AM"/>
        </w:rPr>
        <w:t xml:space="preserve"> </w:t>
      </w:r>
      <w:r>
        <w:rPr>
          <w:rFonts w:ascii="GHEA Grapalat" w:hAnsi="GHEA Grapalat" w:cs="Sylfaen"/>
          <w:sz w:val="24"/>
          <w:szCs w:val="26"/>
          <w:lang w:val="hy-AM"/>
        </w:rPr>
        <w:t>պահանջներին, խախտումների</w:t>
      </w:r>
      <w:r>
        <w:rPr>
          <w:rFonts w:ascii="GHEA Grapalat" w:hAnsi="GHEA Grapalat"/>
          <w:sz w:val="24"/>
          <w:szCs w:val="26"/>
          <w:lang w:val="hy-AM"/>
        </w:rPr>
        <w:t xml:space="preserve"> </w:t>
      </w:r>
      <w:r>
        <w:rPr>
          <w:rFonts w:ascii="Calibri" w:hAnsi="Calibri" w:cs="Calibri"/>
          <w:sz w:val="24"/>
          <w:szCs w:val="26"/>
          <w:lang w:val="hy-AM"/>
        </w:rPr>
        <w:t> </w:t>
      </w:r>
      <w:r>
        <w:rPr>
          <w:rFonts w:ascii="GHEA Grapalat" w:hAnsi="GHEA Grapalat" w:cs="Sylfaen"/>
          <w:sz w:val="24"/>
          <w:szCs w:val="26"/>
          <w:lang w:val="hy-AM"/>
        </w:rPr>
        <w:t>բացահայտումը</w:t>
      </w:r>
      <w:r>
        <w:rPr>
          <w:rFonts w:ascii="GHEA Grapalat" w:hAnsi="GHEA Grapalat" w:cs="GHEA Grapalat"/>
          <w:sz w:val="24"/>
          <w:szCs w:val="26"/>
          <w:lang w:val="hy-AM"/>
        </w:rPr>
        <w:t xml:space="preserve">, </w:t>
      </w:r>
      <w:r>
        <w:rPr>
          <w:rFonts w:ascii="GHEA Grapalat" w:hAnsi="GHEA Grapalat" w:cs="Sylfaen"/>
          <w:sz w:val="24"/>
          <w:szCs w:val="26"/>
          <w:lang w:val="hy-AM"/>
        </w:rPr>
        <w:t>կանխարգելումն</w:t>
      </w:r>
      <w:r>
        <w:rPr>
          <w:rFonts w:ascii="GHEA Grapalat" w:hAnsi="GHEA Grapalat"/>
          <w:sz w:val="24"/>
          <w:szCs w:val="26"/>
          <w:lang w:val="hy-AM"/>
        </w:rPr>
        <w:t xml:space="preserve"> </w:t>
      </w:r>
      <w:r>
        <w:rPr>
          <w:rFonts w:ascii="GHEA Grapalat" w:hAnsi="GHEA Grapalat" w:cs="Sylfaen"/>
          <w:sz w:val="24"/>
          <w:szCs w:val="26"/>
          <w:lang w:val="hy-AM"/>
        </w:rPr>
        <w:t>ու</w:t>
      </w:r>
      <w:r>
        <w:rPr>
          <w:rFonts w:ascii="GHEA Grapalat" w:hAnsi="GHEA Grapalat"/>
          <w:sz w:val="24"/>
          <w:szCs w:val="26"/>
          <w:lang w:val="hy-AM"/>
        </w:rPr>
        <w:t xml:space="preserve"> </w:t>
      </w:r>
      <w:r>
        <w:rPr>
          <w:rFonts w:ascii="GHEA Grapalat" w:hAnsi="GHEA Grapalat" w:cs="Sylfaen"/>
          <w:sz w:val="24"/>
          <w:szCs w:val="26"/>
          <w:lang w:val="hy-AM"/>
        </w:rPr>
        <w:t>վերացումը</w:t>
      </w:r>
      <w:r>
        <w:rPr>
          <w:rFonts w:ascii="GHEA Grapalat" w:hAnsi="GHEA Grapalat"/>
          <w:sz w:val="24"/>
          <w:szCs w:val="26"/>
          <w:lang w:val="hy-AM"/>
        </w:rPr>
        <w:t>:</w:t>
      </w:r>
    </w:p>
    <w:p w14:paraId="790D65A5" w14:textId="77777777" w:rsidR="00F41025" w:rsidRDefault="00F41025" w:rsidP="00F41025">
      <w:pPr>
        <w:spacing w:after="0" w:line="360" w:lineRule="auto"/>
        <w:ind w:firstLine="720"/>
        <w:jc w:val="both"/>
        <w:rPr>
          <w:rFonts w:ascii="GHEA Grapalat" w:hAnsi="GHEA Grapalat" w:cs="Sylfaen"/>
          <w:sz w:val="24"/>
          <w:szCs w:val="26"/>
          <w:lang w:val="hy-AM"/>
        </w:rPr>
      </w:pPr>
      <w:r>
        <w:rPr>
          <w:rFonts w:ascii="GHEA Grapalat" w:hAnsi="GHEA Grapalat"/>
          <w:sz w:val="24"/>
          <w:szCs w:val="26"/>
          <w:lang w:val="hy-AM"/>
        </w:rPr>
        <w:t>Հ</w:t>
      </w:r>
      <w:r>
        <w:rPr>
          <w:rFonts w:ascii="GHEA Grapalat" w:hAnsi="GHEA Grapalat" w:cs="Sylfaen"/>
          <w:sz w:val="24"/>
          <w:szCs w:val="26"/>
          <w:lang w:val="hy-AM"/>
        </w:rPr>
        <w:t xml:space="preserve">աշվետվության </w:t>
      </w:r>
      <w:r>
        <w:rPr>
          <w:rFonts w:ascii="GHEA Grapalat" w:hAnsi="GHEA Grapalat"/>
          <w:sz w:val="24"/>
          <w:szCs w:val="26"/>
          <w:lang w:val="hy-AM"/>
        </w:rPr>
        <w:t>մշակման համար հիմք են հանդիսացել «</w:t>
      </w:r>
      <w:r>
        <w:rPr>
          <w:rFonts w:ascii="GHEA Grapalat" w:hAnsi="GHEA Grapalat" w:cs="Sylfaen"/>
          <w:sz w:val="24"/>
          <w:szCs w:val="26"/>
          <w:lang w:val="hy-AM"/>
        </w:rPr>
        <w:t>Տեսչական մարմինների մասին</w:t>
      </w:r>
      <w:r>
        <w:rPr>
          <w:rFonts w:ascii="GHEA Grapalat" w:hAnsi="GHEA Grapalat"/>
          <w:sz w:val="24"/>
          <w:szCs w:val="26"/>
          <w:lang w:val="hy-AM"/>
        </w:rPr>
        <w:t xml:space="preserve">» </w:t>
      </w:r>
      <w:r>
        <w:rPr>
          <w:rFonts w:ascii="GHEA Grapalat" w:hAnsi="GHEA Grapalat" w:cs="Sylfaen"/>
          <w:sz w:val="24"/>
          <w:szCs w:val="26"/>
          <w:lang w:val="hy-AM"/>
        </w:rPr>
        <w:t>ՀՀ</w:t>
      </w:r>
      <w:r>
        <w:rPr>
          <w:rFonts w:ascii="GHEA Grapalat" w:hAnsi="GHEA Grapalat"/>
          <w:sz w:val="24"/>
          <w:szCs w:val="26"/>
          <w:lang w:val="hy-AM"/>
        </w:rPr>
        <w:t xml:space="preserve"> </w:t>
      </w:r>
      <w:r>
        <w:rPr>
          <w:rFonts w:ascii="GHEA Grapalat" w:hAnsi="GHEA Grapalat" w:cs="Sylfaen"/>
          <w:sz w:val="24"/>
          <w:szCs w:val="26"/>
          <w:lang w:val="hy-AM"/>
        </w:rPr>
        <w:t>օրենքի, ՀՀ վարչապետի 2018 թվականի հունիսի 11-ի N732-Լ որոշմամբ հաստատված ՇՎՏՄ-ի կանոնադրության դրույթները, ՇՎՏՄ-ի 2023 թվականի գործունեության ու ստուգումների տարեկան ծրագրերը և այլ իրավական ակտեր:</w:t>
      </w:r>
    </w:p>
    <w:p w14:paraId="120172F0" w14:textId="77777777" w:rsidR="00F41025" w:rsidRDefault="00F41025" w:rsidP="00F41025">
      <w:pPr>
        <w:spacing w:after="0" w:line="360" w:lineRule="auto"/>
        <w:ind w:firstLine="720"/>
        <w:jc w:val="both"/>
        <w:rPr>
          <w:rFonts w:ascii="GHEA Grapalat" w:hAnsi="GHEA Grapalat" w:cs="Sylfaen"/>
          <w:sz w:val="24"/>
          <w:szCs w:val="26"/>
          <w:lang w:val="hy-AM"/>
        </w:rPr>
      </w:pPr>
      <w:r>
        <w:rPr>
          <w:rFonts w:ascii="GHEA Grapalat" w:hAnsi="GHEA Grapalat" w:cs="Sylfaen"/>
          <w:sz w:val="24"/>
          <w:szCs w:val="26"/>
          <w:lang w:val="hy-AM"/>
        </w:rPr>
        <w:t xml:space="preserve">2023 թվականին հրավիվել է ՇՎՏՄ կառավարման խորհրդի 8 նիստ և  կայացվել է թվով 19 որոշում, 2022 թվականին՝ 10 նիստ և կայացվել է 17 որոշում, իսկ 2021 թվականին՝ 17 նիստ, 17 որոշում: </w:t>
      </w:r>
    </w:p>
    <w:p w14:paraId="5CA32EBD" w14:textId="77777777" w:rsidR="00F41025" w:rsidRDefault="00F41025" w:rsidP="00F41025">
      <w:pPr>
        <w:spacing w:after="0" w:line="360" w:lineRule="auto"/>
        <w:jc w:val="both"/>
        <w:rPr>
          <w:rFonts w:ascii="GHEA Grapalat" w:hAnsi="GHEA Grapalat"/>
          <w:b/>
          <w:sz w:val="24"/>
          <w:szCs w:val="26"/>
          <w:lang w:val="hy-AM"/>
        </w:rPr>
      </w:pPr>
    </w:p>
    <w:p w14:paraId="7B44E26C" w14:textId="77777777" w:rsidR="00F41025" w:rsidRDefault="00F41025" w:rsidP="00F41025">
      <w:pPr>
        <w:spacing w:after="0" w:line="360" w:lineRule="auto"/>
        <w:jc w:val="both"/>
        <w:rPr>
          <w:rFonts w:ascii="GHEA Grapalat" w:hAnsi="GHEA Grapalat"/>
          <w:b/>
          <w:sz w:val="24"/>
          <w:szCs w:val="26"/>
          <w:lang w:val="hy-AM"/>
        </w:rPr>
      </w:pPr>
    </w:p>
    <w:p w14:paraId="1CAF3A4E"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 xml:space="preserve"> Սահմանված թիրախներին հասնելու միջոցները և դրանց արդյունքները</w:t>
      </w:r>
    </w:p>
    <w:p w14:paraId="095C7990" w14:textId="77777777" w:rsidR="00F41025" w:rsidRDefault="00F41025" w:rsidP="00F41025">
      <w:pPr>
        <w:spacing w:after="0" w:line="360" w:lineRule="auto"/>
        <w:jc w:val="both"/>
        <w:rPr>
          <w:rFonts w:ascii="GHEA Grapalat" w:hAnsi="GHEA Grapalat"/>
          <w:b/>
          <w:sz w:val="24"/>
          <w:szCs w:val="26"/>
          <w:lang w:val="hy-AM"/>
        </w:rPr>
      </w:pPr>
    </w:p>
    <w:p w14:paraId="3BB037C5" w14:textId="77777777" w:rsidR="00F41025" w:rsidRDefault="00F41025" w:rsidP="00F41025">
      <w:pPr>
        <w:spacing w:after="0" w:line="360" w:lineRule="auto"/>
        <w:ind w:firstLine="284"/>
        <w:jc w:val="both"/>
        <w:rPr>
          <w:rFonts w:ascii="GHEA Grapalat" w:hAnsi="GHEA Grapalat" w:cs="Sylfaen"/>
          <w:sz w:val="24"/>
          <w:szCs w:val="26"/>
          <w:lang w:val="hy-AM"/>
        </w:rPr>
      </w:pPr>
      <w:r>
        <w:rPr>
          <w:rFonts w:ascii="GHEA Grapalat" w:hAnsi="GHEA Grapalat"/>
          <w:sz w:val="24"/>
          <w:szCs w:val="26"/>
          <w:lang w:val="hy-AM"/>
        </w:rPr>
        <w:t>ՇՎՏՄ-ն</w:t>
      </w:r>
      <w:r>
        <w:rPr>
          <w:rFonts w:ascii="GHEA Grapalat" w:hAnsi="GHEA Grapalat" w:cs="Sylfaen"/>
          <w:sz w:val="24"/>
          <w:szCs w:val="26"/>
          <w:lang w:val="hy-AM"/>
        </w:rPr>
        <w:t xml:space="preserve"> 2023թ. գործունեության տարեկան ծրագրով սահմանված թիրախներին հասնելու համար իրականացրել է իրազեկման, խորհրդատվական աշխատանքներ, ինչպես նաև կիրառել վերահսկողական լծակներ:</w:t>
      </w:r>
    </w:p>
    <w:p w14:paraId="72584BB7" w14:textId="77777777" w:rsidR="00F41025" w:rsidRDefault="00F41025">
      <w:pPr>
        <w:pStyle w:val="NormalWeb"/>
        <w:numPr>
          <w:ilvl w:val="0"/>
          <w:numId w:val="5"/>
        </w:numPr>
        <w:shd w:val="clear" w:color="auto" w:fill="FFFFFF"/>
        <w:spacing w:before="0" w:beforeAutospacing="0" w:after="0" w:afterAutospacing="0" w:line="360" w:lineRule="auto"/>
        <w:ind w:left="284" w:hanging="284"/>
        <w:jc w:val="both"/>
        <w:rPr>
          <w:rFonts w:ascii="GHEA Grapalat" w:hAnsi="GHEA Grapalat"/>
          <w:b/>
          <w:i/>
          <w:szCs w:val="26"/>
          <w:lang w:val="hy-AM"/>
        </w:rPr>
      </w:pPr>
      <w:r>
        <w:rPr>
          <w:rFonts w:ascii="GHEA Grapalat" w:hAnsi="GHEA Grapalat"/>
          <w:b/>
          <w:i/>
          <w:szCs w:val="26"/>
          <w:lang w:val="hy-AM"/>
        </w:rPr>
        <w:t>ՇՎՏՄ-ն 2023թ. գործունեության տարեկան ծրագիրը կազմելիս թիրախավորել է տեխնիկական կանոնակարգման ենթակա հետևյալ ոլորտները՝</w:t>
      </w:r>
    </w:p>
    <w:p w14:paraId="405DB2CD" w14:textId="77777777" w:rsidR="00F41025"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ա) հեղուկացված ածխաջրածնային գազեր,</w:t>
      </w:r>
    </w:p>
    <w:p w14:paraId="65A13E1C" w14:textId="77777777" w:rsidR="00F41025"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բ) ավտոմոբիլային բենզին և դիզելային վառելիք,</w:t>
      </w:r>
    </w:p>
    <w:p w14:paraId="75D897A1" w14:textId="77777777" w:rsidR="00F41025"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գ) ավտոգազալիցքավորման ճնշակայաններ,</w:t>
      </w:r>
    </w:p>
    <w:p w14:paraId="113DE511" w14:textId="77777777" w:rsidR="00F41025"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դ) խաղալիքներ,</w:t>
      </w:r>
    </w:p>
    <w:p w14:paraId="0E896E1B" w14:textId="77777777" w:rsidR="00F41025"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ե) երեխաների և դեռահասների համար նախատեսված արտադրանք,</w:t>
      </w:r>
    </w:p>
    <w:p w14:paraId="4951CCBD" w14:textId="678DEFBF" w:rsidR="00F41025" w:rsidRPr="00720D38" w:rsidRDefault="00F41025" w:rsidP="00F41025">
      <w:pPr>
        <w:pStyle w:val="NormalWeb"/>
        <w:shd w:val="clear" w:color="auto" w:fill="FFFFFF"/>
        <w:spacing w:before="0" w:beforeAutospacing="0" w:after="0" w:afterAutospacing="0" w:line="360" w:lineRule="auto"/>
        <w:ind w:left="284"/>
        <w:jc w:val="both"/>
        <w:rPr>
          <w:rFonts w:ascii="GHEA Grapalat" w:hAnsi="GHEA Grapalat"/>
          <w:szCs w:val="26"/>
          <w:lang w:val="hy-AM"/>
        </w:rPr>
      </w:pPr>
      <w:r>
        <w:rPr>
          <w:rFonts w:ascii="GHEA Grapalat" w:hAnsi="GHEA Grapalat"/>
          <w:szCs w:val="26"/>
          <w:lang w:val="hy-AM"/>
        </w:rPr>
        <w:t>զ) օծանելիքակոսմետիկական արտադրանք</w:t>
      </w:r>
      <w:r w:rsidR="00FD5732" w:rsidRPr="00720D38">
        <w:rPr>
          <w:rFonts w:ascii="GHEA Grapalat" w:hAnsi="GHEA Grapalat"/>
          <w:szCs w:val="26"/>
          <w:lang w:val="hy-AM"/>
        </w:rPr>
        <w:t>:</w:t>
      </w:r>
    </w:p>
    <w:p w14:paraId="3C613FF8" w14:textId="409A95E3" w:rsidR="00F41025" w:rsidRDefault="00F41025" w:rsidP="00FD5732">
      <w:pPr>
        <w:spacing w:after="0" w:line="360" w:lineRule="auto"/>
        <w:jc w:val="both"/>
        <w:rPr>
          <w:rFonts w:ascii="GHEA Grapalat" w:hAnsi="GHEA Grapalat"/>
          <w:sz w:val="24"/>
          <w:szCs w:val="24"/>
          <w:lang w:val="hy-AM"/>
        </w:rPr>
      </w:pPr>
      <w:r>
        <w:rPr>
          <w:rFonts w:ascii="GHEA Grapalat" w:hAnsi="GHEA Grapalat"/>
          <w:b/>
          <w:bCs/>
          <w:i/>
          <w:iCs/>
          <w:sz w:val="24"/>
          <w:szCs w:val="24"/>
          <w:u w:val="single"/>
          <w:lang w:val="hy-AM"/>
        </w:rPr>
        <w:lastRenderedPageBreak/>
        <w:t>Հեղուկացված ածխաջրածնային գազերի ոլորտում</w:t>
      </w:r>
      <w:r>
        <w:rPr>
          <w:rFonts w:ascii="GHEA Grapalat" w:hAnsi="GHEA Grapalat"/>
          <w:sz w:val="24"/>
          <w:szCs w:val="24"/>
          <w:lang w:val="hy-AM"/>
        </w:rPr>
        <w:t>` անվտանգության ցուցանիշների նկատմամբ վերահսկողությունը ՇՎՏՄ-ն իրականացրել է ՀՀ կառավարության 2021 թվականի հոկտեմբերի 7-ի N1652-Ն որոշման (ստուգաթերթի մշակում) ընդունումից հետո: 2022 թվականի ընթացքում ստուգումներ է իրականացվել հեղուկացված ածխաջրածնային գազեր իրացնող թվով 62 տնտեսվարող սուբյեկտի մոտ և վերցված 16 փորձանմուշներից 6-ում (38%) հայտնաբերվել են անվտանգության ցուցանիշների խախտումներ, իսկ 2023 թվականի ընթացքում ստուգումներ է իրականացվել թվով 4</w:t>
      </w:r>
      <w:r w:rsidR="00EC559D" w:rsidRPr="00EC559D">
        <w:rPr>
          <w:rFonts w:ascii="GHEA Grapalat" w:hAnsi="GHEA Grapalat"/>
          <w:sz w:val="24"/>
          <w:szCs w:val="24"/>
          <w:lang w:val="hy-AM"/>
        </w:rPr>
        <w:t>1</w:t>
      </w:r>
      <w:r>
        <w:rPr>
          <w:rFonts w:ascii="GHEA Grapalat" w:hAnsi="GHEA Grapalat"/>
          <w:sz w:val="24"/>
          <w:szCs w:val="24"/>
          <w:lang w:val="hy-AM"/>
        </w:rPr>
        <w:t xml:space="preserve"> տնտեսվարող սուբյեկտի մոտ և վերցված 14 փորձանմուշներից 2-ում են (14%) հայտնաբերվել անվտանգության ցուցանիշների խախտումներ: Ռիսկերի նվազեցման նպատակով ձեռք է բերվել հեղուկացված ածխաջրածնային գազերի լաբորատոր սարք (</w:t>
      </w:r>
      <w:r w:rsidR="003149E5" w:rsidRPr="003149E5">
        <w:rPr>
          <w:rFonts w:ascii="GHEA Grapalat" w:hAnsi="GHEA Grapalat"/>
          <w:sz w:val="24"/>
          <w:szCs w:val="24"/>
          <w:lang w:val="hy-AM"/>
        </w:rPr>
        <w:t>քրոմատո</w:t>
      </w:r>
      <w:r>
        <w:rPr>
          <w:rFonts w:ascii="GHEA Grapalat" w:hAnsi="GHEA Grapalat"/>
          <w:sz w:val="24"/>
          <w:szCs w:val="24"/>
          <w:lang w:val="hy-AM"/>
        </w:rPr>
        <w:t>գրաֆ): Ներկայումս աշխատանքներ են  տարվում հեղուկացված ածխաջրածնային գազերի լաբորատորիայի հավատարմագրման ուղղությամբ:</w:t>
      </w:r>
    </w:p>
    <w:p w14:paraId="79DFDD7D" w14:textId="77777777" w:rsidR="00F41025" w:rsidRDefault="00F41025" w:rsidP="00F41025">
      <w:pPr>
        <w:spacing w:after="0" w:line="360" w:lineRule="auto"/>
        <w:ind w:firstLine="709"/>
        <w:jc w:val="both"/>
        <w:rPr>
          <w:rFonts w:ascii="GHEA Grapalat" w:hAnsi="GHEA Grapalat"/>
          <w:sz w:val="24"/>
          <w:szCs w:val="24"/>
          <w:lang w:val="hy-AM"/>
        </w:rPr>
      </w:pPr>
      <w:r>
        <w:rPr>
          <w:rFonts w:ascii="GHEA Grapalat" w:hAnsi="GHEA Grapalat"/>
          <w:b/>
          <w:bCs/>
          <w:i/>
          <w:iCs/>
          <w:sz w:val="24"/>
          <w:szCs w:val="24"/>
          <w:u w:val="single"/>
          <w:lang w:val="hy-AM"/>
        </w:rPr>
        <w:t>Ավտոմոբիլային բենզինի և դիզելային վառելիքի ոլորտում</w:t>
      </w:r>
      <w:r>
        <w:rPr>
          <w:rFonts w:ascii="GHEA Grapalat" w:hAnsi="GHEA Grapalat"/>
          <w:sz w:val="24"/>
          <w:szCs w:val="24"/>
          <w:lang w:val="hy-AM"/>
        </w:rPr>
        <w:t>` նվազել են ավտոմոբիլային բենզինի և դիզելային վառելիքի շուկայում անվտանգության ցուցանիշների խախտման դեպքերը: Մասնավորապես՝ ավտոմոբիլային բենզինի անվտանգության ցուցանիշների խախտումների տեսակարար կշիռը ընդհանուր իրականացված փորձաքննությունների մեջ 2021 թվականին կազմել է 22% (87 փորձանմուշից խախտումներ՝ 19-ում), 2022 թվականին` 4% (100 փորձանմուշից՝ 4-ում), իսկ 2023 թվականին՝ 2% (166 փորձանմուշից՝ 3-ում):</w:t>
      </w:r>
    </w:p>
    <w:p w14:paraId="1C4100CB" w14:textId="77777777" w:rsidR="00F41025" w:rsidRDefault="00F41025" w:rsidP="00F41025">
      <w:pPr>
        <w:spacing w:after="0" w:line="360" w:lineRule="auto"/>
        <w:ind w:firstLine="709"/>
        <w:jc w:val="both"/>
        <w:rPr>
          <w:rFonts w:ascii="GHEA Grapalat" w:hAnsi="GHEA Grapalat"/>
          <w:sz w:val="24"/>
          <w:szCs w:val="24"/>
          <w:lang w:val="hy-AM"/>
        </w:rPr>
      </w:pPr>
      <w:r>
        <w:rPr>
          <w:rFonts w:ascii="GHEA Grapalat" w:hAnsi="GHEA Grapalat"/>
          <w:sz w:val="24"/>
          <w:szCs w:val="24"/>
          <w:lang w:val="hy-AM"/>
        </w:rPr>
        <w:t>Դիզելային վառելիքի մասով՝ 2021 թվականին կազմել է 57% (56 փորձանմուշից՝ 32-ում), 2022 թվականին կազմել է 50% (52 փորձանմուշից՝ 26-ում), իսկ 2023 թվականին՝ 38% (92 փորձանմուշից՝ 35-ում):</w:t>
      </w:r>
    </w:p>
    <w:p w14:paraId="04C8334E" w14:textId="77777777" w:rsidR="00F41025" w:rsidRDefault="00F41025" w:rsidP="00F41025">
      <w:pPr>
        <w:spacing w:after="0" w:line="360" w:lineRule="auto"/>
        <w:ind w:firstLine="709"/>
        <w:jc w:val="both"/>
        <w:rPr>
          <w:rFonts w:ascii="GHEA Grapalat" w:hAnsi="GHEA Grapalat"/>
          <w:sz w:val="24"/>
          <w:szCs w:val="24"/>
          <w:lang w:val="hy-AM"/>
        </w:rPr>
      </w:pPr>
      <w:r>
        <w:rPr>
          <w:rFonts w:ascii="GHEA Grapalat" w:hAnsi="GHEA Grapalat"/>
          <w:sz w:val="24"/>
          <w:szCs w:val="24"/>
          <w:lang w:val="hy-AM"/>
        </w:rPr>
        <w:t xml:space="preserve">Հարկ է նշել, որ դիզելային վառելիքում ծծմբի անհամապատասխանությունը հիմնականում կապված է Իրանի Իսլամական Հանրապետությունից բեռնատարներով ՀՀ մուտք գործած և տնտեսվարող սուբյեկտներին վաճառած վառելիքի հետ: </w:t>
      </w:r>
    </w:p>
    <w:p w14:paraId="0F64FCB9" w14:textId="77777777" w:rsidR="00F41025" w:rsidRDefault="00F41025" w:rsidP="00F41025">
      <w:pPr>
        <w:spacing w:after="0" w:line="360" w:lineRule="auto"/>
        <w:ind w:firstLine="709"/>
        <w:jc w:val="both"/>
        <w:rPr>
          <w:rFonts w:ascii="GHEA Grapalat" w:hAnsi="GHEA Grapalat"/>
          <w:sz w:val="24"/>
          <w:szCs w:val="24"/>
          <w:lang w:val="hy-AM"/>
        </w:rPr>
      </w:pPr>
      <w:r>
        <w:rPr>
          <w:rFonts w:ascii="GHEA Grapalat" w:hAnsi="GHEA Grapalat"/>
          <w:sz w:val="24"/>
          <w:szCs w:val="24"/>
          <w:lang w:val="hy-AM"/>
        </w:rPr>
        <w:t>2023 թվականի հունիսի 8-ին  հավատարմագրվել է նավթամթերքի լա</w:t>
      </w:r>
      <w:bookmarkStart w:id="1" w:name="_Hlk155261426"/>
      <w:r>
        <w:rPr>
          <w:rFonts w:ascii="GHEA Grapalat" w:hAnsi="GHEA Grapalat"/>
          <w:sz w:val="24"/>
          <w:szCs w:val="24"/>
          <w:lang w:val="hy-AM"/>
        </w:rPr>
        <w:t>բորատորիան, ինչը հնարավորություն է ընձեռում լաբորատոր փորձաքննություններ իրականացնել՝ խնայելով ֆինանսական միջոցներ:</w:t>
      </w:r>
    </w:p>
    <w:bookmarkEnd w:id="1"/>
    <w:p w14:paraId="30400054" w14:textId="6F2A5924" w:rsidR="00F41025" w:rsidRDefault="00F41025" w:rsidP="00F41025">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Pr>
          <w:rFonts w:ascii="GHEA Grapalat" w:hAnsi="GHEA Grapalat"/>
          <w:b/>
          <w:bCs/>
          <w:i/>
          <w:iCs/>
          <w:szCs w:val="26"/>
          <w:u w:val="single"/>
          <w:lang w:val="hy-AM"/>
        </w:rPr>
        <w:t>Ավտոգազալիցքավորման ճնշակայանների ոլորտում</w:t>
      </w:r>
      <w:r>
        <w:rPr>
          <w:rFonts w:ascii="GHEA Grapalat" w:hAnsi="GHEA Grapalat"/>
          <w:szCs w:val="26"/>
          <w:lang w:val="hy-AM"/>
        </w:rPr>
        <w:t xml:space="preserve">` նվազել է գազի ճնշման սահմանաչափի (մինչև 19,6 ՄՊա) գերազանցման արձանագրման դեպքերը, </w:t>
      </w:r>
      <w:r>
        <w:rPr>
          <w:rFonts w:ascii="GHEA Grapalat" w:hAnsi="GHEA Grapalat"/>
          <w:szCs w:val="26"/>
          <w:lang w:val="hy-AM"/>
        </w:rPr>
        <w:lastRenderedPageBreak/>
        <w:t>մասնավորապես՝ 2023 թվականի ընթացքում ստուգումներ է իրականացվել թվով 9</w:t>
      </w:r>
      <w:r w:rsidR="00EC559D" w:rsidRPr="00EC559D">
        <w:rPr>
          <w:rFonts w:ascii="GHEA Grapalat" w:hAnsi="GHEA Grapalat"/>
          <w:szCs w:val="26"/>
          <w:lang w:val="hy-AM"/>
        </w:rPr>
        <w:t>7</w:t>
      </w:r>
      <w:r>
        <w:rPr>
          <w:rFonts w:ascii="GHEA Grapalat" w:hAnsi="GHEA Grapalat"/>
          <w:szCs w:val="26"/>
          <w:lang w:val="hy-AM"/>
        </w:rPr>
        <w:t xml:space="preserve"> տնտեսվարող սուբյեկտի մոտ, որից 21-ի (22%-ի) մոտ հայտնաբերվել են գազի ճնշման սահմանաչափի խախտման դեպք, 2022 թվականին՝ 44 տնտեսվարող սուբյեկտի մոտ խախտման դեպքերը կազմել են 11 (25%-ի), իսկ 2021 թվականին՝ 82 տնտեսվարող սուբյեկտից 36-ի (44%-ի) մոտ: </w:t>
      </w:r>
    </w:p>
    <w:p w14:paraId="2259560F" w14:textId="23BF82A9" w:rsidR="00F41025" w:rsidRDefault="00FD5732" w:rsidP="00F41025">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DD1A41">
        <w:rPr>
          <w:rFonts w:ascii="GHEA Grapalat" w:hAnsi="GHEA Grapalat"/>
          <w:b/>
          <w:i/>
          <w:szCs w:val="26"/>
          <w:u w:val="single"/>
          <w:lang w:val="hy-AM"/>
        </w:rPr>
        <w:t>Խ</w:t>
      </w:r>
      <w:r w:rsidR="00F41025">
        <w:rPr>
          <w:rFonts w:ascii="GHEA Grapalat" w:hAnsi="GHEA Grapalat"/>
          <w:b/>
          <w:i/>
          <w:szCs w:val="26"/>
          <w:u w:val="single"/>
          <w:lang w:val="hy-AM"/>
        </w:rPr>
        <w:t>աղալիքների, օծանելիքակոսմետիկական, ինչպես նաև երեխաների և դեռահասների համար նախատեսված արտադրանքների ոլորտներում</w:t>
      </w:r>
      <w:r w:rsidR="00F41025">
        <w:rPr>
          <w:rFonts w:ascii="GHEA Grapalat" w:hAnsi="GHEA Grapalat"/>
          <w:b/>
          <w:szCs w:val="26"/>
          <w:lang w:val="hy-AM"/>
        </w:rPr>
        <w:t xml:space="preserve"> </w:t>
      </w:r>
      <w:r w:rsidR="00F41025">
        <w:rPr>
          <w:rFonts w:ascii="GHEA Grapalat" w:hAnsi="GHEA Grapalat"/>
          <w:szCs w:val="26"/>
          <w:lang w:val="hy-AM"/>
        </w:rPr>
        <w:t xml:space="preserve">հիմնական ռիսկը պայմանավորված է առանց մակնշման և համապատասխանության գնահատման փաստաթղթերի ուղեկցման արտադրանքների շուկայահանմամբ: Այս ոլորտներում 2023 թվականին իրականացված ստուգումների </w:t>
      </w:r>
      <w:r w:rsidR="00F41025" w:rsidRPr="008228E9">
        <w:rPr>
          <w:rFonts w:ascii="GHEA Grapalat" w:hAnsi="GHEA Grapalat"/>
          <w:szCs w:val="26"/>
          <w:lang w:val="hy-AM"/>
        </w:rPr>
        <w:t xml:space="preserve">ընթացքում կիրառվել է թվով </w:t>
      </w:r>
      <w:r w:rsidR="00DD1A41" w:rsidRPr="00DD1A41">
        <w:rPr>
          <w:rFonts w:ascii="GHEA Grapalat" w:hAnsi="GHEA Grapalat"/>
          <w:szCs w:val="26"/>
          <w:lang w:val="hy-AM"/>
        </w:rPr>
        <w:t>263</w:t>
      </w:r>
      <w:r w:rsidR="00F41025" w:rsidRPr="008228E9">
        <w:rPr>
          <w:rFonts w:ascii="GHEA Grapalat" w:hAnsi="GHEA Grapalat"/>
          <w:szCs w:val="26"/>
          <w:lang w:val="hy-AM"/>
        </w:rPr>
        <w:t xml:space="preserve"> ստուգաթերթ, որից </w:t>
      </w:r>
      <w:r w:rsidR="00DD1A41" w:rsidRPr="00DD1A41">
        <w:rPr>
          <w:rFonts w:ascii="GHEA Grapalat" w:hAnsi="GHEA Grapalat"/>
          <w:szCs w:val="26"/>
          <w:lang w:val="hy-AM"/>
        </w:rPr>
        <w:t>188</w:t>
      </w:r>
      <w:r w:rsidR="00F41025" w:rsidRPr="008228E9">
        <w:rPr>
          <w:rFonts w:ascii="GHEA Grapalat" w:hAnsi="GHEA Grapalat"/>
          <w:szCs w:val="26"/>
          <w:lang w:val="hy-AM"/>
        </w:rPr>
        <w:t>-ով (</w:t>
      </w:r>
      <w:r w:rsidR="008228E9" w:rsidRPr="008228E9">
        <w:rPr>
          <w:rFonts w:ascii="GHEA Grapalat" w:hAnsi="GHEA Grapalat"/>
          <w:szCs w:val="26"/>
          <w:lang w:val="hy-AM"/>
        </w:rPr>
        <w:t>71</w:t>
      </w:r>
      <w:r w:rsidR="00F41025" w:rsidRPr="008228E9">
        <w:rPr>
          <w:rFonts w:ascii="GHEA Grapalat" w:hAnsi="GHEA Grapalat"/>
          <w:szCs w:val="26"/>
          <w:lang w:val="hy-AM"/>
        </w:rPr>
        <w:t>.</w:t>
      </w:r>
      <w:r w:rsidR="00DD1A41" w:rsidRPr="0089245E">
        <w:rPr>
          <w:rFonts w:ascii="GHEA Grapalat" w:hAnsi="GHEA Grapalat"/>
          <w:szCs w:val="26"/>
          <w:lang w:val="hy-AM"/>
        </w:rPr>
        <w:t>5</w:t>
      </w:r>
      <w:r w:rsidR="00F41025" w:rsidRPr="008228E9">
        <w:rPr>
          <w:rFonts w:ascii="GHEA Grapalat" w:hAnsi="GHEA Grapalat"/>
          <w:szCs w:val="26"/>
          <w:lang w:val="hy-AM"/>
        </w:rPr>
        <w:t>%) արձանագրվել է</w:t>
      </w:r>
      <w:r w:rsidR="00F41025">
        <w:rPr>
          <w:rFonts w:ascii="GHEA Grapalat" w:hAnsi="GHEA Grapalat"/>
          <w:szCs w:val="26"/>
          <w:lang w:val="hy-AM"/>
        </w:rPr>
        <w:t xml:space="preserve"> խախտում: </w:t>
      </w:r>
    </w:p>
    <w:p w14:paraId="5847321F" w14:textId="65E93A03" w:rsidR="00F41025" w:rsidRDefault="00F41025" w:rsidP="00F41025">
      <w:pPr>
        <w:spacing w:after="0" w:line="360" w:lineRule="auto"/>
        <w:ind w:firstLine="284"/>
        <w:jc w:val="both"/>
        <w:rPr>
          <w:rFonts w:ascii="GHEA Grapalat" w:hAnsi="GHEA Grapalat" w:cs="Sylfaen"/>
          <w:sz w:val="24"/>
          <w:szCs w:val="26"/>
          <w:lang w:val="hy-AM"/>
        </w:rPr>
      </w:pPr>
      <w:r>
        <w:rPr>
          <w:rFonts w:ascii="GHEA Grapalat" w:hAnsi="GHEA Grapalat" w:cs="Sylfaen"/>
          <w:sz w:val="24"/>
          <w:szCs w:val="26"/>
          <w:lang w:val="hy-AM"/>
        </w:rPr>
        <w:t>ՇՎՏՄ-ի կողմից 2023 թվականի ընթացքում իրականացված ստուգումների արդյունքում բացահայտված խախտումների և թերությունների վերացման նպատակով տնտեսվարող սուբյեկետները դիմ և համապատասխան մարմիններից ստացել են թվով 120 համապատասխանության գնահատման փաստաթուղթ՝ սերտիֆիկատներ և հայտարարագրեր (2022-ին՝ 137, 2021-ին՝ 57): Նախորդ տարվա համեմատ 2023 թվականին 14%-ով նվազել է առանց համապատասխանության գնահատման փաստաթղթերի ուղեկցման ոչ պարենային արտադրանքների շուկայահանման դեպքերը:</w:t>
      </w:r>
    </w:p>
    <w:p w14:paraId="3E5AC3B3" w14:textId="71A5715D" w:rsidR="00F41025" w:rsidRDefault="00F41025" w:rsidP="00F41025">
      <w:pPr>
        <w:spacing w:after="0" w:line="360" w:lineRule="auto"/>
        <w:ind w:firstLine="284"/>
        <w:jc w:val="both"/>
        <w:rPr>
          <w:rFonts w:ascii="GHEA Grapalat" w:hAnsi="GHEA Grapalat" w:cs="Sylfaen"/>
          <w:sz w:val="24"/>
          <w:szCs w:val="26"/>
          <w:lang w:val="hy-AM"/>
        </w:rPr>
      </w:pPr>
      <w:r w:rsidRPr="00146638">
        <w:rPr>
          <w:rFonts w:ascii="GHEA Grapalat" w:hAnsi="GHEA Grapalat" w:cs="Sylfaen"/>
          <w:sz w:val="24"/>
          <w:szCs w:val="26"/>
          <w:lang w:val="hy-AM"/>
        </w:rPr>
        <w:t>2023 թվականի ընթացքում թվով 7</w:t>
      </w:r>
      <w:r w:rsidR="00146638" w:rsidRPr="00146638">
        <w:rPr>
          <w:rFonts w:ascii="GHEA Grapalat" w:hAnsi="GHEA Grapalat" w:cs="Sylfaen"/>
          <w:sz w:val="24"/>
          <w:szCs w:val="26"/>
          <w:lang w:val="hy-AM"/>
        </w:rPr>
        <w:t>20</w:t>
      </w:r>
      <w:r w:rsidRPr="00146638">
        <w:rPr>
          <w:rFonts w:ascii="GHEA Grapalat" w:hAnsi="GHEA Grapalat" w:cs="Sylfaen"/>
          <w:sz w:val="24"/>
          <w:szCs w:val="26"/>
          <w:lang w:val="hy-AM"/>
        </w:rPr>
        <w:t xml:space="preserve"> ստուգաթերթով իրականացվել է համապատասխանության գնահատման փաստաթղթի առկայության ստուգում, ինչի արդյունքում </w:t>
      </w:r>
      <w:r w:rsidR="00146638" w:rsidRPr="00146638">
        <w:rPr>
          <w:rFonts w:ascii="GHEA Grapalat" w:hAnsi="GHEA Grapalat" w:cs="Sylfaen"/>
          <w:sz w:val="24"/>
          <w:szCs w:val="26"/>
          <w:lang w:val="hy-AM"/>
        </w:rPr>
        <w:t>439</w:t>
      </w:r>
      <w:r w:rsidRPr="00146638">
        <w:rPr>
          <w:rFonts w:ascii="GHEA Grapalat" w:hAnsi="GHEA Grapalat" w:cs="Sylfaen"/>
          <w:sz w:val="24"/>
          <w:szCs w:val="26"/>
          <w:lang w:val="hy-AM"/>
        </w:rPr>
        <w:t xml:space="preserve"> ստուգաթերթով (</w:t>
      </w:r>
      <w:r w:rsidR="00146638" w:rsidRPr="00146638">
        <w:rPr>
          <w:rFonts w:ascii="GHEA Grapalat" w:hAnsi="GHEA Grapalat" w:cs="Sylfaen"/>
          <w:sz w:val="24"/>
          <w:szCs w:val="26"/>
          <w:lang w:val="hy-AM"/>
        </w:rPr>
        <w:t>60</w:t>
      </w:r>
      <w:r w:rsidRPr="00146638">
        <w:rPr>
          <w:rFonts w:ascii="GHEA Grapalat" w:hAnsi="GHEA Grapalat" w:cs="Sylfaen"/>
          <w:sz w:val="24"/>
          <w:szCs w:val="26"/>
          <w:lang w:val="hy-AM"/>
        </w:rPr>
        <w:t>.</w:t>
      </w:r>
      <w:r w:rsidR="00146638" w:rsidRPr="00146638">
        <w:rPr>
          <w:rFonts w:ascii="GHEA Grapalat" w:hAnsi="GHEA Grapalat" w:cs="Sylfaen"/>
          <w:sz w:val="24"/>
          <w:szCs w:val="26"/>
          <w:lang w:val="hy-AM"/>
        </w:rPr>
        <w:t>1</w:t>
      </w:r>
      <w:r w:rsidRPr="00146638">
        <w:rPr>
          <w:rFonts w:ascii="GHEA Grapalat" w:hAnsi="GHEA Grapalat" w:cs="Sylfaen"/>
          <w:sz w:val="24"/>
          <w:szCs w:val="26"/>
          <w:lang w:val="hy-AM"/>
        </w:rPr>
        <w:t>%) արձանագրվել է խախտում: 2022 թվականին` 789 ստուգաթերթով 152 (19.3%) խախտում, իսկ 2021 թվականին` 448 ստուգաթերթով 87 (19.4%):</w:t>
      </w:r>
    </w:p>
    <w:p w14:paraId="3B128E35" w14:textId="77777777" w:rsidR="00F41025" w:rsidRDefault="00F41025">
      <w:pPr>
        <w:pStyle w:val="NormalWeb"/>
        <w:numPr>
          <w:ilvl w:val="0"/>
          <w:numId w:val="5"/>
        </w:numPr>
        <w:shd w:val="clear" w:color="auto" w:fill="FFFFFF"/>
        <w:spacing w:before="0" w:beforeAutospacing="0" w:after="0" w:afterAutospacing="0" w:line="360" w:lineRule="auto"/>
        <w:ind w:left="284" w:hanging="284"/>
        <w:jc w:val="both"/>
        <w:rPr>
          <w:rFonts w:ascii="GHEA Grapalat" w:hAnsi="GHEA Grapalat"/>
          <w:b/>
          <w:i/>
          <w:szCs w:val="26"/>
          <w:lang w:val="hy-AM"/>
        </w:rPr>
      </w:pPr>
      <w:r>
        <w:rPr>
          <w:rFonts w:ascii="GHEA Grapalat" w:hAnsi="GHEA Grapalat"/>
          <w:b/>
          <w:i/>
          <w:szCs w:val="26"/>
          <w:lang w:val="hy-AM"/>
        </w:rPr>
        <w:t>ՇՎՏՄ-ն 2023թ. գործունեության տարեկան ծրագիրը կազմելիս թիրախավորել է չափումների միասնականության ապահովման ոլորտը:</w:t>
      </w:r>
    </w:p>
    <w:p w14:paraId="51E65B79" w14:textId="4590A46B" w:rsidR="00F41025" w:rsidRDefault="00F41025" w:rsidP="00F41025">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Pr>
          <w:rFonts w:ascii="GHEA Grapalat" w:hAnsi="GHEA Grapalat"/>
          <w:b/>
          <w:i/>
          <w:szCs w:val="26"/>
          <w:u w:val="single"/>
          <w:lang w:val="hy-AM"/>
        </w:rPr>
        <w:t>Բժշկական կենտրոններում և պոլիկլինիկաներում</w:t>
      </w:r>
      <w:r>
        <w:rPr>
          <w:rFonts w:ascii="GHEA Grapalat" w:hAnsi="GHEA Grapalat"/>
          <w:szCs w:val="26"/>
          <w:lang w:val="hy-AM"/>
        </w:rPr>
        <w:t xml:space="preserve"> </w:t>
      </w:r>
      <w:r>
        <w:rPr>
          <w:rFonts w:ascii="GHEA Grapalat" w:hAnsi="GHEA Grapalat" w:cs="Sylfaen"/>
          <w:szCs w:val="26"/>
          <w:lang w:val="hy-AM"/>
        </w:rPr>
        <w:t>2023 թվականին</w:t>
      </w:r>
      <w:r>
        <w:rPr>
          <w:rFonts w:ascii="GHEA Grapalat" w:hAnsi="GHEA Grapalat"/>
          <w:szCs w:val="26"/>
          <w:lang w:val="hy-AM"/>
        </w:rPr>
        <w:t xml:space="preserve"> իրականացված չափագիտական կանոնների և նորմերի </w:t>
      </w:r>
      <w:r w:rsidRPr="00DD3A10">
        <w:rPr>
          <w:rFonts w:ascii="GHEA Grapalat" w:hAnsi="GHEA Grapalat"/>
          <w:szCs w:val="26"/>
          <w:lang w:val="hy-AM"/>
        </w:rPr>
        <w:t xml:space="preserve">թվով </w:t>
      </w:r>
      <w:r w:rsidR="00A82450" w:rsidRPr="00DD3A10">
        <w:rPr>
          <w:rFonts w:ascii="GHEA Grapalat" w:hAnsi="GHEA Grapalat"/>
          <w:szCs w:val="26"/>
          <w:lang w:val="hy-AM"/>
        </w:rPr>
        <w:t>21</w:t>
      </w:r>
      <w:r w:rsidRPr="00DD3A10">
        <w:rPr>
          <w:rFonts w:ascii="GHEA Grapalat" w:hAnsi="GHEA Grapalat"/>
          <w:szCs w:val="26"/>
          <w:lang w:val="hy-AM"/>
        </w:rPr>
        <w:t xml:space="preserve"> ստուգման արդյունքում արձանագրվել է </w:t>
      </w:r>
      <w:r w:rsidR="00A82450" w:rsidRPr="00DD3A10">
        <w:rPr>
          <w:rFonts w:ascii="GHEA Grapalat" w:hAnsi="GHEA Grapalat"/>
          <w:szCs w:val="26"/>
          <w:lang w:val="hy-AM"/>
        </w:rPr>
        <w:t>12</w:t>
      </w:r>
      <w:r w:rsidRPr="00DD3A10">
        <w:rPr>
          <w:rFonts w:ascii="GHEA Grapalat" w:hAnsi="GHEA Grapalat"/>
          <w:szCs w:val="26"/>
          <w:lang w:val="hy-AM"/>
        </w:rPr>
        <w:t xml:space="preserve"> (</w:t>
      </w:r>
      <w:r w:rsidR="00A82450" w:rsidRPr="00DD3A10">
        <w:rPr>
          <w:rFonts w:ascii="GHEA Grapalat" w:hAnsi="GHEA Grapalat"/>
          <w:szCs w:val="26"/>
          <w:lang w:val="hy-AM"/>
        </w:rPr>
        <w:t>57</w:t>
      </w:r>
      <w:r w:rsidRPr="00DD3A10">
        <w:rPr>
          <w:rFonts w:ascii="GHEA Grapalat" w:hAnsi="GHEA Grapalat"/>
          <w:szCs w:val="26"/>
          <w:lang w:val="hy-AM"/>
        </w:rPr>
        <w:t>.</w:t>
      </w:r>
      <w:r w:rsidR="00A82450" w:rsidRPr="00DD3A10">
        <w:rPr>
          <w:rFonts w:ascii="GHEA Grapalat" w:hAnsi="GHEA Grapalat"/>
          <w:szCs w:val="26"/>
          <w:lang w:val="hy-AM"/>
        </w:rPr>
        <w:t>1</w:t>
      </w:r>
      <w:r w:rsidRPr="00DD3A10">
        <w:rPr>
          <w:rFonts w:ascii="GHEA Grapalat" w:hAnsi="GHEA Grapalat"/>
          <w:szCs w:val="26"/>
          <w:lang w:val="hy-AM"/>
        </w:rPr>
        <w:t xml:space="preserve">%) խախտում, </w:t>
      </w:r>
      <w:r w:rsidRPr="00DD3A10">
        <w:rPr>
          <w:rFonts w:ascii="GHEA Grapalat" w:hAnsi="GHEA Grapalat" w:cs="Sylfaen"/>
          <w:szCs w:val="26"/>
          <w:lang w:val="hy-AM"/>
        </w:rPr>
        <w:t>2022 թվականին</w:t>
      </w:r>
      <w:r>
        <w:rPr>
          <w:rFonts w:ascii="GHEA Grapalat" w:hAnsi="GHEA Grapalat"/>
          <w:szCs w:val="26"/>
          <w:lang w:val="hy-AM"/>
        </w:rPr>
        <w:t xml:space="preserve"> իրականացված 68 ստուգման արդյունքում՝ 59 (86.8%) խախտում, իսկ 2021 թվականին իրականացվել է 1 ստուգում, ինչի արդյունքում արձանագրվել է խախտում:</w:t>
      </w:r>
    </w:p>
    <w:p w14:paraId="0D501118" w14:textId="77777777" w:rsidR="00F41025" w:rsidRDefault="00F41025" w:rsidP="00F41025">
      <w:pPr>
        <w:spacing w:after="0" w:line="360" w:lineRule="auto"/>
        <w:ind w:firstLine="360"/>
        <w:jc w:val="both"/>
        <w:rPr>
          <w:rFonts w:ascii="GHEA Grapalat" w:hAnsi="GHEA Grapalat" w:cs="Sylfaen"/>
          <w:sz w:val="24"/>
          <w:szCs w:val="26"/>
          <w:lang w:val="hy-AM"/>
        </w:rPr>
      </w:pPr>
      <w:r>
        <w:rPr>
          <w:rFonts w:ascii="GHEA Grapalat" w:hAnsi="GHEA Grapalat"/>
          <w:b/>
          <w:i/>
          <w:sz w:val="24"/>
          <w:szCs w:val="26"/>
          <w:u w:val="single"/>
          <w:lang w:val="hy-AM"/>
        </w:rPr>
        <w:lastRenderedPageBreak/>
        <w:t xml:space="preserve">Հեղուկացված </w:t>
      </w:r>
      <w:r>
        <w:rPr>
          <w:rFonts w:ascii="GHEA Grapalat" w:hAnsi="GHEA Grapalat" w:cs="Sylfaen"/>
          <w:sz w:val="24"/>
          <w:szCs w:val="26"/>
          <w:lang w:val="hy-AM"/>
        </w:rPr>
        <w:t>ածխաջրածնային գազերի ոլորտում 2023 թվականին իրականացվել է չափագիտական կանոնների և նորմերի 56 ստուգում, ինչի արդյունքում 32-ի (57.1%) մոտ հայտնաբերվել է խախտում: 2022-ին՝ 68 ստուգում՝ 44 (64.7%) խախտում, 2021-ին՝ 56 ստուգում, որից 44 (78.6%) խախտում:</w:t>
      </w:r>
    </w:p>
    <w:p w14:paraId="53AC7AEB" w14:textId="77777777" w:rsidR="00F41025" w:rsidRDefault="00F41025" w:rsidP="00F41025">
      <w:pPr>
        <w:spacing w:after="0" w:line="360" w:lineRule="auto"/>
        <w:ind w:firstLine="360"/>
        <w:jc w:val="both"/>
        <w:rPr>
          <w:rFonts w:ascii="GHEA Grapalat" w:hAnsi="GHEA Grapalat" w:cs="Sylfaen"/>
          <w:sz w:val="24"/>
          <w:szCs w:val="26"/>
          <w:lang w:val="hy-AM"/>
        </w:rPr>
      </w:pPr>
      <w:r>
        <w:rPr>
          <w:rFonts w:ascii="GHEA Grapalat" w:hAnsi="GHEA Grapalat" w:cs="Sylfaen"/>
          <w:b/>
          <w:sz w:val="24"/>
          <w:szCs w:val="26"/>
          <w:lang w:val="hy-AM"/>
        </w:rPr>
        <w:t xml:space="preserve">Ավտոգազալիցքավորման ճնշակայանների </w:t>
      </w:r>
      <w:r>
        <w:rPr>
          <w:rFonts w:ascii="GHEA Grapalat" w:hAnsi="GHEA Grapalat" w:cs="Sylfaen"/>
          <w:sz w:val="24"/>
          <w:szCs w:val="26"/>
          <w:lang w:val="hy-AM"/>
        </w:rPr>
        <w:t>ոլորտում 2023 թվականին իրականացվել է չափագիտական կանոնների և նորմերի 104 ստուգում, ինչի արդյունքում 79-ի (76.0%) մոտ հայտնաբերվել է խախտում: 2022-ին՝ 48 ստուգում՝ 34 (70.8%) խախտում, 2021-ին՝ 82 ստուգում, որից 68 (82.9%) խախտում:</w:t>
      </w:r>
    </w:p>
    <w:p w14:paraId="1AF461DD" w14:textId="77777777" w:rsidR="00F41025" w:rsidRDefault="00F41025" w:rsidP="00F41025">
      <w:pPr>
        <w:spacing w:after="0" w:line="360" w:lineRule="auto"/>
        <w:ind w:firstLine="360"/>
        <w:jc w:val="both"/>
        <w:rPr>
          <w:rFonts w:ascii="GHEA Grapalat" w:hAnsi="GHEA Grapalat" w:cs="Sylfaen"/>
          <w:sz w:val="24"/>
          <w:szCs w:val="26"/>
          <w:lang w:val="hy-AM"/>
        </w:rPr>
      </w:pPr>
      <w:r>
        <w:rPr>
          <w:rFonts w:ascii="GHEA Grapalat" w:hAnsi="GHEA Grapalat" w:cs="Sylfaen"/>
          <w:b/>
          <w:sz w:val="24"/>
          <w:szCs w:val="26"/>
          <w:lang w:val="hy-AM"/>
        </w:rPr>
        <w:t>Ավտոմոբիլային բենզինի և դիզելային վառելիքի</w:t>
      </w:r>
      <w:r>
        <w:rPr>
          <w:rFonts w:ascii="GHEA Grapalat" w:hAnsi="GHEA Grapalat" w:cs="Sylfaen"/>
          <w:sz w:val="24"/>
          <w:szCs w:val="26"/>
          <w:lang w:val="hy-AM"/>
        </w:rPr>
        <w:t xml:space="preserve"> ոլորտում 2023 թվականին իրականացվել է չափագիտական կանոնների և նորմերի 68 ստուգում, ինչի արդյունքում 46-ի (67.6%) մոտ հայտնաբերվել է խախտում: 2022-ին՝ 81 ստուգում՝ 58 (71.6%) խախտում, 2021-ին՝ 82 ստուգում, որից 52 (63.4%) խախտում:</w:t>
      </w:r>
    </w:p>
    <w:p w14:paraId="2C5B229E" w14:textId="53659456" w:rsidR="00F41025" w:rsidRDefault="00F41025" w:rsidP="00F41025">
      <w:pPr>
        <w:pStyle w:val="NormalWeb"/>
        <w:shd w:val="clear" w:color="auto" w:fill="FFFFFF"/>
        <w:spacing w:before="0" w:beforeAutospacing="0" w:after="0" w:afterAutospacing="0" w:line="360" w:lineRule="auto"/>
        <w:ind w:firstLine="720"/>
        <w:jc w:val="both"/>
        <w:rPr>
          <w:rFonts w:ascii="GHEA Grapalat" w:hAnsi="GHEA Grapalat" w:cs="Sylfaen"/>
          <w:szCs w:val="26"/>
          <w:lang w:val="hy-AM"/>
        </w:rPr>
      </w:pPr>
      <w:r w:rsidRPr="007675C3">
        <w:rPr>
          <w:rFonts w:ascii="GHEA Grapalat" w:hAnsi="GHEA Grapalat" w:cs="Sylfaen"/>
          <w:szCs w:val="26"/>
          <w:lang w:val="hy-AM"/>
        </w:rPr>
        <w:t>2023 թվ</w:t>
      </w:r>
      <w:r w:rsidR="00923B44" w:rsidRPr="00923B44">
        <w:rPr>
          <w:rFonts w:ascii="GHEA Grapalat" w:hAnsi="GHEA Grapalat" w:cs="Sylfaen"/>
          <w:szCs w:val="26"/>
          <w:lang w:val="hy-AM"/>
        </w:rPr>
        <w:t xml:space="preserve"> </w:t>
      </w:r>
      <w:r w:rsidRPr="007675C3">
        <w:rPr>
          <w:rFonts w:ascii="GHEA Grapalat" w:hAnsi="GHEA Grapalat" w:cs="Sylfaen"/>
          <w:szCs w:val="26"/>
          <w:lang w:val="hy-AM"/>
        </w:rPr>
        <w:t>ականի ընթացքում 3</w:t>
      </w:r>
      <w:r w:rsidR="00146638" w:rsidRPr="007675C3">
        <w:rPr>
          <w:rFonts w:ascii="GHEA Grapalat" w:hAnsi="GHEA Grapalat" w:cs="Sylfaen"/>
          <w:szCs w:val="26"/>
          <w:lang w:val="hy-AM"/>
        </w:rPr>
        <w:t>97</w:t>
      </w:r>
      <w:r w:rsidRPr="007675C3">
        <w:rPr>
          <w:rFonts w:ascii="GHEA Grapalat" w:hAnsi="GHEA Grapalat" w:cs="Sylfaen"/>
          <w:szCs w:val="26"/>
          <w:lang w:val="hy-AM"/>
        </w:rPr>
        <w:t xml:space="preserve"> տնտեսվարող սուբյեկտի մոտ իրականացվել են չափագիտական կանոնների և նորմերի ստուգում, որի արդյունքում 2</w:t>
      </w:r>
      <w:r w:rsidR="007675C3" w:rsidRPr="007675C3">
        <w:rPr>
          <w:rFonts w:ascii="GHEA Grapalat" w:hAnsi="GHEA Grapalat" w:cs="Sylfaen"/>
          <w:szCs w:val="26"/>
          <w:lang w:val="hy-AM"/>
        </w:rPr>
        <w:t>58</w:t>
      </w:r>
      <w:r w:rsidRPr="007675C3">
        <w:rPr>
          <w:rFonts w:ascii="GHEA Grapalat" w:hAnsi="GHEA Grapalat" w:cs="Sylfaen"/>
          <w:szCs w:val="26"/>
          <w:lang w:val="hy-AM"/>
        </w:rPr>
        <w:t xml:space="preserve"> (6</w:t>
      </w:r>
      <w:r w:rsidR="007675C3" w:rsidRPr="007675C3">
        <w:rPr>
          <w:rFonts w:ascii="GHEA Grapalat" w:hAnsi="GHEA Grapalat" w:cs="Sylfaen"/>
          <w:szCs w:val="26"/>
          <w:lang w:val="hy-AM"/>
        </w:rPr>
        <w:t>5</w:t>
      </w:r>
      <w:r w:rsidRPr="007675C3">
        <w:rPr>
          <w:rFonts w:ascii="GHEA Grapalat" w:hAnsi="GHEA Grapalat" w:cs="Sylfaen"/>
          <w:szCs w:val="26"/>
          <w:lang w:val="hy-AM"/>
        </w:rPr>
        <w:t>.</w:t>
      </w:r>
      <w:r w:rsidR="007675C3" w:rsidRPr="007675C3">
        <w:rPr>
          <w:rFonts w:ascii="GHEA Grapalat" w:hAnsi="GHEA Grapalat" w:cs="Sylfaen"/>
          <w:szCs w:val="26"/>
          <w:lang w:val="hy-AM"/>
        </w:rPr>
        <w:t>0</w:t>
      </w:r>
      <w:r w:rsidRPr="007675C3">
        <w:rPr>
          <w:rFonts w:ascii="GHEA Grapalat" w:hAnsi="GHEA Grapalat" w:cs="Sylfaen"/>
          <w:szCs w:val="26"/>
          <w:lang w:val="hy-AM"/>
        </w:rPr>
        <w:t>%) տնտեսվարող սուբյեկտի մոտ  հայտնաբերվել են չափագիտական կանոնների և նորմերի</w:t>
      </w:r>
      <w:r>
        <w:rPr>
          <w:rFonts w:ascii="GHEA Grapalat" w:hAnsi="GHEA Grapalat" w:cs="Sylfaen"/>
          <w:szCs w:val="26"/>
          <w:lang w:val="hy-AM"/>
        </w:rPr>
        <w:t xml:space="preserve"> խախտումներ: 2022 թվականին՝ 360-ի մոտ, որից 276-ի (76.7%) մոտ հայտնաբերվել են խախտումներ, իսկ 2021 թվականին՝ 236-ի մոտ, որից 163-ի (69.1%) մոտ:</w:t>
      </w:r>
    </w:p>
    <w:p w14:paraId="3F4BDE3E" w14:textId="77777777" w:rsidR="00F41025" w:rsidRDefault="00F41025" w:rsidP="00F41025">
      <w:pPr>
        <w:pStyle w:val="NormalWeb"/>
        <w:shd w:val="clear" w:color="auto" w:fill="FFFFFF"/>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s="Sylfaen"/>
          <w:szCs w:val="26"/>
          <w:lang w:val="hy-AM"/>
        </w:rPr>
        <w:t xml:space="preserve">ՇՎՏՄ-ի կողմից 2023 թվականի ընթացքում իրականացված ստուգումների արդյունքում բացահայտված խախտումների և թերությունների վերացման նպատակով  ստուգաչափվել է թվով 465 չափման միջոց (2022-ին՝ 2202, 2021-ին՝ </w:t>
      </w:r>
      <w:r>
        <w:rPr>
          <w:rFonts w:ascii="GHEA Grapalat" w:hAnsi="GHEA Grapalat"/>
          <w:color w:val="000000" w:themeColor="text1"/>
          <w:lang w:val="hy-AM"/>
        </w:rPr>
        <w:t>587):</w:t>
      </w:r>
    </w:p>
    <w:p w14:paraId="5C99B801" w14:textId="77777777" w:rsidR="00F41025" w:rsidRDefault="00F41025" w:rsidP="00F41025">
      <w:pPr>
        <w:pStyle w:val="NormalWeb"/>
        <w:shd w:val="clear" w:color="auto" w:fill="FFFFFF"/>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ՇՎՏՄ-ն 2023 թվականին թվով 10 տնտեսվարող սուբյեկտների մոտ լիցքավորման վառելիքաբաշխիչ աշտարակների վրա փակցրել է «Մենք տուգանվել ենք թերլիցքավորման համար» թվով 19 ցուցանակ:</w:t>
      </w:r>
    </w:p>
    <w:p w14:paraId="1034E325" w14:textId="77777777" w:rsidR="00F41025" w:rsidRDefault="00F41025" w:rsidP="00F41025">
      <w:pPr>
        <w:pStyle w:val="NormalWeb"/>
        <w:shd w:val="clear" w:color="auto" w:fill="FFFFFF"/>
        <w:spacing w:before="0" w:beforeAutospacing="0" w:after="0" w:afterAutospacing="0" w:line="360" w:lineRule="auto"/>
        <w:ind w:firstLine="720"/>
        <w:jc w:val="both"/>
        <w:rPr>
          <w:rFonts w:ascii="GHEA Grapalat" w:hAnsi="GHEA Grapalat" w:cs="Sylfaen"/>
          <w:lang w:val="hy-AM"/>
        </w:rPr>
      </w:pPr>
      <w:r>
        <w:rPr>
          <w:rFonts w:ascii="GHEA Grapalat" w:hAnsi="GHEA Grapalat" w:cs="Sylfaen"/>
          <w:color w:val="000000" w:themeColor="text1"/>
          <w:lang w:val="hy-AM"/>
        </w:rPr>
        <w:t>Չափումների</w:t>
      </w:r>
      <w:r>
        <w:rPr>
          <w:rFonts w:ascii="GHEA Grapalat" w:hAnsi="GHEA Grapalat"/>
          <w:color w:val="000000" w:themeColor="text1"/>
          <w:lang w:val="hy-AM"/>
        </w:rPr>
        <w:t xml:space="preserve"> միասնականության ապահովման</w:t>
      </w:r>
      <w:r>
        <w:rPr>
          <w:rFonts w:ascii="GHEA Grapalat" w:hAnsi="GHEA Grapalat" w:cs="Sylfaen"/>
          <w:color w:val="000000" w:themeColor="text1"/>
          <w:lang w:val="hy-AM"/>
        </w:rPr>
        <w:t xml:space="preserve"> </w:t>
      </w:r>
      <w:r>
        <w:rPr>
          <w:rFonts w:ascii="GHEA Grapalat" w:hAnsi="GHEA Grapalat"/>
          <w:color w:val="000000" w:themeColor="text1"/>
          <w:lang w:val="hy-AM"/>
        </w:rPr>
        <w:t xml:space="preserve">ոլորտում ռիսկերի նվազեցման նպատակով ՇՎՏՄ-ն </w:t>
      </w:r>
      <w:r>
        <w:rPr>
          <w:rFonts w:ascii="GHEA Grapalat" w:hAnsi="GHEA Grapalat"/>
          <w:lang w:val="hy-AM"/>
        </w:rPr>
        <w:t xml:space="preserve">ձեռք է բերել ավտոմոբիլային բենզինի և դիզելային վառելիքի չափանոթներ, բարձր ճնշման բնական գազի բալոններ և համապատասխան կշեռքներ, հեղուկացված ածխաջրածնային գազերի փորձանմուշ վերցնելու, ինչպես նաև քաշը որոշող համապատասխան սարքեր, որոնք արդեն իսկ ստուգաչափվել են: Այս չափման միջոցների կիրառման արդյունքում նվազել են </w:t>
      </w:r>
      <w:r>
        <w:rPr>
          <w:rFonts w:ascii="GHEA Grapalat" w:hAnsi="GHEA Grapalat"/>
          <w:color w:val="000000" w:themeColor="text1"/>
          <w:lang w:val="hy-AM"/>
        </w:rPr>
        <w:t>ստուգումների իրականացման ժամկետները:</w:t>
      </w:r>
    </w:p>
    <w:p w14:paraId="57FAC1AE"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cs="Sylfaen"/>
          <w:szCs w:val="26"/>
          <w:lang w:val="hy-AM"/>
        </w:rPr>
      </w:pPr>
    </w:p>
    <w:p w14:paraId="49E515BD"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lastRenderedPageBreak/>
        <w:t>Իրազեկման միջոցառումները</w:t>
      </w:r>
    </w:p>
    <w:p w14:paraId="747FD237"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b/>
          <w:szCs w:val="26"/>
        </w:rPr>
      </w:pPr>
    </w:p>
    <w:p w14:paraId="66B09106" w14:textId="77777777" w:rsidR="00F41025" w:rsidRDefault="00F41025" w:rsidP="00F41025">
      <w:pPr>
        <w:spacing w:after="0" w:line="360" w:lineRule="auto"/>
        <w:ind w:right="-1" w:firstLine="360"/>
        <w:jc w:val="both"/>
        <w:rPr>
          <w:rFonts w:ascii="GHEA Grapalat" w:hAnsi="GHEA Grapalat"/>
          <w:sz w:val="24"/>
          <w:szCs w:val="24"/>
          <w:lang w:val="hy-AM"/>
        </w:rPr>
      </w:pPr>
      <w:r>
        <w:rPr>
          <w:rFonts w:ascii="GHEA Grapalat" w:hAnsi="GHEA Grapalat"/>
          <w:sz w:val="24"/>
          <w:szCs w:val="26"/>
          <w:lang w:val="hy-AM"/>
        </w:rPr>
        <w:t>ՇՎՏՄ-ն</w:t>
      </w:r>
      <w:r>
        <w:rPr>
          <w:rFonts w:ascii="GHEA Grapalat" w:hAnsi="GHEA Grapalat"/>
          <w:sz w:val="24"/>
          <w:szCs w:val="24"/>
          <w:lang w:val="hy-AM"/>
        </w:rPr>
        <w:t xml:space="preserve"> 2023 թվականի </w:t>
      </w:r>
      <w:proofErr w:type="spellStart"/>
      <w:r>
        <w:rPr>
          <w:rFonts w:ascii="GHEA Grapalat" w:hAnsi="GHEA Grapalat"/>
          <w:sz w:val="24"/>
          <w:szCs w:val="24"/>
          <w:lang w:val="en-GB"/>
        </w:rPr>
        <w:t>ընթացքում</w:t>
      </w:r>
      <w:proofErr w:type="spellEnd"/>
      <w:r>
        <w:rPr>
          <w:rFonts w:ascii="GHEA Grapalat" w:hAnsi="GHEA Grapalat"/>
          <w:sz w:val="24"/>
          <w:szCs w:val="24"/>
          <w:lang w:val="hy-AM"/>
        </w:rPr>
        <w:t xml:space="preserve"> էլեկտրոնային եղանակով իրականացրել է թվով 1345 տնտեսվարողների իրազեկում, որից 362-ը իրազեկվել է «Օծանելիքակոսմետիկական արտադրանքի անվտանգության մասին» Մաքսային միության տեխնիկական կանոնակարգում կատարված փոփոխությունների մասին, 653-ը՝ «Վարչական իրավախախտումների վերաբերյալ» ՀՀ օրենսգրքում փոփոխություններ և լրացումներ կատարելու և «Առևտրի և ծառայությունների մասին» օրենքում լրացումներ կատարելու մասին, իսկ 330-ը՝ hեղուկ վառելիքի (ավտոմոբիլային բենզին և դիզվառելիք) մանրածախ առևտրի կետերում ստուգաչափված տարաներին ներկայացվող պահանջների, դրանց տեղադրման և կիրառման կարգի վերաբերյալ: ՇՎՏՄ-ն 2023 թվականի մարտի 16-20-ը Երևան քաղաքի ծխախոտային արտադրատեսակների մանրամեծածախ վաճառքով զբաղվով թվով 755 տնտեսվարող սուբյեկտների շրջանում իրականացրել է լայնամասշտաբ իրազեկման աշխատանքներ՝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օրենքի 5-րդ հոդվածի 6-րդ մասի 2-րդ կետի պահանջի պարտադիր կատարման վերաբերյալ: </w:t>
      </w:r>
    </w:p>
    <w:p w14:paraId="1EB87590" w14:textId="77777777" w:rsidR="00F41025" w:rsidRDefault="00F41025" w:rsidP="00F41025">
      <w:pPr>
        <w:spacing w:after="0" w:line="360" w:lineRule="auto"/>
        <w:ind w:right="-1" w:firstLine="360"/>
        <w:jc w:val="both"/>
        <w:rPr>
          <w:rFonts w:ascii="GHEA Grapalat" w:hAnsi="GHEA Grapalat"/>
          <w:sz w:val="24"/>
          <w:szCs w:val="26"/>
          <w:lang w:val="hy-AM"/>
        </w:rPr>
      </w:pPr>
      <w:r>
        <w:rPr>
          <w:rFonts w:ascii="GHEA Grapalat" w:hAnsi="GHEA Grapalat"/>
          <w:sz w:val="24"/>
          <w:szCs w:val="26"/>
          <w:lang w:val="hy-AM"/>
        </w:rPr>
        <w:t xml:space="preserve">Բացի այդ, ՀՀ պետական եկամուտների կոմիտեի հետ ձեռք բերված համաձայնության արդյունքում վերջինիս ծրագրային հնարավորությունների օգտագործմամբ կատարելագործվել է ոչ պարենային ապրանքներ ներմուծող տնտեսվարողների իրազեկման համակարգը, ինչի արդյունքում ողջ տարվա ընթացքում ՇՎՏՄ-ի վերահսկողության ոլորտում գործունեություն ծավալող տնտեսվարողների լայնամասշտաբ առցանց իրազեկում է կատարվել: Միաժամանակ, հաշվի առնելով ՀՀ կառավարության 2012 թվականի օգոստոսի 9-ի  N1010-Ն որոշմամբ հաստատված մաքսային մարմինների կողմից տեխնիկական կանոնակարգերով նախատեսված համապատասխանության պարտադիր գնահատման ենթակա արտադրանքի մասին տեղեկատվությունը, ՀՀ պետական եկամուտների կոմիտեի ծրագրային հնարավորություններն օգտագործելով ՀՀ տարածք վերոնշյալ որոշմամբ հաստատված ցանկին համապատասխանող ոչ պարենային արտադրանք ներմուծող տնտեսվարող սուբյեկտներին ներմուծման ընթացքում առցանց </w:t>
      </w:r>
      <w:r>
        <w:rPr>
          <w:rFonts w:ascii="GHEA Grapalat" w:hAnsi="GHEA Grapalat"/>
          <w:sz w:val="24"/>
          <w:szCs w:val="26"/>
          <w:lang w:val="hy-AM"/>
        </w:rPr>
        <w:lastRenderedPageBreak/>
        <w:t>եղանակով ծանուցվել է տեխնիկական կանոնակարգմամբ սահմանված պահանջների (սերտիֆիկացում/մակնշում) պարտադիր կատարման անհրաժեշտության  մասին:</w:t>
      </w:r>
    </w:p>
    <w:p w14:paraId="2582DBBF" w14:textId="77777777" w:rsidR="00F41025" w:rsidRDefault="00F41025" w:rsidP="00F41025">
      <w:pPr>
        <w:spacing w:after="0" w:line="360" w:lineRule="auto"/>
        <w:ind w:right="-1" w:firstLine="360"/>
        <w:jc w:val="both"/>
        <w:rPr>
          <w:rFonts w:ascii="GHEA Grapalat" w:hAnsi="GHEA Grapalat"/>
          <w:sz w:val="24"/>
          <w:szCs w:val="26"/>
          <w:lang w:val="hy-AM"/>
        </w:rPr>
      </w:pPr>
      <w:r>
        <w:rPr>
          <w:rFonts w:ascii="GHEA Grapalat" w:hAnsi="GHEA Grapalat"/>
          <w:sz w:val="24"/>
          <w:szCs w:val="26"/>
          <w:lang w:val="hy-AM"/>
        </w:rPr>
        <w:t>ՇՎՏՄ-ն 2023 թվականի ընթացքում էլեկտրոնային եղանակով իրականացրել է իրազեկում Ռոսիա Մոլի և Առինջ մոլի թվով 102 տնտեսվարողների շրջանում՝ տեխնիկական կանոնակարգմամբ սահմանված պահանջների (սերտիֆիկացում/մակնշում) պարտադիր կատարման անհրաժեշտության վերաբերյալ:</w:t>
      </w:r>
    </w:p>
    <w:p w14:paraId="2834FE56" w14:textId="77777777" w:rsidR="00F41025" w:rsidRDefault="00F41025" w:rsidP="00F41025">
      <w:pPr>
        <w:spacing w:after="0" w:line="360" w:lineRule="auto"/>
        <w:ind w:right="-1" w:firstLine="360"/>
        <w:jc w:val="both"/>
        <w:rPr>
          <w:rFonts w:ascii="GHEA Grapalat" w:hAnsi="GHEA Grapalat"/>
          <w:sz w:val="24"/>
          <w:szCs w:val="24"/>
          <w:lang w:val="hy-AM"/>
        </w:rPr>
      </w:pPr>
      <w:r>
        <w:rPr>
          <w:rFonts w:ascii="GHEA Grapalat" w:hAnsi="GHEA Grapalat"/>
          <w:sz w:val="24"/>
          <w:szCs w:val="24"/>
          <w:lang w:val="hy-AM"/>
        </w:rPr>
        <w:t>Կազմակերպվել են հանդիպումներ ոլորտում գործունեություն ծավալող հասարակական կազմակերպությունների, ինչպես նաև հաշվապահական ասոցիացիաների ներկայացուցիչների հետ: Վերջիններիս ներկայացվել են ոլորտը կարգավորող օրենսդրական և ենթաօրենսդրական փոփոխությունները և դրանցով պայմանավորված՝  վերահսկողության նոր մեխանիզմների ներդրումը։ Հստակեցվել է ՀԿ-ների և ասոցիացիաներին մտահոգող օրակարգային հարցերի շրջանակը՝ դրանց լուծման ուղղությամբ առարկայական քայլեր ձեռնարկելու նպատակով:</w:t>
      </w:r>
    </w:p>
    <w:p w14:paraId="140DFBD1" w14:textId="77777777" w:rsidR="00F41025" w:rsidRDefault="00F41025" w:rsidP="00F41025">
      <w:pPr>
        <w:spacing w:after="0" w:line="360" w:lineRule="auto"/>
        <w:jc w:val="both"/>
        <w:rPr>
          <w:rFonts w:ascii="GHEA Grapalat" w:hAnsi="GHEA Grapalat"/>
          <w:b/>
          <w:sz w:val="24"/>
          <w:szCs w:val="26"/>
          <w:lang w:val="hy-AM"/>
        </w:rPr>
      </w:pPr>
    </w:p>
    <w:p w14:paraId="58B5EB21" w14:textId="77777777" w:rsidR="00DC11DF" w:rsidRDefault="00DC11DF" w:rsidP="00F41025">
      <w:pPr>
        <w:spacing w:after="0" w:line="360" w:lineRule="auto"/>
        <w:jc w:val="both"/>
        <w:rPr>
          <w:rFonts w:ascii="GHEA Grapalat" w:hAnsi="GHEA Grapalat"/>
          <w:b/>
          <w:sz w:val="24"/>
          <w:szCs w:val="26"/>
          <w:lang w:val="hy-AM"/>
        </w:rPr>
      </w:pPr>
    </w:p>
    <w:p w14:paraId="77823AD8"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Վերահսկողության ոլորտում առկա ռիսկերը</w:t>
      </w:r>
    </w:p>
    <w:p w14:paraId="5A1859F7"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b/>
          <w:szCs w:val="26"/>
          <w:lang w:val="hy-AM"/>
        </w:rPr>
      </w:pPr>
    </w:p>
    <w:p w14:paraId="73404F57"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cs="Sylfaen"/>
          <w:b/>
          <w:i/>
          <w:color w:val="000000" w:themeColor="text1"/>
          <w:sz w:val="24"/>
          <w:szCs w:val="26"/>
          <w:u w:val="single"/>
          <w:lang w:val="hy-AM"/>
        </w:rPr>
        <w:t>Տեխնիկական</w:t>
      </w:r>
      <w:r>
        <w:rPr>
          <w:rFonts w:ascii="GHEA Grapalat" w:hAnsi="GHEA Grapalat"/>
          <w:b/>
          <w:i/>
          <w:color w:val="000000" w:themeColor="text1"/>
          <w:sz w:val="24"/>
          <w:szCs w:val="26"/>
          <w:u w:val="single"/>
          <w:lang w:val="hy-AM"/>
        </w:rPr>
        <w:t xml:space="preserve"> կանոնակարգման ոլորտում</w:t>
      </w:r>
      <w:r>
        <w:rPr>
          <w:rFonts w:ascii="GHEA Grapalat" w:hAnsi="GHEA Grapalat"/>
          <w:color w:val="000000" w:themeColor="text1"/>
          <w:sz w:val="24"/>
          <w:szCs w:val="26"/>
          <w:lang w:val="hy-AM"/>
        </w:rPr>
        <w:t xml:space="preserve"> առկա հիմնական  խնդիրն է՝ ապահովել անվտանգ ոչ պարենային արտադրանքների առկայությունը շուկայում: Այս խնդրի ապահովման հետ կապված ՇՎՏՄ-ի կողմից բացահայտված ռիսկերն են՝</w:t>
      </w:r>
    </w:p>
    <w:p w14:paraId="0530AB0E"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առանց համապատասխանության գնահատման փաստաթղթերի ուղեկցման ոչ պարենային արտադրանքների շուկայահանումը,</w:t>
      </w:r>
    </w:p>
    <w:p w14:paraId="371EE1AC"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առանց մակնշման ոչ պարենային արտադրանքների շուկայահանումը,</w:t>
      </w:r>
    </w:p>
    <w:p w14:paraId="36C4560E"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տեխնիկական կանոնակարգերով սահմանված անվտանգության ցուցանիշներին չհամապատասխանող ոչ պարենային արտադրանքների շուկայահանումը:</w:t>
      </w:r>
    </w:p>
    <w:p w14:paraId="2526375F" w14:textId="77777777" w:rsidR="00F41025" w:rsidRDefault="00F41025" w:rsidP="00F41025">
      <w:pPr>
        <w:spacing w:after="0" w:line="360" w:lineRule="auto"/>
        <w:ind w:right="-1" w:firstLine="360"/>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Տեխնիկական կանոնակարգման ոլորտում ռիսկերի նվազեցման նպատակով</w:t>
      </w:r>
      <w:r>
        <w:rPr>
          <w:rFonts w:ascii="GHEA Grapalat" w:hAnsi="GHEA Grapalat"/>
          <w:color w:val="000000" w:themeColor="text1"/>
          <w:sz w:val="24"/>
          <w:szCs w:val="26"/>
          <w:lang w:val="hy-AM"/>
        </w:rPr>
        <w:t xml:space="preserve"> ՇՎՏՄ-ն կիրառել է իր վերահսկողական, ինչպես նաև իրազեկման և խորհրդատվական գործառույթների ողջ գործիքակազմը:</w:t>
      </w:r>
    </w:p>
    <w:p w14:paraId="4626FAA6" w14:textId="77777777" w:rsidR="00F41025" w:rsidRDefault="00F41025" w:rsidP="00F41025">
      <w:pPr>
        <w:spacing w:after="0" w:line="360" w:lineRule="auto"/>
        <w:ind w:right="-1" w:firstLine="360"/>
        <w:jc w:val="both"/>
        <w:rPr>
          <w:rFonts w:ascii="GHEA Grapalat" w:hAnsi="GHEA Grapalat" w:cs="Sylfaen"/>
          <w:b/>
          <w:i/>
          <w:color w:val="000000" w:themeColor="text1"/>
          <w:sz w:val="24"/>
          <w:szCs w:val="26"/>
          <w:u w:val="single"/>
          <w:lang w:val="hy-AM"/>
        </w:rPr>
      </w:pPr>
      <w:r>
        <w:rPr>
          <w:rFonts w:ascii="GHEA Grapalat" w:hAnsi="GHEA Grapalat" w:cs="Sylfaen"/>
          <w:b/>
          <w:i/>
          <w:color w:val="000000" w:themeColor="text1"/>
          <w:sz w:val="24"/>
          <w:szCs w:val="26"/>
          <w:u w:val="single"/>
          <w:lang w:val="hy-AM"/>
        </w:rPr>
        <w:t>Տեխնիկական անվտանգության ոլորտում</w:t>
      </w:r>
      <w:r>
        <w:rPr>
          <w:rFonts w:ascii="GHEA Grapalat" w:hAnsi="GHEA Grapalat" w:cs="Sylfaen"/>
          <w:color w:val="000000" w:themeColor="text1"/>
          <w:sz w:val="24"/>
          <w:szCs w:val="26"/>
          <w:lang w:val="hy-AM"/>
        </w:rPr>
        <w:t xml:space="preserve"> առկա հիմնական  խնդիրն է բնական</w:t>
      </w:r>
      <w:r>
        <w:rPr>
          <w:rFonts w:ascii="GHEA Grapalat" w:hAnsi="GHEA Grapalat"/>
          <w:color w:val="000000" w:themeColor="text1"/>
          <w:sz w:val="24"/>
          <w:szCs w:val="26"/>
          <w:lang w:val="hy-AM"/>
        </w:rPr>
        <w:t xml:space="preserve"> կոմպրեսացված</w:t>
      </w:r>
      <w:r>
        <w:rPr>
          <w:rFonts w:ascii="GHEA Grapalat" w:hAnsi="GHEA Grapalat"/>
          <w:sz w:val="24"/>
          <w:szCs w:val="26"/>
          <w:lang w:val="hy-AM"/>
        </w:rPr>
        <w:t xml:space="preserve"> գազի ճնշման սահմանաչափի (մինչև 19,6 ՄՊա) գերազանցումը: </w:t>
      </w:r>
    </w:p>
    <w:p w14:paraId="606A828D"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cs="Sylfaen"/>
          <w:b/>
          <w:i/>
          <w:color w:val="000000" w:themeColor="text1"/>
          <w:sz w:val="24"/>
          <w:szCs w:val="26"/>
          <w:u w:val="single"/>
          <w:lang w:val="hy-AM"/>
        </w:rPr>
        <w:lastRenderedPageBreak/>
        <w:t>Թանկարժեք</w:t>
      </w:r>
      <w:r>
        <w:rPr>
          <w:rFonts w:ascii="GHEA Grapalat" w:hAnsi="GHEA Grapalat"/>
          <w:b/>
          <w:i/>
          <w:color w:val="000000" w:themeColor="text1"/>
          <w:sz w:val="24"/>
          <w:szCs w:val="26"/>
          <w:u w:val="single"/>
          <w:lang w:val="hy-AM"/>
        </w:rPr>
        <w:t xml:space="preserve"> մետաղներից պատրաստված իրերի հարգորոշման և հարգադրոշմման, առուվաճառքի ոլորտում</w:t>
      </w:r>
      <w:r>
        <w:rPr>
          <w:rFonts w:ascii="GHEA Grapalat" w:hAnsi="GHEA Grapalat"/>
          <w:color w:val="000000" w:themeColor="text1"/>
          <w:sz w:val="24"/>
          <w:szCs w:val="26"/>
          <w:lang w:val="hy-AM"/>
        </w:rPr>
        <w:t xml:space="preserve"> առկա հիմնական  խնդիրն է՝ ապահովել հարգադրոշմին համապատասխանող թանկարժեք մետաղից պատրաստված իրերի առկայությունը շուկայում: Այս խնդրի ապահովման հետ կապված ՇՎՏՄ-ի կողմից բացահայտված ռիսկերն են՝</w:t>
      </w:r>
    </w:p>
    <w:p w14:paraId="711F49AA"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ՀՀ-ում թանկարժեք մետաղներից պատրաստված իրերի հարգորոշման և հարգադրոշմման ծանուցման ենթակա գործունեություն իրականացնող հաշվառված անձանց կողմից թանկարժեք մետաղներից պատրաստված իրի իրական հարգից ավելի բարձր հարգ դրոշմելը,</w:t>
      </w:r>
    </w:p>
    <w:p w14:paraId="5859F4EB"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ՀՀ-ում թանկարժեք մետաղներից պատրաստված իրերի վաճառք իրականացնող անձանց կողմից թանկարժեք մետաղից պատրաստված իրին կցված պիտակի վրա նշված տվյալների (հարգ, քաշ, թանկարժեք քարի նկարագիր) անհամապատասխանությունը այդ իրի տվյալների հետ:</w:t>
      </w:r>
    </w:p>
    <w:p w14:paraId="0E15C672" w14:textId="77777777" w:rsidR="00F41025" w:rsidRDefault="00F41025" w:rsidP="00F41025">
      <w:pPr>
        <w:spacing w:after="0" w:line="360" w:lineRule="auto"/>
        <w:ind w:right="-1" w:firstLine="720"/>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Թանկարժեք</w:t>
      </w:r>
      <w:r>
        <w:rPr>
          <w:rFonts w:ascii="GHEA Grapalat" w:hAnsi="GHEA Grapalat"/>
          <w:color w:val="000000" w:themeColor="text1"/>
          <w:sz w:val="24"/>
          <w:szCs w:val="26"/>
          <w:lang w:val="hy-AM"/>
        </w:rPr>
        <w:t xml:space="preserve"> մետաղներից պատրաստված իրերի հարգորոշման և հարգադրոշմման, առուվաճառքի  ոլորտում ռիսկերի նվազեցման նպատակով </w:t>
      </w:r>
      <w:r>
        <w:rPr>
          <w:rFonts w:ascii="GHEA Grapalat" w:hAnsi="GHEA Grapalat" w:cs="Sylfaen"/>
          <w:color w:val="000000" w:themeColor="text1"/>
          <w:sz w:val="24"/>
          <w:szCs w:val="26"/>
          <w:lang w:val="hy-AM"/>
        </w:rPr>
        <w:t>ՇՎՏՄ-ի նախաձեռնությամբ հավատարմագրվել է թանկարժեք մետաղների լաբորատորիան, ինչը կնպաստի այս ոլորտում սպառողների իրավունքների և օրինական շահերի պաշտպանությանը՝ վերջիններիս հնարավորինս զերծ պահելով խաբեությունից: 2024 թվականին նախատեսվում է իրականացնեյ ոլորտային ստուգումներ:</w:t>
      </w:r>
    </w:p>
    <w:p w14:paraId="746ACC8B"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cs="Sylfaen"/>
          <w:b/>
          <w:i/>
          <w:color w:val="000000" w:themeColor="text1"/>
          <w:sz w:val="24"/>
          <w:szCs w:val="26"/>
          <w:u w:val="single"/>
          <w:lang w:val="hy-AM"/>
        </w:rPr>
        <w:t>Չափումների միասնականության ապահովման ոլորտում</w:t>
      </w:r>
      <w:r>
        <w:rPr>
          <w:rFonts w:ascii="GHEA Grapalat" w:hAnsi="GHEA Grapalat" w:cs="Sylfaen"/>
          <w:color w:val="000000" w:themeColor="text1"/>
          <w:sz w:val="24"/>
          <w:szCs w:val="26"/>
          <w:lang w:val="hy-AM"/>
        </w:rPr>
        <w:t xml:space="preserve"> առկա խնդիրն է՝ պաշտպանել սպառողներին չափման միջոցների ոչ հավաստի արդյունքների բացասական հետևանքներից:</w:t>
      </w:r>
      <w:r>
        <w:rPr>
          <w:rFonts w:ascii="GHEA Grapalat" w:hAnsi="GHEA Grapalat"/>
          <w:color w:val="000000" w:themeColor="text1"/>
          <w:sz w:val="24"/>
          <w:szCs w:val="26"/>
          <w:lang w:val="hy-AM"/>
        </w:rPr>
        <w:t xml:space="preserve"> Այս խնդրի ապահովման հետ կապված ՇՎՏՄ-ի կողմից բացահայտված ռիսկերն են՝</w:t>
      </w:r>
    </w:p>
    <w:p w14:paraId="4035D520"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չստուգաչափված (տեսակը չհաստատված) չափման միջոցների շահագործումը,</w:t>
      </w:r>
    </w:p>
    <w:p w14:paraId="6C3E045D"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չափման միջոցի միջստուգաչափման ժամկետի խախտումը,</w:t>
      </w:r>
    </w:p>
    <w:p w14:paraId="223A5887" w14:textId="77777777" w:rsidR="00F41025" w:rsidRDefault="00F41025">
      <w:pPr>
        <w:pStyle w:val="ListParagraph"/>
        <w:numPr>
          <w:ilvl w:val="0"/>
          <w:numId w:val="6"/>
        </w:numPr>
        <w:spacing w:after="0" w:line="360" w:lineRule="auto"/>
        <w:ind w:right="-1"/>
        <w:jc w:val="both"/>
        <w:rPr>
          <w:rFonts w:ascii="GHEA Grapalat" w:hAnsi="GHEA Grapalat" w:cs="Sylfaen"/>
          <w:color w:val="000000" w:themeColor="text1"/>
          <w:sz w:val="24"/>
          <w:szCs w:val="26"/>
          <w:lang w:val="hy-AM"/>
        </w:rPr>
      </w:pPr>
      <w:r>
        <w:rPr>
          <w:rFonts w:ascii="GHEA Grapalat" w:hAnsi="GHEA Grapalat" w:cs="Sylfaen"/>
          <w:color w:val="000000" w:themeColor="text1"/>
          <w:sz w:val="24"/>
          <w:szCs w:val="26"/>
          <w:lang w:val="hy-AM"/>
        </w:rPr>
        <w:t>չափման միջոցի ցուցմունքի անհամապատասխանությունը չափագիտական կանոններով և նորմերով սահմանված պահանջներին:</w:t>
      </w:r>
    </w:p>
    <w:p w14:paraId="3362E685"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cs="Sylfaen"/>
          <w:color w:val="000000" w:themeColor="text1"/>
          <w:sz w:val="24"/>
          <w:szCs w:val="26"/>
          <w:lang w:val="hy-AM"/>
        </w:rPr>
        <w:t>Չափումների</w:t>
      </w:r>
      <w:r>
        <w:rPr>
          <w:rFonts w:ascii="GHEA Grapalat" w:hAnsi="GHEA Grapalat"/>
          <w:color w:val="000000" w:themeColor="text1"/>
          <w:sz w:val="24"/>
          <w:szCs w:val="26"/>
          <w:lang w:val="hy-AM"/>
        </w:rPr>
        <w:t xml:space="preserve"> միասնականության ապահովման ոլորտում ռիսկերի նվազեցման նպատակով ՇՎՏՄ-ն կիրառել է իր վերահսկողական, ինչպես նաև իրազեկման և խորհրդատվական գործառույթների ողջ գործիքակազմը:</w:t>
      </w:r>
    </w:p>
    <w:p w14:paraId="74324DFC"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cs="Sylfaen"/>
          <w:color w:val="000000" w:themeColor="text1"/>
          <w:sz w:val="24"/>
          <w:szCs w:val="26"/>
          <w:lang w:val="hy-AM"/>
        </w:rPr>
        <w:lastRenderedPageBreak/>
        <w:t>Չափումների</w:t>
      </w:r>
      <w:r>
        <w:rPr>
          <w:rFonts w:ascii="GHEA Grapalat" w:hAnsi="GHEA Grapalat"/>
          <w:color w:val="000000" w:themeColor="text1"/>
          <w:sz w:val="24"/>
          <w:szCs w:val="26"/>
          <w:lang w:val="hy-AM"/>
        </w:rPr>
        <w:t xml:space="preserve"> միասնականության ապահովման</w:t>
      </w:r>
      <w:r>
        <w:rPr>
          <w:rFonts w:ascii="GHEA Grapalat" w:hAnsi="GHEA Grapalat" w:cs="Sylfaen"/>
          <w:color w:val="000000" w:themeColor="text1"/>
          <w:sz w:val="24"/>
          <w:szCs w:val="26"/>
          <w:lang w:val="hy-AM"/>
        </w:rPr>
        <w:t xml:space="preserve"> </w:t>
      </w:r>
      <w:r>
        <w:rPr>
          <w:rFonts w:ascii="GHEA Grapalat" w:hAnsi="GHEA Grapalat"/>
          <w:color w:val="000000" w:themeColor="text1"/>
          <w:sz w:val="24"/>
          <w:szCs w:val="26"/>
          <w:lang w:val="hy-AM"/>
        </w:rPr>
        <w:t xml:space="preserve">ոլորտում ռիսկերի նվազեցման նպատակով ՇՎՏՄ-ն </w:t>
      </w:r>
      <w:r>
        <w:rPr>
          <w:rFonts w:ascii="GHEA Grapalat" w:hAnsi="GHEA Grapalat"/>
          <w:sz w:val="24"/>
          <w:szCs w:val="26"/>
          <w:lang w:val="hy-AM"/>
        </w:rPr>
        <w:t xml:space="preserve">ձեռք է բերել ավտոմոբիլային բենզինի և դիզելային վառելիքի չափանոթներ, բարձր ճնշման բնական գազի բալոններ և համապատասխան կշեռքներ, հեղուկացված ածխաջրածնային գազերի փորձանմուշ վերցնելու, ինչպես նաև քաշը որոշող համապատասխան սարքեր, որոնք արդեն իսկ ստուգաչափվել են: Այս չափման միջոցների կիրառման արդյունքում նվազել են </w:t>
      </w:r>
      <w:r>
        <w:rPr>
          <w:rFonts w:ascii="GHEA Grapalat" w:hAnsi="GHEA Grapalat"/>
          <w:color w:val="000000" w:themeColor="text1"/>
          <w:sz w:val="24"/>
          <w:szCs w:val="26"/>
          <w:lang w:val="hy-AM"/>
        </w:rPr>
        <w:t>դիմում-բողոքների արձագանքման, ինչպես նաև ստուգումների իրականացման ժամկետները:</w:t>
      </w:r>
    </w:p>
    <w:p w14:paraId="48E6BC4D" w14:textId="77777777" w:rsidR="00F41025" w:rsidRDefault="00F41025" w:rsidP="00F41025">
      <w:pPr>
        <w:spacing w:after="0" w:line="360" w:lineRule="auto"/>
        <w:ind w:right="-1" w:firstLine="360"/>
        <w:jc w:val="both"/>
        <w:rPr>
          <w:rFonts w:ascii="GHEA Grapalat" w:hAnsi="GHEA Grapalat"/>
          <w:sz w:val="24"/>
          <w:szCs w:val="26"/>
          <w:lang w:val="hy-AM"/>
        </w:rPr>
      </w:pPr>
      <w:r>
        <w:rPr>
          <w:rFonts w:ascii="GHEA Grapalat" w:hAnsi="GHEA Grapalat"/>
          <w:b/>
          <w:i/>
          <w:color w:val="000000" w:themeColor="text1"/>
          <w:sz w:val="24"/>
          <w:szCs w:val="26"/>
          <w:u w:val="single"/>
          <w:lang w:val="hy-AM"/>
        </w:rPr>
        <w:t>Նյութական պահուստի</w:t>
      </w:r>
      <w:r>
        <w:rPr>
          <w:rFonts w:ascii="GHEA Grapalat" w:hAnsi="GHEA Grapalat" w:cs="Sylfaen"/>
          <w:b/>
          <w:i/>
          <w:color w:val="000000" w:themeColor="text1"/>
          <w:sz w:val="24"/>
          <w:szCs w:val="26"/>
          <w:u w:val="single"/>
          <w:lang w:val="hy-AM"/>
        </w:rPr>
        <w:t xml:space="preserve"> ոլորտի</w:t>
      </w:r>
      <w:r>
        <w:rPr>
          <w:rFonts w:ascii="GHEA Grapalat" w:hAnsi="GHEA Grapalat" w:cs="Sylfaen"/>
          <w:color w:val="000000" w:themeColor="text1"/>
          <w:sz w:val="24"/>
          <w:szCs w:val="26"/>
          <w:lang w:val="hy-AM"/>
        </w:rPr>
        <w:t xml:space="preserve"> խնդիրն է վառելիքային պաշարների մատակարարման ժամանակավոր խափանումների ժամանակ ներքին շուկայում առաջարկի և պահանջարկի միջև անհամամասնության, ինչպես նաև տնտեսության կայունությանը խոչընդոտող այլ իրավիճակների առաջացման դեպքում ՀՀ-ում պարենային անվտանգության ապահվումը: </w:t>
      </w:r>
      <w:r>
        <w:rPr>
          <w:rFonts w:ascii="GHEA Grapalat" w:hAnsi="GHEA Grapalat"/>
          <w:color w:val="000000" w:themeColor="text1"/>
          <w:sz w:val="24"/>
          <w:szCs w:val="26"/>
          <w:lang w:val="hy-AM"/>
        </w:rPr>
        <w:t xml:space="preserve">Այս խնդրի ապահովման հետ կապված ՇՎՏՄ-ի կողմից </w:t>
      </w:r>
      <w:r>
        <w:rPr>
          <w:rFonts w:ascii="GHEA Grapalat" w:hAnsi="GHEA Grapalat"/>
          <w:sz w:val="24"/>
          <w:szCs w:val="26"/>
          <w:lang w:val="hy-AM"/>
        </w:rPr>
        <w:t>բացահայտված ռիսկն է՝ տնտեսվարող սուբյեկտների կողմից կուտակման ենթակա նավթամթերքը ՀՀ օրենսդրությամբ սահմանված ծավալներով չամբարելը:</w:t>
      </w:r>
    </w:p>
    <w:p w14:paraId="56D2A446" w14:textId="77777777" w:rsidR="00F41025" w:rsidRDefault="00F41025" w:rsidP="00F41025">
      <w:pPr>
        <w:spacing w:after="0" w:line="360" w:lineRule="auto"/>
        <w:ind w:right="-1" w:firstLine="360"/>
        <w:jc w:val="both"/>
        <w:rPr>
          <w:rFonts w:ascii="GHEA Grapalat" w:hAnsi="GHEA Grapalat"/>
          <w:sz w:val="24"/>
          <w:szCs w:val="24"/>
          <w:lang w:val="hy-AM"/>
        </w:rPr>
      </w:pPr>
      <w:r>
        <w:rPr>
          <w:rFonts w:ascii="GHEA Grapalat" w:hAnsi="GHEA Grapalat" w:cs="Sylfaen"/>
          <w:color w:val="000000" w:themeColor="text1"/>
          <w:sz w:val="24"/>
          <w:szCs w:val="24"/>
          <w:lang w:val="hy-AM"/>
        </w:rPr>
        <w:t xml:space="preserve">2023 թվականին </w:t>
      </w:r>
      <w:r>
        <w:rPr>
          <w:rFonts w:ascii="GHEA Grapalat" w:hAnsi="GHEA Grapalat"/>
          <w:sz w:val="24"/>
          <w:szCs w:val="24"/>
          <w:lang w:val="hy-AM"/>
        </w:rPr>
        <w:t>տնտեսվարող սուբյեկտները ամբողջությամբ ապահովել են</w:t>
      </w:r>
      <w:r>
        <w:rPr>
          <w:rFonts w:ascii="GHEA Grapalat" w:hAnsi="GHEA Grapalat" w:cs="Sylfaen"/>
          <w:color w:val="000000" w:themeColor="text1"/>
          <w:sz w:val="24"/>
          <w:szCs w:val="24"/>
          <w:lang w:val="hy-AM"/>
        </w:rPr>
        <w:t xml:space="preserve"> </w:t>
      </w:r>
      <w:r>
        <w:rPr>
          <w:rFonts w:ascii="GHEA Grapalat" w:hAnsi="GHEA Grapalat"/>
          <w:sz w:val="24"/>
          <w:szCs w:val="24"/>
          <w:lang w:val="hy-AM"/>
        </w:rPr>
        <w:t>կուտակման ենթակա ռազմավարական պահուստի՝ նավթամթերքի ծավալները, մինչդեռ 2022 թվականին այդ պահանջը չապահովող տնտեսվարող սուբյեկտները կազմել են 14%, իսկ 2021 թվականի 33%:</w:t>
      </w:r>
    </w:p>
    <w:p w14:paraId="69F4E426" w14:textId="77777777" w:rsidR="00F41025" w:rsidRDefault="00F41025" w:rsidP="00F41025">
      <w:pPr>
        <w:spacing w:after="0" w:line="360" w:lineRule="auto"/>
        <w:ind w:right="-1" w:firstLine="360"/>
        <w:jc w:val="both"/>
        <w:rPr>
          <w:rFonts w:ascii="GHEA Grapalat" w:hAnsi="GHEA Grapalat"/>
          <w:color w:val="000000" w:themeColor="text1"/>
          <w:sz w:val="24"/>
          <w:szCs w:val="26"/>
          <w:lang w:val="hy-AM"/>
        </w:rPr>
      </w:pPr>
      <w:r>
        <w:rPr>
          <w:rFonts w:ascii="GHEA Grapalat" w:hAnsi="GHEA Grapalat"/>
          <w:b/>
          <w:i/>
          <w:color w:val="000000" w:themeColor="text1"/>
          <w:sz w:val="24"/>
          <w:szCs w:val="26"/>
          <w:u w:val="single"/>
          <w:lang w:val="hy-AM"/>
        </w:rPr>
        <w:t>Արտադրական կանեփի արտադրության, ինչպես նաև արտահանման, ներմուծման կամ մեծածախ առևտրի օրինական շրջանառության ոլորտում</w:t>
      </w:r>
      <w:r>
        <w:rPr>
          <w:rFonts w:ascii="GHEA Grapalat" w:hAnsi="GHEA Grapalat"/>
          <w:color w:val="000000" w:themeColor="text1"/>
          <w:sz w:val="24"/>
          <w:szCs w:val="26"/>
          <w:lang w:val="hy-AM"/>
        </w:rPr>
        <w:t xml:space="preserve"> հիմնական ռիսկը արտադրական կանեփ մշակաբույսում կաննաբիդիոլի (CBD) պարունակության չգերազանցումն է տետրահիդրոկաննաբինոլի (THC) պարունակությանը և նմուշառված զանգվածում տետրահիդրոկաննաբինոլի (THC) տոկոսային պարունակության գերազանցումը 0,3 տոկոսից:</w:t>
      </w:r>
    </w:p>
    <w:p w14:paraId="72E17405" w14:textId="01A036B9" w:rsidR="00F41025" w:rsidRDefault="00F41025" w:rsidP="00F41025">
      <w:pPr>
        <w:spacing w:after="0" w:line="360" w:lineRule="auto"/>
        <w:ind w:right="-1" w:firstLine="360"/>
        <w:jc w:val="both"/>
        <w:rPr>
          <w:rFonts w:ascii="GHEA Grapalat" w:hAnsi="GHEA Grapalat"/>
          <w:sz w:val="24"/>
          <w:szCs w:val="24"/>
          <w:lang w:val="hy-AM"/>
        </w:rPr>
      </w:pPr>
      <w:r>
        <w:rPr>
          <w:rFonts w:ascii="GHEA Grapalat" w:hAnsi="GHEA Grapalat"/>
          <w:sz w:val="24"/>
          <w:szCs w:val="24"/>
          <w:lang w:val="hy-AM"/>
        </w:rPr>
        <w:t>Արտադրական կ</w:t>
      </w:r>
      <w:r w:rsidR="003149E5" w:rsidRPr="003149E5">
        <w:rPr>
          <w:rFonts w:ascii="GHEA Grapalat" w:hAnsi="GHEA Grapalat"/>
          <w:sz w:val="24"/>
          <w:szCs w:val="24"/>
          <w:lang w:val="hy-AM"/>
        </w:rPr>
        <w:t>խ</w:t>
      </w:r>
      <w:r>
        <w:rPr>
          <w:rFonts w:ascii="GHEA Grapalat" w:hAnsi="GHEA Grapalat"/>
          <w:sz w:val="24"/>
          <w:szCs w:val="24"/>
          <w:lang w:val="hy-AM"/>
        </w:rPr>
        <w:t>անեփի ոլորտում ռիսկերի կանխարգելման նպատակով ՇՎՏՄ-ն ձեռք է բերել կանեփի անալիզատոր (</w:t>
      </w:r>
      <w:r w:rsidR="003149E5" w:rsidRPr="003149E5">
        <w:rPr>
          <w:rFonts w:ascii="GHEA Grapalat" w:hAnsi="GHEA Grapalat"/>
          <w:sz w:val="24"/>
          <w:szCs w:val="24"/>
          <w:lang w:val="hy-AM"/>
        </w:rPr>
        <w:t>քրոմատոգրաֆ</w:t>
      </w:r>
      <w:r>
        <w:rPr>
          <w:rFonts w:ascii="GHEA Grapalat" w:hAnsi="GHEA Grapalat"/>
          <w:sz w:val="24"/>
          <w:szCs w:val="24"/>
          <w:lang w:val="hy-AM"/>
        </w:rPr>
        <w:t>), որի միջոցով հնարավոր կլինի պարզել տետրահիդրոկաննաբինոլի (THC) պարունակությունը:</w:t>
      </w:r>
    </w:p>
    <w:p w14:paraId="4E2CEB70" w14:textId="77777777" w:rsidR="00F41025" w:rsidRDefault="00F41025" w:rsidP="00F41025">
      <w:pPr>
        <w:spacing w:after="0" w:line="360" w:lineRule="auto"/>
        <w:ind w:right="-1" w:firstLine="360"/>
        <w:jc w:val="both"/>
        <w:rPr>
          <w:rFonts w:ascii="GHEA Grapalat" w:hAnsi="GHEA Grapalat"/>
          <w:sz w:val="24"/>
          <w:szCs w:val="24"/>
          <w:lang w:val="hy-AM"/>
        </w:rPr>
      </w:pPr>
      <w:r>
        <w:rPr>
          <w:rFonts w:ascii="GHEA Grapalat" w:hAnsi="GHEA Grapalat"/>
          <w:sz w:val="24"/>
          <w:szCs w:val="24"/>
          <w:lang w:val="hy-AM"/>
        </w:rPr>
        <w:t xml:space="preserve">ՀՀ առողջապահության նախարարության կողմից տրամադրվել է թվով 10 արտադրական կանեփի արտադրության, ներմուծման, արտահանման կամ մեծածախ առևտրի իրականացման լիցենզիա, որից ներկայումս ուժի մեջ է թվով 3 լիցենզիա: Գործող </w:t>
      </w:r>
      <w:r>
        <w:rPr>
          <w:rFonts w:ascii="GHEA Grapalat" w:hAnsi="GHEA Grapalat"/>
          <w:sz w:val="24"/>
          <w:szCs w:val="24"/>
          <w:lang w:val="hy-AM"/>
        </w:rPr>
        <w:lastRenderedPageBreak/>
        <w:t>2 տնտեսվարող սուբյեկտ շինարարության փուլում են, իսկ 1-ը՝ տալիս է արտադրանք: Վերջինիս մոտ 2023 թվականին իրականցվել է դիտարկում և խախտումներ չեն հայտնաբերվել:</w:t>
      </w:r>
    </w:p>
    <w:p w14:paraId="2C50F8D6" w14:textId="77777777" w:rsidR="00F41025" w:rsidRDefault="00F41025" w:rsidP="00F41025">
      <w:pPr>
        <w:spacing w:after="0" w:line="360" w:lineRule="auto"/>
        <w:ind w:right="-1" w:firstLine="720"/>
        <w:jc w:val="both"/>
        <w:rPr>
          <w:rFonts w:ascii="GHEA Grapalat" w:hAnsi="GHEA Grapalat"/>
          <w:sz w:val="24"/>
          <w:szCs w:val="24"/>
          <w:lang w:val="hy-AM"/>
        </w:rPr>
      </w:pPr>
      <w:r>
        <w:rPr>
          <w:rFonts w:ascii="GHEA Grapalat" w:hAnsi="GHEA Grapalat"/>
          <w:sz w:val="24"/>
          <w:szCs w:val="24"/>
          <w:lang w:val="hy-AM"/>
        </w:rPr>
        <w:t>ՇՎՏՄ-ն նաև նախատեսել է 2024 թվականին ձեռք բերել խաղալիքների լաբորատոր սարքավորումներ և հավատարմագրել նաև այս լաբորատորիան:</w:t>
      </w:r>
    </w:p>
    <w:p w14:paraId="3966F8B8" w14:textId="77777777" w:rsidR="00F41025" w:rsidRDefault="00F41025" w:rsidP="00F41025">
      <w:pPr>
        <w:spacing w:after="0" w:line="360" w:lineRule="auto"/>
        <w:ind w:right="-1" w:firstLine="720"/>
        <w:jc w:val="both"/>
        <w:rPr>
          <w:rFonts w:ascii="GHEA Grapalat" w:hAnsi="GHEA Grapalat"/>
          <w:sz w:val="24"/>
          <w:szCs w:val="24"/>
          <w:lang w:val="hy-AM"/>
        </w:rPr>
      </w:pPr>
      <w:r>
        <w:rPr>
          <w:rFonts w:ascii="GHEA Grapalat" w:hAnsi="GHEA Grapalat"/>
          <w:sz w:val="24"/>
          <w:szCs w:val="24"/>
          <w:lang w:val="hy-AM"/>
        </w:rPr>
        <w:t>Առավել ռիսկային ոլորտները և տնտեսվարող սուբյեկտները բացահայտելու նպատակով ՇՎՏՄ-ն տեղեկատվություն է հավաքագրել պետական, տեղական ինքնակառավարման մարմիններից, կազմակերպություններից, քաղաքացիներից և այլ աղբյուրներից: Մասնավորապես ՝</w:t>
      </w:r>
    </w:p>
    <w:p w14:paraId="3E606F8E"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ՀՀ շրջակա միջավայրի, տարածքային կառավարման և ենթակառուցվածքների, բարձր տեխնոլոգիական արդյունաբերության, առողջապահության, ներքին գործերի և էկոնոմիկայի նախարարություններից,</w:t>
      </w:r>
    </w:p>
    <w:p w14:paraId="14A463B8"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ՀՀ կենտրոնական բանկից,</w:t>
      </w:r>
    </w:p>
    <w:p w14:paraId="0192481D"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ՀՀ կառավարությանն ենթակա պետական եկամուտների կոմիտեից,</w:t>
      </w:r>
    </w:p>
    <w:p w14:paraId="63E531D6"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ru-RU"/>
        </w:rPr>
        <w:t>Հանրային ծառայությունները կարգավորող հանձնաժողովից,</w:t>
      </w:r>
    </w:p>
    <w:p w14:paraId="6AB5CC83"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&lt;&lt;Ստանդարտացման և չափագիտության ազգային մարմին&gt;&gt; ՓԲԸ-ից,</w:t>
      </w:r>
    </w:p>
    <w:p w14:paraId="5B73A6DD"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ՀՀ տարածքում իրականացված ուսումնասիրությունների արդյունքում հավաքագրված տվյալներից,</w:t>
      </w:r>
    </w:p>
    <w:p w14:paraId="7ED54DFD"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ՀՀ-ում գործող բենզալցակայաններում, հեղուկացված ածխաջրածնային գազի լիցքավորման կայաններում և ԱԳԼՃԿ-ներում իրականացված իրազեկման աշխատանքների արդյունքում ձեռք բերված տեղեկատվությունից,</w:t>
      </w:r>
    </w:p>
    <w:p w14:paraId="581DDDB7"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lang w:val="hy-AM"/>
        </w:rPr>
      </w:pPr>
      <w:r>
        <w:rPr>
          <w:rFonts w:ascii="GHEA Grapalat" w:hAnsi="GHEA Grapalat"/>
          <w:lang w:val="hy-AM"/>
        </w:rPr>
        <w:t>Ստացված դիմում-բողոքներից,</w:t>
      </w:r>
    </w:p>
    <w:p w14:paraId="0CCFAA99" w14:textId="77777777" w:rsidR="00F41025" w:rsidRDefault="00F41025">
      <w:pPr>
        <w:pStyle w:val="NormalWeb"/>
        <w:numPr>
          <w:ilvl w:val="0"/>
          <w:numId w:val="7"/>
        </w:numPr>
        <w:shd w:val="clear" w:color="auto" w:fill="FFFFFF"/>
        <w:spacing w:before="0" w:beforeAutospacing="0" w:after="0" w:afterAutospacing="0" w:line="360" w:lineRule="auto"/>
        <w:ind w:left="426" w:right="-1" w:hanging="426"/>
        <w:jc w:val="both"/>
        <w:rPr>
          <w:rFonts w:ascii="GHEA Grapalat" w:hAnsi="GHEA Grapalat"/>
          <w:szCs w:val="26"/>
          <w:lang w:val="hy-AM"/>
        </w:rPr>
      </w:pPr>
      <w:r>
        <w:rPr>
          <w:rFonts w:ascii="GHEA Grapalat" w:hAnsi="GHEA Grapalat"/>
          <w:lang w:val="hy-AM"/>
        </w:rPr>
        <w:t>ԶԼՄ-ներից և համացանցից:</w:t>
      </w:r>
    </w:p>
    <w:p w14:paraId="15D05F64" w14:textId="77777777" w:rsidR="00F41025" w:rsidRDefault="00F41025" w:rsidP="00F41025">
      <w:pPr>
        <w:spacing w:after="0" w:line="360" w:lineRule="auto"/>
        <w:ind w:right="-1" w:firstLine="426"/>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ՀՀ կառավարությանն ենթակա պետական եկամուտների կոմիտեի հետ իրականացված բանակցությունների արդյունքում ՇՎՏՄ-ին ընձեռնվել է հնարավորություն իրական ռեժիմով տեղեկատվություն ստանալ ՇՎՏՄ-ի կողմից վերահսկման ենթակա ՀՀ տարածք ներմուծված ոչ պարենային արտադրանքների վերաբերյալ:</w:t>
      </w:r>
    </w:p>
    <w:p w14:paraId="75E82E74" w14:textId="77777777" w:rsidR="00F41025" w:rsidRDefault="00F41025" w:rsidP="00F41025">
      <w:pPr>
        <w:spacing w:after="0" w:line="360" w:lineRule="auto"/>
        <w:ind w:right="-1" w:firstLine="720"/>
        <w:jc w:val="both"/>
        <w:rPr>
          <w:rFonts w:ascii="GHEA Grapalat" w:hAnsi="GHEA Grapalat"/>
          <w:color w:val="000000" w:themeColor="text1"/>
          <w:sz w:val="24"/>
          <w:szCs w:val="26"/>
          <w:lang w:val="hy-AM"/>
        </w:rPr>
      </w:pPr>
      <w:r>
        <w:rPr>
          <w:rFonts w:ascii="GHEA Grapalat" w:hAnsi="GHEA Grapalat"/>
          <w:color w:val="000000" w:themeColor="text1"/>
          <w:sz w:val="24"/>
          <w:szCs w:val="26"/>
          <w:lang w:val="hy-AM"/>
        </w:rPr>
        <w:t>ՇՎՏՄ-ն ռիսկային ոլորտները բացահայտելու նպատակով վերլուծել է նաև 2023 թվականի ընթացքում իրականացված ստուգումների արդյունքները՝ ըստ կիրառված ստուգաթերթերի, որի պատկերը հետևյալն է՝</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241"/>
        <w:gridCol w:w="850"/>
        <w:gridCol w:w="1417"/>
        <w:gridCol w:w="1700"/>
      </w:tblGrid>
      <w:tr w:rsidR="003F25F8" w:rsidRPr="003F25F8" w14:paraId="44ACCB66" w14:textId="77777777" w:rsidTr="00A50B60">
        <w:trPr>
          <w:trHeight w:val="7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41417657" w14:textId="77777777" w:rsidR="003F25F8" w:rsidRPr="007640D9" w:rsidRDefault="003F25F8">
            <w:pPr>
              <w:tabs>
                <w:tab w:val="left" w:pos="287"/>
              </w:tabs>
              <w:spacing w:after="0" w:line="240" w:lineRule="auto"/>
              <w:ind w:right="-151"/>
              <w:jc w:val="center"/>
              <w:rPr>
                <w:rFonts w:ascii="GHEA Grapalat" w:hAnsi="GHEA Grapalat" w:cs="Sylfaen"/>
                <w:bCs/>
              </w:rPr>
            </w:pPr>
            <w:r w:rsidRPr="007640D9">
              <w:rPr>
                <w:rFonts w:ascii="GHEA Grapalat" w:hAnsi="GHEA Grapalat" w:cs="Sylfaen"/>
                <w:bCs/>
              </w:rPr>
              <w:lastRenderedPageBreak/>
              <w:t>N</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14:paraId="0765C6EB"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Ոլորտի անվանումը</w:t>
            </w:r>
          </w:p>
        </w:tc>
        <w:tc>
          <w:tcPr>
            <w:tcW w:w="3967" w:type="dxa"/>
            <w:gridSpan w:val="3"/>
            <w:tcBorders>
              <w:top w:val="single" w:sz="4" w:space="0" w:color="auto"/>
              <w:left w:val="single" w:sz="4" w:space="0" w:color="auto"/>
              <w:bottom w:val="single" w:sz="4" w:space="0" w:color="auto"/>
              <w:right w:val="single" w:sz="4" w:space="0" w:color="auto"/>
            </w:tcBorders>
            <w:vAlign w:val="center"/>
            <w:hideMark/>
          </w:tcPr>
          <w:p w14:paraId="7A3BBC18" w14:textId="77777777" w:rsidR="003F25F8"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Խախտումները ըստ ստուգաթերթի</w:t>
            </w:r>
          </w:p>
          <w:p w14:paraId="3C15655B" w14:textId="77777777" w:rsidR="00E95D02" w:rsidRDefault="00E95D02">
            <w:pPr>
              <w:spacing w:after="0" w:line="240" w:lineRule="auto"/>
              <w:ind w:left="-93" w:right="-151"/>
              <w:jc w:val="center"/>
              <w:rPr>
                <w:rFonts w:ascii="GHEA Grapalat" w:hAnsi="GHEA Grapalat" w:cs="Sylfaen"/>
                <w:bCs/>
                <w:lang w:val="hy-AM"/>
              </w:rPr>
            </w:pPr>
          </w:p>
          <w:p w14:paraId="668CDAA5" w14:textId="77777777" w:rsidR="00E95D02" w:rsidRPr="00E95D02" w:rsidRDefault="00E95D02">
            <w:pPr>
              <w:spacing w:after="0" w:line="240" w:lineRule="auto"/>
              <w:ind w:left="-93" w:right="-151"/>
              <w:jc w:val="center"/>
              <w:rPr>
                <w:rFonts w:ascii="GHEA Grapalat" w:hAnsi="GHEA Grapalat" w:cs="Sylfaen"/>
                <w:bCs/>
                <w:sz w:val="10"/>
                <w:szCs w:val="10"/>
                <w:lang w:val="hy-AM"/>
              </w:rPr>
            </w:pPr>
          </w:p>
        </w:tc>
      </w:tr>
      <w:tr w:rsidR="003F25F8" w:rsidRPr="003F25F8" w14:paraId="71613B5B" w14:textId="77777777" w:rsidTr="00A50B60">
        <w:trPr>
          <w:trHeight w:val="60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403F1A1" w14:textId="77777777" w:rsidR="003F25F8" w:rsidRPr="007640D9" w:rsidRDefault="003F25F8">
            <w:pPr>
              <w:spacing w:after="0"/>
              <w:rPr>
                <w:rFonts w:ascii="GHEA Grapalat" w:hAnsi="GHEA Grapalat" w:cs="Sylfaen"/>
                <w:bCs/>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14:paraId="165984B5" w14:textId="77777777" w:rsidR="003F25F8" w:rsidRPr="007640D9" w:rsidRDefault="003F25F8">
            <w:pPr>
              <w:spacing w:after="0"/>
              <w:rPr>
                <w:rFonts w:ascii="GHEA Grapalat" w:hAnsi="GHEA Grapalat" w:cs="Sylfaen"/>
                <w:bCs/>
                <w:lang w:val="hy-AM"/>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344D7B8"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կիրառ-վել 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457A8"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խախտում է արձա-նագրվել</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22CA96A" w14:textId="77777777" w:rsidR="003F25F8"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խախտման տեսակարար կշիռը (%)</w:t>
            </w:r>
          </w:p>
          <w:p w14:paraId="3E738926" w14:textId="77777777" w:rsidR="00E95D02" w:rsidRPr="007640D9" w:rsidRDefault="00E95D02">
            <w:pPr>
              <w:spacing w:after="0" w:line="240" w:lineRule="auto"/>
              <w:ind w:left="-93" w:right="-151"/>
              <w:jc w:val="center"/>
              <w:rPr>
                <w:rFonts w:ascii="GHEA Grapalat" w:hAnsi="GHEA Grapalat" w:cs="Sylfaen"/>
                <w:bCs/>
                <w:lang w:val="hy-AM"/>
              </w:rPr>
            </w:pPr>
          </w:p>
        </w:tc>
      </w:tr>
      <w:tr w:rsidR="003F25F8" w:rsidRPr="003F25F8" w14:paraId="014953F1"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3A2F1256"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lang w:val="hy-AM"/>
              </w:rPr>
            </w:pPr>
          </w:p>
        </w:tc>
        <w:tc>
          <w:tcPr>
            <w:tcW w:w="5241" w:type="dxa"/>
            <w:tcBorders>
              <w:top w:val="single" w:sz="4" w:space="0" w:color="auto"/>
              <w:left w:val="single" w:sz="4" w:space="0" w:color="auto"/>
              <w:bottom w:val="single" w:sz="4" w:space="0" w:color="auto"/>
              <w:right w:val="single" w:sz="4" w:space="0" w:color="auto"/>
            </w:tcBorders>
            <w:hideMark/>
          </w:tcPr>
          <w:p w14:paraId="3ADF45E2"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Թեթև արդյունաբերություն</w:t>
            </w:r>
          </w:p>
        </w:tc>
        <w:tc>
          <w:tcPr>
            <w:tcW w:w="850" w:type="dxa"/>
            <w:tcBorders>
              <w:top w:val="single" w:sz="4" w:space="0" w:color="auto"/>
              <w:left w:val="single" w:sz="4" w:space="0" w:color="auto"/>
              <w:bottom w:val="single" w:sz="4" w:space="0" w:color="auto"/>
              <w:right w:val="single" w:sz="4" w:space="0" w:color="auto"/>
            </w:tcBorders>
            <w:hideMark/>
          </w:tcPr>
          <w:p w14:paraId="2288C45F"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55</w:t>
            </w:r>
          </w:p>
        </w:tc>
        <w:tc>
          <w:tcPr>
            <w:tcW w:w="1417" w:type="dxa"/>
            <w:tcBorders>
              <w:top w:val="single" w:sz="4" w:space="0" w:color="auto"/>
              <w:left w:val="single" w:sz="4" w:space="0" w:color="auto"/>
              <w:bottom w:val="single" w:sz="4" w:space="0" w:color="auto"/>
              <w:right w:val="single" w:sz="4" w:space="0" w:color="auto"/>
            </w:tcBorders>
            <w:hideMark/>
          </w:tcPr>
          <w:p w14:paraId="73E23F1C"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 xml:space="preserve">        44</w:t>
            </w:r>
          </w:p>
        </w:tc>
        <w:tc>
          <w:tcPr>
            <w:tcW w:w="1700" w:type="dxa"/>
            <w:tcBorders>
              <w:top w:val="single" w:sz="4" w:space="0" w:color="auto"/>
              <w:left w:val="single" w:sz="4" w:space="0" w:color="auto"/>
              <w:bottom w:val="single" w:sz="4" w:space="0" w:color="auto"/>
              <w:right w:val="single" w:sz="4" w:space="0" w:color="auto"/>
            </w:tcBorders>
            <w:hideMark/>
          </w:tcPr>
          <w:p w14:paraId="499C03C4" w14:textId="354DF0F4"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80</w:t>
            </w:r>
          </w:p>
        </w:tc>
      </w:tr>
      <w:tr w:rsidR="003F25F8" w:rsidRPr="003F25F8" w14:paraId="362760C8"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752600F1"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4DFF06D3"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Բետոնի ամրանավորման համար օգտագործվող պողպատե արտադրանք</w:t>
            </w:r>
          </w:p>
        </w:tc>
        <w:tc>
          <w:tcPr>
            <w:tcW w:w="850" w:type="dxa"/>
            <w:tcBorders>
              <w:top w:val="single" w:sz="4" w:space="0" w:color="auto"/>
              <w:left w:val="single" w:sz="4" w:space="0" w:color="auto"/>
              <w:bottom w:val="single" w:sz="4" w:space="0" w:color="auto"/>
              <w:right w:val="single" w:sz="4" w:space="0" w:color="auto"/>
            </w:tcBorders>
            <w:hideMark/>
          </w:tcPr>
          <w:p w14:paraId="4BB5B9F9"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11</w:t>
            </w:r>
          </w:p>
        </w:tc>
        <w:tc>
          <w:tcPr>
            <w:tcW w:w="1417" w:type="dxa"/>
            <w:tcBorders>
              <w:top w:val="single" w:sz="4" w:space="0" w:color="auto"/>
              <w:left w:val="single" w:sz="4" w:space="0" w:color="auto"/>
              <w:bottom w:val="single" w:sz="4" w:space="0" w:color="auto"/>
              <w:right w:val="single" w:sz="4" w:space="0" w:color="auto"/>
            </w:tcBorders>
            <w:hideMark/>
          </w:tcPr>
          <w:p w14:paraId="15AC5FD3"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11</w:t>
            </w:r>
          </w:p>
        </w:tc>
        <w:tc>
          <w:tcPr>
            <w:tcW w:w="1700" w:type="dxa"/>
            <w:tcBorders>
              <w:top w:val="single" w:sz="4" w:space="0" w:color="auto"/>
              <w:left w:val="single" w:sz="4" w:space="0" w:color="auto"/>
              <w:bottom w:val="single" w:sz="4" w:space="0" w:color="auto"/>
              <w:right w:val="single" w:sz="4" w:space="0" w:color="auto"/>
            </w:tcBorders>
            <w:hideMark/>
          </w:tcPr>
          <w:p w14:paraId="10E4D761"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100</w:t>
            </w:r>
          </w:p>
        </w:tc>
      </w:tr>
      <w:tr w:rsidR="003F25F8" w:rsidRPr="003F25F8" w14:paraId="7FD11BCD"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1FB8A982"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0A4B9355"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Երեխաների և դեռահասների համար նախատեսված արտադրանք</w:t>
            </w:r>
          </w:p>
        </w:tc>
        <w:tc>
          <w:tcPr>
            <w:tcW w:w="850" w:type="dxa"/>
            <w:tcBorders>
              <w:top w:val="single" w:sz="4" w:space="0" w:color="auto"/>
              <w:left w:val="single" w:sz="4" w:space="0" w:color="auto"/>
              <w:bottom w:val="single" w:sz="4" w:space="0" w:color="auto"/>
              <w:right w:val="single" w:sz="4" w:space="0" w:color="auto"/>
            </w:tcBorders>
            <w:hideMark/>
          </w:tcPr>
          <w:p w14:paraId="105FD2B6"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149</w:t>
            </w:r>
          </w:p>
        </w:tc>
        <w:tc>
          <w:tcPr>
            <w:tcW w:w="1417" w:type="dxa"/>
            <w:tcBorders>
              <w:top w:val="single" w:sz="4" w:space="0" w:color="auto"/>
              <w:left w:val="single" w:sz="4" w:space="0" w:color="auto"/>
              <w:bottom w:val="single" w:sz="4" w:space="0" w:color="auto"/>
              <w:right w:val="single" w:sz="4" w:space="0" w:color="auto"/>
            </w:tcBorders>
            <w:hideMark/>
          </w:tcPr>
          <w:p w14:paraId="472357C0"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1</w:t>
            </w:r>
            <w:r w:rsidRPr="007640D9">
              <w:rPr>
                <w:rFonts w:ascii="GHEA Grapalat" w:hAnsi="GHEA Grapalat" w:cs="Sylfaen"/>
                <w:bCs/>
                <w:lang w:val="hy-AM"/>
              </w:rPr>
              <w:t>18</w:t>
            </w:r>
          </w:p>
        </w:tc>
        <w:tc>
          <w:tcPr>
            <w:tcW w:w="1700" w:type="dxa"/>
            <w:tcBorders>
              <w:top w:val="single" w:sz="4" w:space="0" w:color="auto"/>
              <w:left w:val="single" w:sz="4" w:space="0" w:color="auto"/>
              <w:bottom w:val="single" w:sz="4" w:space="0" w:color="auto"/>
              <w:right w:val="single" w:sz="4" w:space="0" w:color="auto"/>
            </w:tcBorders>
            <w:hideMark/>
          </w:tcPr>
          <w:p w14:paraId="31EA2D1A" w14:textId="658B1A03"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79</w:t>
            </w:r>
          </w:p>
        </w:tc>
      </w:tr>
      <w:tr w:rsidR="003F25F8" w:rsidRPr="003F25F8" w14:paraId="7456D600" w14:textId="77777777" w:rsidTr="00A50B60">
        <w:trPr>
          <w:trHeight w:val="121"/>
        </w:trPr>
        <w:tc>
          <w:tcPr>
            <w:tcW w:w="392" w:type="dxa"/>
            <w:tcBorders>
              <w:top w:val="single" w:sz="4" w:space="0" w:color="auto"/>
              <w:left w:val="single" w:sz="4" w:space="0" w:color="auto"/>
              <w:bottom w:val="single" w:sz="4" w:space="0" w:color="auto"/>
              <w:right w:val="single" w:sz="4" w:space="0" w:color="auto"/>
            </w:tcBorders>
          </w:tcPr>
          <w:p w14:paraId="1424941E"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5A52F420"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Ավտոմոբիլային բենզին և դիզելային վառելիք</w:t>
            </w:r>
          </w:p>
        </w:tc>
        <w:tc>
          <w:tcPr>
            <w:tcW w:w="850" w:type="dxa"/>
            <w:tcBorders>
              <w:top w:val="single" w:sz="4" w:space="0" w:color="auto"/>
              <w:left w:val="single" w:sz="4" w:space="0" w:color="auto"/>
              <w:bottom w:val="single" w:sz="4" w:space="0" w:color="auto"/>
              <w:right w:val="single" w:sz="4" w:space="0" w:color="auto"/>
            </w:tcBorders>
            <w:hideMark/>
          </w:tcPr>
          <w:p w14:paraId="3B6C566D"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73</w:t>
            </w:r>
          </w:p>
        </w:tc>
        <w:tc>
          <w:tcPr>
            <w:tcW w:w="1417" w:type="dxa"/>
            <w:tcBorders>
              <w:top w:val="single" w:sz="4" w:space="0" w:color="auto"/>
              <w:left w:val="single" w:sz="4" w:space="0" w:color="auto"/>
              <w:bottom w:val="single" w:sz="4" w:space="0" w:color="auto"/>
              <w:right w:val="single" w:sz="4" w:space="0" w:color="auto"/>
            </w:tcBorders>
            <w:hideMark/>
          </w:tcPr>
          <w:p w14:paraId="463C7587"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61</w:t>
            </w:r>
          </w:p>
        </w:tc>
        <w:tc>
          <w:tcPr>
            <w:tcW w:w="1700" w:type="dxa"/>
            <w:tcBorders>
              <w:top w:val="single" w:sz="4" w:space="0" w:color="auto"/>
              <w:left w:val="single" w:sz="4" w:space="0" w:color="auto"/>
              <w:bottom w:val="single" w:sz="4" w:space="0" w:color="auto"/>
              <w:right w:val="single" w:sz="4" w:space="0" w:color="auto"/>
            </w:tcBorders>
            <w:hideMark/>
          </w:tcPr>
          <w:p w14:paraId="1875A565"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84</w:t>
            </w:r>
          </w:p>
        </w:tc>
      </w:tr>
      <w:tr w:rsidR="003F25F8" w:rsidRPr="003F25F8" w14:paraId="560FDDCF"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425CB4B0"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798C92FC"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Չափումների միասնականության ապահովում</w:t>
            </w:r>
          </w:p>
        </w:tc>
        <w:tc>
          <w:tcPr>
            <w:tcW w:w="850" w:type="dxa"/>
            <w:tcBorders>
              <w:top w:val="single" w:sz="4" w:space="0" w:color="auto"/>
              <w:left w:val="single" w:sz="4" w:space="0" w:color="auto"/>
              <w:bottom w:val="single" w:sz="4" w:space="0" w:color="auto"/>
              <w:right w:val="single" w:sz="4" w:space="0" w:color="auto"/>
            </w:tcBorders>
            <w:hideMark/>
          </w:tcPr>
          <w:p w14:paraId="20EFBF97"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3</w:t>
            </w:r>
            <w:r w:rsidRPr="007640D9">
              <w:rPr>
                <w:rFonts w:ascii="GHEA Grapalat" w:hAnsi="GHEA Grapalat" w:cs="Sylfaen"/>
                <w:bCs/>
                <w:lang w:val="hy-AM"/>
              </w:rPr>
              <w:t>97</w:t>
            </w:r>
          </w:p>
        </w:tc>
        <w:tc>
          <w:tcPr>
            <w:tcW w:w="1417" w:type="dxa"/>
            <w:tcBorders>
              <w:top w:val="single" w:sz="4" w:space="0" w:color="auto"/>
              <w:left w:val="single" w:sz="4" w:space="0" w:color="auto"/>
              <w:bottom w:val="single" w:sz="4" w:space="0" w:color="auto"/>
              <w:right w:val="single" w:sz="4" w:space="0" w:color="auto"/>
            </w:tcBorders>
            <w:hideMark/>
          </w:tcPr>
          <w:p w14:paraId="2895C904"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2</w:t>
            </w:r>
            <w:r w:rsidRPr="007640D9">
              <w:rPr>
                <w:rFonts w:ascii="GHEA Grapalat" w:hAnsi="GHEA Grapalat" w:cs="Sylfaen"/>
                <w:bCs/>
                <w:lang w:val="hy-AM"/>
              </w:rPr>
              <w:t>58</w:t>
            </w:r>
          </w:p>
        </w:tc>
        <w:tc>
          <w:tcPr>
            <w:tcW w:w="1700" w:type="dxa"/>
            <w:tcBorders>
              <w:top w:val="single" w:sz="4" w:space="0" w:color="auto"/>
              <w:left w:val="single" w:sz="4" w:space="0" w:color="auto"/>
              <w:bottom w:val="single" w:sz="4" w:space="0" w:color="auto"/>
              <w:right w:val="single" w:sz="4" w:space="0" w:color="auto"/>
            </w:tcBorders>
            <w:hideMark/>
          </w:tcPr>
          <w:p w14:paraId="154D6B08" w14:textId="78620670"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65</w:t>
            </w:r>
          </w:p>
        </w:tc>
      </w:tr>
      <w:tr w:rsidR="003F25F8" w:rsidRPr="003F25F8" w14:paraId="4413A12B"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39BD281D"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28B8B92D"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Սինթետիկ հիմքով լաքեր և ներկեր</w:t>
            </w:r>
          </w:p>
        </w:tc>
        <w:tc>
          <w:tcPr>
            <w:tcW w:w="850" w:type="dxa"/>
            <w:tcBorders>
              <w:top w:val="single" w:sz="4" w:space="0" w:color="auto"/>
              <w:left w:val="single" w:sz="4" w:space="0" w:color="auto"/>
              <w:bottom w:val="single" w:sz="4" w:space="0" w:color="auto"/>
              <w:right w:val="single" w:sz="4" w:space="0" w:color="auto"/>
            </w:tcBorders>
            <w:hideMark/>
          </w:tcPr>
          <w:p w14:paraId="51A4C89E"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1</w:t>
            </w:r>
            <w:r w:rsidRPr="007640D9">
              <w:rPr>
                <w:rFonts w:ascii="GHEA Grapalat" w:hAnsi="GHEA Grapalat" w:cs="Sylfaen"/>
                <w:bCs/>
                <w:lang w:val="hy-AM"/>
              </w:rPr>
              <w:t>2</w:t>
            </w:r>
          </w:p>
        </w:tc>
        <w:tc>
          <w:tcPr>
            <w:tcW w:w="1417" w:type="dxa"/>
            <w:tcBorders>
              <w:top w:val="single" w:sz="4" w:space="0" w:color="auto"/>
              <w:left w:val="single" w:sz="4" w:space="0" w:color="auto"/>
              <w:bottom w:val="single" w:sz="4" w:space="0" w:color="auto"/>
              <w:right w:val="single" w:sz="4" w:space="0" w:color="auto"/>
            </w:tcBorders>
            <w:hideMark/>
          </w:tcPr>
          <w:p w14:paraId="39B12400"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8</w:t>
            </w:r>
          </w:p>
        </w:tc>
        <w:tc>
          <w:tcPr>
            <w:tcW w:w="1700" w:type="dxa"/>
            <w:tcBorders>
              <w:top w:val="single" w:sz="4" w:space="0" w:color="auto"/>
              <w:left w:val="single" w:sz="4" w:space="0" w:color="auto"/>
              <w:bottom w:val="single" w:sz="4" w:space="0" w:color="auto"/>
              <w:right w:val="single" w:sz="4" w:space="0" w:color="auto"/>
            </w:tcBorders>
            <w:hideMark/>
          </w:tcPr>
          <w:p w14:paraId="5BBEDC3B" w14:textId="3A2467E5"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6</w:t>
            </w:r>
            <w:r w:rsidR="005E6F16" w:rsidRPr="007640D9">
              <w:rPr>
                <w:rFonts w:ascii="GHEA Grapalat" w:hAnsi="GHEA Grapalat" w:cs="Sylfaen"/>
                <w:bCs/>
                <w:lang w:val="en-US"/>
              </w:rPr>
              <w:t>7</w:t>
            </w:r>
          </w:p>
        </w:tc>
      </w:tr>
      <w:tr w:rsidR="003F25F8" w:rsidRPr="003F25F8" w14:paraId="3F1B4C1D"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401AD160"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5FDF3926"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Տեխնիկական միջոցների էլեկտրամագնիսական համատեղելիություն</w:t>
            </w:r>
          </w:p>
        </w:tc>
        <w:tc>
          <w:tcPr>
            <w:tcW w:w="850" w:type="dxa"/>
            <w:tcBorders>
              <w:top w:val="single" w:sz="4" w:space="0" w:color="auto"/>
              <w:left w:val="single" w:sz="4" w:space="0" w:color="auto"/>
              <w:bottom w:val="single" w:sz="4" w:space="0" w:color="auto"/>
              <w:right w:val="single" w:sz="4" w:space="0" w:color="auto"/>
            </w:tcBorders>
            <w:hideMark/>
          </w:tcPr>
          <w:p w14:paraId="11A04884"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hy-AM"/>
              </w:rPr>
              <w:t>4</w:t>
            </w:r>
            <w:r w:rsidRPr="007640D9">
              <w:rPr>
                <w:rFonts w:ascii="GHEA Grapalat" w:hAnsi="GHEA Grapalat" w:cs="Sylfaen"/>
                <w:bCs/>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4D0A9E09"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31</w:t>
            </w:r>
          </w:p>
        </w:tc>
        <w:tc>
          <w:tcPr>
            <w:tcW w:w="1700" w:type="dxa"/>
            <w:tcBorders>
              <w:top w:val="single" w:sz="4" w:space="0" w:color="auto"/>
              <w:left w:val="single" w:sz="4" w:space="0" w:color="auto"/>
              <w:bottom w:val="single" w:sz="4" w:space="0" w:color="auto"/>
              <w:right w:val="single" w:sz="4" w:space="0" w:color="auto"/>
            </w:tcBorders>
            <w:hideMark/>
          </w:tcPr>
          <w:p w14:paraId="2B5D8DF2" w14:textId="1A995053"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70</w:t>
            </w:r>
          </w:p>
        </w:tc>
      </w:tr>
      <w:tr w:rsidR="003F25F8" w:rsidRPr="003F25F8" w14:paraId="24BDBB2A"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1543CE27"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65486AEF"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Ավտոգազալիցքավորման ճնշակայաններ (ԱԳԼՃԿ)</w:t>
            </w:r>
          </w:p>
        </w:tc>
        <w:tc>
          <w:tcPr>
            <w:tcW w:w="850" w:type="dxa"/>
            <w:tcBorders>
              <w:top w:val="single" w:sz="4" w:space="0" w:color="auto"/>
              <w:left w:val="single" w:sz="4" w:space="0" w:color="auto"/>
              <w:bottom w:val="single" w:sz="4" w:space="0" w:color="auto"/>
              <w:right w:val="single" w:sz="4" w:space="0" w:color="auto"/>
            </w:tcBorders>
            <w:hideMark/>
          </w:tcPr>
          <w:p w14:paraId="263B3894"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97</w:t>
            </w:r>
          </w:p>
        </w:tc>
        <w:tc>
          <w:tcPr>
            <w:tcW w:w="1417" w:type="dxa"/>
            <w:tcBorders>
              <w:top w:val="single" w:sz="4" w:space="0" w:color="auto"/>
              <w:left w:val="single" w:sz="4" w:space="0" w:color="auto"/>
              <w:bottom w:val="single" w:sz="4" w:space="0" w:color="auto"/>
              <w:right w:val="single" w:sz="4" w:space="0" w:color="auto"/>
            </w:tcBorders>
            <w:hideMark/>
          </w:tcPr>
          <w:p w14:paraId="48F652DE"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21</w:t>
            </w:r>
          </w:p>
        </w:tc>
        <w:tc>
          <w:tcPr>
            <w:tcW w:w="1700" w:type="dxa"/>
            <w:tcBorders>
              <w:top w:val="single" w:sz="4" w:space="0" w:color="auto"/>
              <w:left w:val="single" w:sz="4" w:space="0" w:color="auto"/>
              <w:bottom w:val="single" w:sz="4" w:space="0" w:color="auto"/>
              <w:right w:val="single" w:sz="4" w:space="0" w:color="auto"/>
            </w:tcBorders>
            <w:hideMark/>
          </w:tcPr>
          <w:p w14:paraId="2CD5E4F8" w14:textId="71D9EE4B"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2</w:t>
            </w:r>
            <w:r w:rsidR="005E6F16" w:rsidRPr="007640D9">
              <w:rPr>
                <w:rFonts w:ascii="GHEA Grapalat" w:hAnsi="GHEA Grapalat" w:cs="Sylfaen"/>
                <w:bCs/>
                <w:lang w:val="en-US"/>
              </w:rPr>
              <w:t>2</w:t>
            </w:r>
          </w:p>
        </w:tc>
      </w:tr>
      <w:tr w:rsidR="003F25F8" w:rsidRPr="003F25F8" w14:paraId="05DA136D"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1DC1EF29"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3400B483"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Ցեմենտ</w:t>
            </w:r>
          </w:p>
        </w:tc>
        <w:tc>
          <w:tcPr>
            <w:tcW w:w="850" w:type="dxa"/>
            <w:tcBorders>
              <w:top w:val="single" w:sz="4" w:space="0" w:color="auto"/>
              <w:left w:val="single" w:sz="4" w:space="0" w:color="auto"/>
              <w:bottom w:val="single" w:sz="4" w:space="0" w:color="auto"/>
              <w:right w:val="single" w:sz="4" w:space="0" w:color="auto"/>
            </w:tcBorders>
            <w:hideMark/>
          </w:tcPr>
          <w:p w14:paraId="1A19DD69"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3</w:t>
            </w:r>
          </w:p>
        </w:tc>
        <w:tc>
          <w:tcPr>
            <w:tcW w:w="1417" w:type="dxa"/>
            <w:tcBorders>
              <w:top w:val="single" w:sz="4" w:space="0" w:color="auto"/>
              <w:left w:val="single" w:sz="4" w:space="0" w:color="auto"/>
              <w:bottom w:val="single" w:sz="4" w:space="0" w:color="auto"/>
              <w:right w:val="single" w:sz="4" w:space="0" w:color="auto"/>
            </w:tcBorders>
            <w:hideMark/>
          </w:tcPr>
          <w:p w14:paraId="6D4FB41F"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3</w:t>
            </w:r>
          </w:p>
        </w:tc>
        <w:tc>
          <w:tcPr>
            <w:tcW w:w="1700" w:type="dxa"/>
            <w:tcBorders>
              <w:top w:val="single" w:sz="4" w:space="0" w:color="auto"/>
              <w:left w:val="single" w:sz="4" w:space="0" w:color="auto"/>
              <w:bottom w:val="single" w:sz="4" w:space="0" w:color="auto"/>
              <w:right w:val="single" w:sz="4" w:space="0" w:color="auto"/>
            </w:tcBorders>
            <w:hideMark/>
          </w:tcPr>
          <w:p w14:paraId="25BE0532"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100</w:t>
            </w:r>
          </w:p>
        </w:tc>
      </w:tr>
      <w:tr w:rsidR="003F25F8" w:rsidRPr="003F25F8" w14:paraId="219EAD03" w14:textId="77777777" w:rsidTr="00A50B60">
        <w:trPr>
          <w:trHeight w:val="165"/>
        </w:trPr>
        <w:tc>
          <w:tcPr>
            <w:tcW w:w="392" w:type="dxa"/>
            <w:tcBorders>
              <w:top w:val="single" w:sz="4" w:space="0" w:color="auto"/>
              <w:left w:val="single" w:sz="4" w:space="0" w:color="auto"/>
              <w:bottom w:val="single" w:sz="4" w:space="0" w:color="auto"/>
              <w:right w:val="single" w:sz="4" w:space="0" w:color="auto"/>
            </w:tcBorders>
          </w:tcPr>
          <w:p w14:paraId="1A280249"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0BEC5B27"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Ցածրավոլտ սարքավորումներ</w:t>
            </w:r>
          </w:p>
        </w:tc>
        <w:tc>
          <w:tcPr>
            <w:tcW w:w="850" w:type="dxa"/>
            <w:tcBorders>
              <w:top w:val="single" w:sz="4" w:space="0" w:color="auto"/>
              <w:left w:val="single" w:sz="4" w:space="0" w:color="auto"/>
              <w:bottom w:val="single" w:sz="4" w:space="0" w:color="auto"/>
              <w:right w:val="single" w:sz="4" w:space="0" w:color="auto"/>
            </w:tcBorders>
            <w:hideMark/>
          </w:tcPr>
          <w:p w14:paraId="0571963A"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54</w:t>
            </w:r>
          </w:p>
        </w:tc>
        <w:tc>
          <w:tcPr>
            <w:tcW w:w="1417" w:type="dxa"/>
            <w:tcBorders>
              <w:top w:val="single" w:sz="4" w:space="0" w:color="auto"/>
              <w:left w:val="single" w:sz="4" w:space="0" w:color="auto"/>
              <w:bottom w:val="single" w:sz="4" w:space="0" w:color="auto"/>
              <w:right w:val="single" w:sz="4" w:space="0" w:color="auto"/>
            </w:tcBorders>
            <w:hideMark/>
          </w:tcPr>
          <w:p w14:paraId="719CE53E"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38</w:t>
            </w:r>
          </w:p>
        </w:tc>
        <w:tc>
          <w:tcPr>
            <w:tcW w:w="1700" w:type="dxa"/>
            <w:tcBorders>
              <w:top w:val="single" w:sz="4" w:space="0" w:color="auto"/>
              <w:left w:val="single" w:sz="4" w:space="0" w:color="auto"/>
              <w:bottom w:val="single" w:sz="4" w:space="0" w:color="auto"/>
              <w:right w:val="single" w:sz="4" w:space="0" w:color="auto"/>
            </w:tcBorders>
            <w:hideMark/>
          </w:tcPr>
          <w:p w14:paraId="2B1361E1"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70</w:t>
            </w:r>
          </w:p>
        </w:tc>
      </w:tr>
      <w:tr w:rsidR="003F25F8" w:rsidRPr="003F25F8" w14:paraId="5E33A7CC"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5F600F60"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033AB410"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Խաղալիքներ</w:t>
            </w:r>
          </w:p>
        </w:tc>
        <w:tc>
          <w:tcPr>
            <w:tcW w:w="850" w:type="dxa"/>
            <w:tcBorders>
              <w:top w:val="single" w:sz="4" w:space="0" w:color="auto"/>
              <w:left w:val="single" w:sz="4" w:space="0" w:color="auto"/>
              <w:bottom w:val="single" w:sz="4" w:space="0" w:color="auto"/>
              <w:right w:val="single" w:sz="4" w:space="0" w:color="auto"/>
            </w:tcBorders>
            <w:hideMark/>
          </w:tcPr>
          <w:p w14:paraId="7E1A89A6"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57</w:t>
            </w:r>
          </w:p>
        </w:tc>
        <w:tc>
          <w:tcPr>
            <w:tcW w:w="1417" w:type="dxa"/>
            <w:tcBorders>
              <w:top w:val="single" w:sz="4" w:space="0" w:color="auto"/>
              <w:left w:val="single" w:sz="4" w:space="0" w:color="auto"/>
              <w:bottom w:val="single" w:sz="4" w:space="0" w:color="auto"/>
              <w:right w:val="single" w:sz="4" w:space="0" w:color="auto"/>
            </w:tcBorders>
            <w:hideMark/>
          </w:tcPr>
          <w:p w14:paraId="5B1F9C38"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45</w:t>
            </w:r>
          </w:p>
        </w:tc>
        <w:tc>
          <w:tcPr>
            <w:tcW w:w="1700" w:type="dxa"/>
            <w:tcBorders>
              <w:top w:val="single" w:sz="4" w:space="0" w:color="auto"/>
              <w:left w:val="single" w:sz="4" w:space="0" w:color="auto"/>
              <w:bottom w:val="single" w:sz="4" w:space="0" w:color="auto"/>
              <w:right w:val="single" w:sz="4" w:space="0" w:color="auto"/>
            </w:tcBorders>
            <w:hideMark/>
          </w:tcPr>
          <w:p w14:paraId="66B8E4F0" w14:textId="7D48C701"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79</w:t>
            </w:r>
          </w:p>
        </w:tc>
      </w:tr>
      <w:tr w:rsidR="003F25F8" w:rsidRPr="003F25F8" w14:paraId="762F3C0C"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7EB92A6D"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209D9854"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Քսանյութեր, յուղերին և հատուկ հեղուկներ</w:t>
            </w:r>
          </w:p>
        </w:tc>
        <w:tc>
          <w:tcPr>
            <w:tcW w:w="850" w:type="dxa"/>
            <w:tcBorders>
              <w:top w:val="single" w:sz="4" w:space="0" w:color="auto"/>
              <w:left w:val="single" w:sz="4" w:space="0" w:color="auto"/>
              <w:bottom w:val="single" w:sz="4" w:space="0" w:color="auto"/>
              <w:right w:val="single" w:sz="4" w:space="0" w:color="auto"/>
            </w:tcBorders>
            <w:hideMark/>
          </w:tcPr>
          <w:p w14:paraId="58E98463"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1</w:t>
            </w:r>
            <w:r w:rsidRPr="007640D9">
              <w:rPr>
                <w:rFonts w:ascii="GHEA Grapalat" w:hAnsi="GHEA Grapalat" w:cs="Sylfaen"/>
                <w:bCs/>
                <w:lang w:val="hy-AM"/>
              </w:rPr>
              <w:t>5</w:t>
            </w:r>
          </w:p>
        </w:tc>
        <w:tc>
          <w:tcPr>
            <w:tcW w:w="1417" w:type="dxa"/>
            <w:tcBorders>
              <w:top w:val="single" w:sz="4" w:space="0" w:color="auto"/>
              <w:left w:val="single" w:sz="4" w:space="0" w:color="auto"/>
              <w:bottom w:val="single" w:sz="4" w:space="0" w:color="auto"/>
              <w:right w:val="single" w:sz="4" w:space="0" w:color="auto"/>
            </w:tcBorders>
            <w:hideMark/>
          </w:tcPr>
          <w:p w14:paraId="1188BACF"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7</w:t>
            </w:r>
          </w:p>
        </w:tc>
        <w:tc>
          <w:tcPr>
            <w:tcW w:w="1700" w:type="dxa"/>
            <w:tcBorders>
              <w:top w:val="single" w:sz="4" w:space="0" w:color="auto"/>
              <w:left w:val="single" w:sz="4" w:space="0" w:color="auto"/>
              <w:bottom w:val="single" w:sz="4" w:space="0" w:color="auto"/>
              <w:right w:val="single" w:sz="4" w:space="0" w:color="auto"/>
            </w:tcBorders>
            <w:hideMark/>
          </w:tcPr>
          <w:p w14:paraId="45735FCE" w14:textId="7C328D77"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47</w:t>
            </w:r>
          </w:p>
        </w:tc>
      </w:tr>
      <w:tr w:rsidR="003F25F8" w:rsidRPr="003F25F8" w14:paraId="61D60448" w14:textId="77777777" w:rsidTr="00A50B60">
        <w:trPr>
          <w:trHeight w:val="413"/>
        </w:trPr>
        <w:tc>
          <w:tcPr>
            <w:tcW w:w="392" w:type="dxa"/>
            <w:tcBorders>
              <w:top w:val="single" w:sz="4" w:space="0" w:color="auto"/>
              <w:left w:val="single" w:sz="4" w:space="0" w:color="auto"/>
              <w:bottom w:val="single" w:sz="4" w:space="0" w:color="auto"/>
              <w:right w:val="single" w:sz="4" w:space="0" w:color="auto"/>
            </w:tcBorders>
          </w:tcPr>
          <w:p w14:paraId="0D1F8CE0"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0E6C323D"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Կենցաղային և սանիտարահիգիենիկ նշանակության ապրանքներ</w:t>
            </w:r>
          </w:p>
        </w:tc>
        <w:tc>
          <w:tcPr>
            <w:tcW w:w="850" w:type="dxa"/>
            <w:tcBorders>
              <w:top w:val="single" w:sz="4" w:space="0" w:color="auto"/>
              <w:left w:val="single" w:sz="4" w:space="0" w:color="auto"/>
              <w:bottom w:val="single" w:sz="4" w:space="0" w:color="auto"/>
              <w:right w:val="single" w:sz="4" w:space="0" w:color="auto"/>
            </w:tcBorders>
            <w:hideMark/>
          </w:tcPr>
          <w:p w14:paraId="67CFFEDD"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32</w:t>
            </w:r>
          </w:p>
        </w:tc>
        <w:tc>
          <w:tcPr>
            <w:tcW w:w="1417" w:type="dxa"/>
            <w:tcBorders>
              <w:top w:val="single" w:sz="4" w:space="0" w:color="auto"/>
              <w:left w:val="single" w:sz="4" w:space="0" w:color="auto"/>
              <w:bottom w:val="single" w:sz="4" w:space="0" w:color="auto"/>
              <w:right w:val="single" w:sz="4" w:space="0" w:color="auto"/>
            </w:tcBorders>
            <w:hideMark/>
          </w:tcPr>
          <w:p w14:paraId="317140AC"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12</w:t>
            </w:r>
          </w:p>
        </w:tc>
        <w:tc>
          <w:tcPr>
            <w:tcW w:w="1700" w:type="dxa"/>
            <w:tcBorders>
              <w:top w:val="single" w:sz="4" w:space="0" w:color="auto"/>
              <w:left w:val="single" w:sz="4" w:space="0" w:color="auto"/>
              <w:bottom w:val="single" w:sz="4" w:space="0" w:color="auto"/>
              <w:right w:val="single" w:sz="4" w:space="0" w:color="auto"/>
            </w:tcBorders>
            <w:hideMark/>
          </w:tcPr>
          <w:p w14:paraId="60CADEE6" w14:textId="10D2946C"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3</w:t>
            </w:r>
            <w:r w:rsidR="005E6F16" w:rsidRPr="007640D9">
              <w:rPr>
                <w:rFonts w:ascii="GHEA Grapalat" w:hAnsi="GHEA Grapalat" w:cs="Sylfaen"/>
                <w:bCs/>
                <w:lang w:val="en-US"/>
              </w:rPr>
              <w:t>7</w:t>
            </w:r>
          </w:p>
        </w:tc>
      </w:tr>
      <w:tr w:rsidR="003F25F8" w:rsidRPr="003F25F8" w14:paraId="48245BAD"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6A6F191E"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4323815E"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Օծանելիքակոսմետիկական արտադրանք</w:t>
            </w:r>
          </w:p>
        </w:tc>
        <w:tc>
          <w:tcPr>
            <w:tcW w:w="850" w:type="dxa"/>
            <w:tcBorders>
              <w:top w:val="single" w:sz="4" w:space="0" w:color="auto"/>
              <w:left w:val="single" w:sz="4" w:space="0" w:color="auto"/>
              <w:bottom w:val="single" w:sz="4" w:space="0" w:color="auto"/>
              <w:right w:val="single" w:sz="4" w:space="0" w:color="auto"/>
            </w:tcBorders>
            <w:hideMark/>
          </w:tcPr>
          <w:p w14:paraId="4426DB73"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57</w:t>
            </w:r>
          </w:p>
        </w:tc>
        <w:tc>
          <w:tcPr>
            <w:tcW w:w="1417" w:type="dxa"/>
            <w:tcBorders>
              <w:top w:val="single" w:sz="4" w:space="0" w:color="auto"/>
              <w:left w:val="single" w:sz="4" w:space="0" w:color="auto"/>
              <w:bottom w:val="single" w:sz="4" w:space="0" w:color="auto"/>
              <w:right w:val="single" w:sz="4" w:space="0" w:color="auto"/>
            </w:tcBorders>
            <w:hideMark/>
          </w:tcPr>
          <w:p w14:paraId="21BD9EA0"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25</w:t>
            </w:r>
          </w:p>
        </w:tc>
        <w:tc>
          <w:tcPr>
            <w:tcW w:w="1700" w:type="dxa"/>
            <w:tcBorders>
              <w:top w:val="single" w:sz="4" w:space="0" w:color="auto"/>
              <w:left w:val="single" w:sz="4" w:space="0" w:color="auto"/>
              <w:bottom w:val="single" w:sz="4" w:space="0" w:color="auto"/>
              <w:right w:val="single" w:sz="4" w:space="0" w:color="auto"/>
            </w:tcBorders>
            <w:hideMark/>
          </w:tcPr>
          <w:p w14:paraId="027B1D6C"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44</w:t>
            </w:r>
          </w:p>
        </w:tc>
      </w:tr>
      <w:tr w:rsidR="003F25F8" w:rsidRPr="003F25F8" w14:paraId="5BFD123F"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35DDD278"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19E00F2D"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 xml:space="preserve">Լվացող և մաքրող միջոցներ </w:t>
            </w:r>
          </w:p>
        </w:tc>
        <w:tc>
          <w:tcPr>
            <w:tcW w:w="850" w:type="dxa"/>
            <w:tcBorders>
              <w:top w:val="single" w:sz="4" w:space="0" w:color="auto"/>
              <w:left w:val="single" w:sz="4" w:space="0" w:color="auto"/>
              <w:bottom w:val="single" w:sz="4" w:space="0" w:color="auto"/>
              <w:right w:val="single" w:sz="4" w:space="0" w:color="auto"/>
            </w:tcBorders>
            <w:hideMark/>
          </w:tcPr>
          <w:p w14:paraId="43B2F30F"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2</w:t>
            </w:r>
            <w:r w:rsidRPr="007640D9">
              <w:rPr>
                <w:rFonts w:ascii="GHEA Grapalat" w:hAnsi="GHEA Grapalat" w:cs="Sylfaen"/>
                <w:bCs/>
                <w:lang w:val="hy-AM"/>
              </w:rPr>
              <w:t>9</w:t>
            </w:r>
          </w:p>
        </w:tc>
        <w:tc>
          <w:tcPr>
            <w:tcW w:w="1417" w:type="dxa"/>
            <w:tcBorders>
              <w:top w:val="single" w:sz="4" w:space="0" w:color="auto"/>
              <w:left w:val="single" w:sz="4" w:space="0" w:color="auto"/>
              <w:bottom w:val="single" w:sz="4" w:space="0" w:color="auto"/>
              <w:right w:val="single" w:sz="4" w:space="0" w:color="auto"/>
            </w:tcBorders>
            <w:hideMark/>
          </w:tcPr>
          <w:p w14:paraId="43236BC1"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9</w:t>
            </w:r>
          </w:p>
        </w:tc>
        <w:tc>
          <w:tcPr>
            <w:tcW w:w="1700" w:type="dxa"/>
            <w:tcBorders>
              <w:top w:val="single" w:sz="4" w:space="0" w:color="auto"/>
              <w:left w:val="single" w:sz="4" w:space="0" w:color="auto"/>
              <w:bottom w:val="single" w:sz="4" w:space="0" w:color="auto"/>
              <w:right w:val="single" w:sz="4" w:space="0" w:color="auto"/>
            </w:tcBorders>
            <w:hideMark/>
          </w:tcPr>
          <w:p w14:paraId="40E994C5" w14:textId="5B21C313"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31</w:t>
            </w:r>
          </w:p>
        </w:tc>
      </w:tr>
      <w:tr w:rsidR="003F25F8" w:rsidRPr="003F25F8" w14:paraId="7FC82586"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16B1DC12"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40546892"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Ծխախոտային արտադրանք</w:t>
            </w:r>
          </w:p>
        </w:tc>
        <w:tc>
          <w:tcPr>
            <w:tcW w:w="850" w:type="dxa"/>
            <w:tcBorders>
              <w:top w:val="single" w:sz="4" w:space="0" w:color="auto"/>
              <w:left w:val="single" w:sz="4" w:space="0" w:color="auto"/>
              <w:bottom w:val="single" w:sz="4" w:space="0" w:color="auto"/>
              <w:right w:val="single" w:sz="4" w:space="0" w:color="auto"/>
            </w:tcBorders>
            <w:hideMark/>
          </w:tcPr>
          <w:p w14:paraId="013C6E34"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24</w:t>
            </w:r>
          </w:p>
        </w:tc>
        <w:tc>
          <w:tcPr>
            <w:tcW w:w="1417" w:type="dxa"/>
            <w:tcBorders>
              <w:top w:val="single" w:sz="4" w:space="0" w:color="auto"/>
              <w:left w:val="single" w:sz="4" w:space="0" w:color="auto"/>
              <w:bottom w:val="single" w:sz="4" w:space="0" w:color="auto"/>
              <w:right w:val="single" w:sz="4" w:space="0" w:color="auto"/>
            </w:tcBorders>
            <w:hideMark/>
          </w:tcPr>
          <w:p w14:paraId="065C671C"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5</w:t>
            </w:r>
          </w:p>
        </w:tc>
        <w:tc>
          <w:tcPr>
            <w:tcW w:w="1700" w:type="dxa"/>
            <w:tcBorders>
              <w:top w:val="single" w:sz="4" w:space="0" w:color="auto"/>
              <w:left w:val="single" w:sz="4" w:space="0" w:color="auto"/>
              <w:bottom w:val="single" w:sz="4" w:space="0" w:color="auto"/>
              <w:right w:val="single" w:sz="4" w:space="0" w:color="auto"/>
            </w:tcBorders>
            <w:hideMark/>
          </w:tcPr>
          <w:p w14:paraId="21EC42B7"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21</w:t>
            </w:r>
          </w:p>
        </w:tc>
      </w:tr>
      <w:tr w:rsidR="003F25F8" w:rsidRPr="003F25F8" w14:paraId="20706389" w14:textId="77777777" w:rsidTr="00A50B60">
        <w:trPr>
          <w:trHeight w:val="476"/>
        </w:trPr>
        <w:tc>
          <w:tcPr>
            <w:tcW w:w="392" w:type="dxa"/>
            <w:tcBorders>
              <w:top w:val="single" w:sz="4" w:space="0" w:color="auto"/>
              <w:left w:val="single" w:sz="4" w:space="0" w:color="auto"/>
              <w:bottom w:val="single" w:sz="4" w:space="0" w:color="auto"/>
              <w:right w:val="single" w:sz="4" w:space="0" w:color="auto"/>
            </w:tcBorders>
          </w:tcPr>
          <w:p w14:paraId="3C548BB1"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127FC6DE"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Ծխախոտային արտադրատեսակների փոխարինիչներ</w:t>
            </w:r>
          </w:p>
        </w:tc>
        <w:tc>
          <w:tcPr>
            <w:tcW w:w="850" w:type="dxa"/>
            <w:tcBorders>
              <w:top w:val="single" w:sz="4" w:space="0" w:color="auto"/>
              <w:left w:val="single" w:sz="4" w:space="0" w:color="auto"/>
              <w:bottom w:val="single" w:sz="4" w:space="0" w:color="auto"/>
              <w:right w:val="single" w:sz="4" w:space="0" w:color="auto"/>
            </w:tcBorders>
            <w:hideMark/>
          </w:tcPr>
          <w:p w14:paraId="4AFCE3A7"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57</w:t>
            </w:r>
          </w:p>
        </w:tc>
        <w:tc>
          <w:tcPr>
            <w:tcW w:w="1417" w:type="dxa"/>
            <w:tcBorders>
              <w:top w:val="single" w:sz="4" w:space="0" w:color="auto"/>
              <w:left w:val="single" w:sz="4" w:space="0" w:color="auto"/>
              <w:bottom w:val="single" w:sz="4" w:space="0" w:color="auto"/>
              <w:right w:val="single" w:sz="4" w:space="0" w:color="auto"/>
            </w:tcBorders>
            <w:hideMark/>
          </w:tcPr>
          <w:p w14:paraId="62B64F90"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en-US"/>
              </w:rPr>
              <w:t>1</w:t>
            </w:r>
            <w:r w:rsidRPr="007640D9">
              <w:rPr>
                <w:rFonts w:ascii="GHEA Grapalat" w:hAnsi="GHEA Grapalat" w:cs="Sylfaen"/>
                <w:bCs/>
                <w:lang w:val="hy-AM"/>
              </w:rPr>
              <w:t>7</w:t>
            </w:r>
          </w:p>
        </w:tc>
        <w:tc>
          <w:tcPr>
            <w:tcW w:w="1700" w:type="dxa"/>
            <w:tcBorders>
              <w:top w:val="single" w:sz="4" w:space="0" w:color="auto"/>
              <w:left w:val="single" w:sz="4" w:space="0" w:color="auto"/>
              <w:bottom w:val="single" w:sz="4" w:space="0" w:color="auto"/>
              <w:right w:val="single" w:sz="4" w:space="0" w:color="auto"/>
            </w:tcBorders>
            <w:hideMark/>
          </w:tcPr>
          <w:p w14:paraId="0717359C" w14:textId="6712A405"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30</w:t>
            </w:r>
          </w:p>
        </w:tc>
      </w:tr>
      <w:tr w:rsidR="003F25F8" w:rsidRPr="003F25F8" w14:paraId="7048569C" w14:textId="77777777" w:rsidTr="00A50B60">
        <w:trPr>
          <w:trHeight w:val="34"/>
        </w:trPr>
        <w:tc>
          <w:tcPr>
            <w:tcW w:w="392" w:type="dxa"/>
            <w:tcBorders>
              <w:top w:val="single" w:sz="4" w:space="0" w:color="auto"/>
              <w:left w:val="single" w:sz="4" w:space="0" w:color="auto"/>
              <w:bottom w:val="single" w:sz="4" w:space="0" w:color="auto"/>
              <w:right w:val="single" w:sz="4" w:space="0" w:color="auto"/>
            </w:tcBorders>
          </w:tcPr>
          <w:p w14:paraId="12A74BA6"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370DE0B8"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Փաթեթվածքի անվտանգություն</w:t>
            </w:r>
          </w:p>
        </w:tc>
        <w:tc>
          <w:tcPr>
            <w:tcW w:w="850" w:type="dxa"/>
            <w:tcBorders>
              <w:top w:val="single" w:sz="4" w:space="0" w:color="auto"/>
              <w:left w:val="single" w:sz="4" w:space="0" w:color="auto"/>
              <w:bottom w:val="single" w:sz="4" w:space="0" w:color="auto"/>
              <w:right w:val="single" w:sz="4" w:space="0" w:color="auto"/>
            </w:tcBorders>
            <w:hideMark/>
          </w:tcPr>
          <w:p w14:paraId="2A72BC46"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7</w:t>
            </w:r>
          </w:p>
        </w:tc>
        <w:tc>
          <w:tcPr>
            <w:tcW w:w="1417" w:type="dxa"/>
            <w:tcBorders>
              <w:top w:val="single" w:sz="4" w:space="0" w:color="auto"/>
              <w:left w:val="single" w:sz="4" w:space="0" w:color="auto"/>
              <w:bottom w:val="single" w:sz="4" w:space="0" w:color="auto"/>
              <w:right w:val="single" w:sz="4" w:space="0" w:color="auto"/>
            </w:tcBorders>
            <w:hideMark/>
          </w:tcPr>
          <w:p w14:paraId="0EADA392"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1</w:t>
            </w:r>
          </w:p>
        </w:tc>
        <w:tc>
          <w:tcPr>
            <w:tcW w:w="1700" w:type="dxa"/>
            <w:tcBorders>
              <w:top w:val="single" w:sz="4" w:space="0" w:color="auto"/>
              <w:left w:val="single" w:sz="4" w:space="0" w:color="auto"/>
              <w:bottom w:val="single" w:sz="4" w:space="0" w:color="auto"/>
              <w:right w:val="single" w:sz="4" w:space="0" w:color="auto"/>
            </w:tcBorders>
            <w:hideMark/>
          </w:tcPr>
          <w:p w14:paraId="3668DF39" w14:textId="47A34F81" w:rsidR="003F25F8" w:rsidRPr="007640D9" w:rsidRDefault="005E6F16">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14</w:t>
            </w:r>
          </w:p>
        </w:tc>
      </w:tr>
      <w:tr w:rsidR="003F25F8" w:rsidRPr="003F25F8" w14:paraId="2A714203" w14:textId="77777777" w:rsidTr="00A50B60">
        <w:trPr>
          <w:trHeight w:val="46"/>
        </w:trPr>
        <w:tc>
          <w:tcPr>
            <w:tcW w:w="392" w:type="dxa"/>
            <w:tcBorders>
              <w:top w:val="single" w:sz="4" w:space="0" w:color="auto"/>
              <w:left w:val="single" w:sz="4" w:space="0" w:color="auto"/>
              <w:bottom w:val="single" w:sz="4" w:space="0" w:color="auto"/>
              <w:right w:val="single" w:sz="4" w:space="0" w:color="auto"/>
            </w:tcBorders>
          </w:tcPr>
          <w:p w14:paraId="222F94C3" w14:textId="77777777" w:rsidR="003F25F8" w:rsidRPr="007640D9" w:rsidRDefault="003F25F8" w:rsidP="007640D9">
            <w:pPr>
              <w:pStyle w:val="ListParagraph"/>
              <w:numPr>
                <w:ilvl w:val="0"/>
                <w:numId w:val="8"/>
              </w:numPr>
              <w:tabs>
                <w:tab w:val="left" w:pos="287"/>
              </w:tabs>
              <w:spacing w:after="0" w:line="240" w:lineRule="auto"/>
              <w:ind w:left="644" w:right="-151" w:hanging="777"/>
              <w:jc w:val="right"/>
              <w:rPr>
                <w:rFonts w:ascii="GHEA Grapalat" w:hAnsi="GHEA Grapalat" w:cs="Sylfaen"/>
                <w:bCs/>
              </w:rPr>
            </w:pPr>
          </w:p>
        </w:tc>
        <w:tc>
          <w:tcPr>
            <w:tcW w:w="5241" w:type="dxa"/>
            <w:tcBorders>
              <w:top w:val="single" w:sz="4" w:space="0" w:color="auto"/>
              <w:left w:val="single" w:sz="4" w:space="0" w:color="auto"/>
              <w:bottom w:val="single" w:sz="4" w:space="0" w:color="auto"/>
              <w:right w:val="single" w:sz="4" w:space="0" w:color="auto"/>
            </w:tcBorders>
            <w:hideMark/>
          </w:tcPr>
          <w:p w14:paraId="166ABA82" w14:textId="77777777" w:rsidR="003F25F8" w:rsidRPr="007640D9" w:rsidRDefault="003F25F8">
            <w:pPr>
              <w:spacing w:after="0" w:line="240" w:lineRule="auto"/>
              <w:ind w:left="-93" w:right="-151"/>
              <w:rPr>
                <w:rFonts w:ascii="GHEA Grapalat" w:hAnsi="GHEA Grapalat" w:cs="Sylfaen"/>
                <w:bCs/>
                <w:lang w:val="hy-AM"/>
              </w:rPr>
            </w:pPr>
            <w:r w:rsidRPr="007640D9">
              <w:rPr>
                <w:rFonts w:ascii="GHEA Grapalat" w:hAnsi="GHEA Grapalat" w:cs="Sylfaen"/>
                <w:bCs/>
                <w:lang w:val="hy-AM"/>
              </w:rPr>
              <w:t>Հեղուկացված ածխաջրածնային գազեր</w:t>
            </w:r>
          </w:p>
        </w:tc>
        <w:tc>
          <w:tcPr>
            <w:tcW w:w="850" w:type="dxa"/>
            <w:tcBorders>
              <w:top w:val="single" w:sz="4" w:space="0" w:color="auto"/>
              <w:left w:val="single" w:sz="4" w:space="0" w:color="auto"/>
              <w:bottom w:val="single" w:sz="4" w:space="0" w:color="auto"/>
              <w:right w:val="single" w:sz="4" w:space="0" w:color="auto"/>
            </w:tcBorders>
            <w:hideMark/>
          </w:tcPr>
          <w:p w14:paraId="1781D383" w14:textId="77777777" w:rsidR="003F25F8" w:rsidRPr="007640D9" w:rsidRDefault="003F25F8">
            <w:pPr>
              <w:spacing w:after="0" w:line="240" w:lineRule="auto"/>
              <w:ind w:left="-93" w:right="-151"/>
              <w:jc w:val="center"/>
              <w:rPr>
                <w:rFonts w:ascii="GHEA Grapalat" w:hAnsi="GHEA Grapalat" w:cs="Sylfaen"/>
                <w:bCs/>
                <w:lang w:val="hy-AM"/>
              </w:rPr>
            </w:pPr>
            <w:r w:rsidRPr="007640D9">
              <w:rPr>
                <w:rFonts w:ascii="GHEA Grapalat" w:hAnsi="GHEA Grapalat" w:cs="Sylfaen"/>
                <w:bCs/>
                <w:lang w:val="hy-AM"/>
              </w:rPr>
              <w:t>41</w:t>
            </w:r>
          </w:p>
        </w:tc>
        <w:tc>
          <w:tcPr>
            <w:tcW w:w="1417" w:type="dxa"/>
            <w:tcBorders>
              <w:top w:val="single" w:sz="4" w:space="0" w:color="auto"/>
              <w:left w:val="single" w:sz="4" w:space="0" w:color="auto"/>
              <w:bottom w:val="single" w:sz="4" w:space="0" w:color="auto"/>
              <w:right w:val="single" w:sz="4" w:space="0" w:color="auto"/>
            </w:tcBorders>
            <w:hideMark/>
          </w:tcPr>
          <w:p w14:paraId="6A9C0A99" w14:textId="77777777"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4</w:t>
            </w:r>
          </w:p>
        </w:tc>
        <w:tc>
          <w:tcPr>
            <w:tcW w:w="1700" w:type="dxa"/>
            <w:tcBorders>
              <w:top w:val="single" w:sz="4" w:space="0" w:color="auto"/>
              <w:left w:val="single" w:sz="4" w:space="0" w:color="auto"/>
              <w:bottom w:val="single" w:sz="4" w:space="0" w:color="auto"/>
              <w:right w:val="single" w:sz="4" w:space="0" w:color="auto"/>
            </w:tcBorders>
            <w:hideMark/>
          </w:tcPr>
          <w:p w14:paraId="7F4F90C1" w14:textId="7C024D00" w:rsidR="003F25F8" w:rsidRPr="007640D9" w:rsidRDefault="003F25F8">
            <w:pPr>
              <w:spacing w:after="0" w:line="240" w:lineRule="auto"/>
              <w:ind w:left="-93" w:right="-151"/>
              <w:jc w:val="center"/>
              <w:rPr>
                <w:rFonts w:ascii="GHEA Grapalat" w:hAnsi="GHEA Grapalat" w:cs="Sylfaen"/>
                <w:bCs/>
                <w:lang w:val="en-US"/>
              </w:rPr>
            </w:pPr>
            <w:r w:rsidRPr="007640D9">
              <w:rPr>
                <w:rFonts w:ascii="GHEA Grapalat" w:hAnsi="GHEA Grapalat" w:cs="Sylfaen"/>
                <w:bCs/>
                <w:lang w:val="en-US"/>
              </w:rPr>
              <w:t>1</w:t>
            </w:r>
            <w:r w:rsidR="005E6F16" w:rsidRPr="007640D9">
              <w:rPr>
                <w:rFonts w:ascii="GHEA Grapalat" w:hAnsi="GHEA Grapalat" w:cs="Sylfaen"/>
                <w:bCs/>
                <w:lang w:val="en-US"/>
              </w:rPr>
              <w:t>0</w:t>
            </w:r>
          </w:p>
        </w:tc>
      </w:tr>
    </w:tbl>
    <w:p w14:paraId="674B2202" w14:textId="77777777" w:rsidR="00F41025" w:rsidRDefault="00F41025" w:rsidP="00F41025">
      <w:pPr>
        <w:spacing w:after="0" w:line="360" w:lineRule="auto"/>
        <w:ind w:right="-1" w:firstLine="720"/>
        <w:jc w:val="both"/>
        <w:rPr>
          <w:rFonts w:ascii="GHEA Grapalat" w:hAnsi="GHEA Grapalat"/>
          <w:color w:val="000000" w:themeColor="text1"/>
          <w:sz w:val="24"/>
          <w:szCs w:val="26"/>
          <w:lang w:val="hy-AM"/>
        </w:rPr>
      </w:pPr>
    </w:p>
    <w:p w14:paraId="3B0F0A27" w14:textId="77777777" w:rsidR="00E95D02" w:rsidRDefault="00E95D02" w:rsidP="00F41025">
      <w:pPr>
        <w:spacing w:after="0" w:line="360" w:lineRule="auto"/>
        <w:ind w:right="-1" w:firstLine="720"/>
        <w:jc w:val="both"/>
        <w:rPr>
          <w:rFonts w:ascii="GHEA Grapalat" w:hAnsi="GHEA Grapalat"/>
          <w:color w:val="000000" w:themeColor="text1"/>
          <w:sz w:val="24"/>
          <w:szCs w:val="26"/>
          <w:lang w:val="hy-AM"/>
        </w:rPr>
      </w:pPr>
    </w:p>
    <w:p w14:paraId="36675EFD"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Խորհրդատվական գործունեությունը և դրանց արդյունքները</w:t>
      </w:r>
    </w:p>
    <w:p w14:paraId="36B3F118" w14:textId="77777777" w:rsidR="00F41025" w:rsidRPr="007640D9" w:rsidRDefault="00F41025" w:rsidP="00F41025">
      <w:pPr>
        <w:pStyle w:val="NormalWeb"/>
        <w:shd w:val="clear" w:color="auto" w:fill="FFFFFF"/>
        <w:spacing w:before="0" w:beforeAutospacing="0" w:after="0" w:afterAutospacing="0" w:line="360" w:lineRule="auto"/>
        <w:jc w:val="both"/>
        <w:rPr>
          <w:rFonts w:ascii="GHEA Grapalat" w:hAnsi="GHEA Grapalat"/>
          <w:szCs w:val="26"/>
          <w:lang w:val="hy-AM"/>
        </w:rPr>
      </w:pPr>
    </w:p>
    <w:p w14:paraId="3034EFC0"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2023 թվականին տնտեսվարող սուբյեկտների կողմից հաճախ տրվող հարցերն են եղել.</w:t>
      </w:r>
    </w:p>
    <w:p w14:paraId="79DE5DE8"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Ո՞ր մարմիններն են տրամադրում համապատասխանության գնահատման փաստաթղթեր և ինչ ընթացակարգով:</w:t>
      </w:r>
    </w:p>
    <w:p w14:paraId="62C58038"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ԵԱՏՄ անդամ պետություններում սահմանված կարգով ձեռք բերված համապատասխանության գնահատման փաստաթղթերը ՀՀ-ում վավեր են, թե՞ ոչ:</w:t>
      </w:r>
    </w:p>
    <w:p w14:paraId="4DD4D6C2"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lastRenderedPageBreak/>
        <w:t>Երրորդ երկրից ներմուծվող ոչ պարենային արտադրանքների համապատասխանության գնահատման գործընթացն ի՞նչ ընթացակարգով է տեղի ունենում:</w:t>
      </w:r>
    </w:p>
    <w:p w14:paraId="793FB853"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Ո՞ր արտադրանքները և իրացման ո՞ր փուլում պետք է ուղեկցվեն համապատասխանության գնահատման փաստաթղթերով:</w:t>
      </w:r>
    </w:p>
    <w:p w14:paraId="1C8F3EEB"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Մակնշման  պահանջը ո՞ր տեխնիկական կանոնակարգով է սահմանված և ի՞նչ պետք է իր մեջ ներառի:</w:t>
      </w:r>
    </w:p>
    <w:p w14:paraId="3E6D6D1A"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Ո՞ր մարմիններն են տրամադրում համապատասխանության գնահատման փաստաթղթեր և որքա՞ն են դրանք ուժի մեջ:</w:t>
      </w:r>
    </w:p>
    <w:p w14:paraId="06FF4CF9" w14:textId="77777777" w:rsidR="00F41025" w:rsidRDefault="00F41025">
      <w:pPr>
        <w:pStyle w:val="NormalWeb"/>
        <w:numPr>
          <w:ilvl w:val="0"/>
          <w:numId w:val="9"/>
        </w:numPr>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Ո՞ր չափման միջոցներն են ենթակա ստուգաչափման և ինչ պարբերականությամբ:</w:t>
      </w:r>
    </w:p>
    <w:p w14:paraId="0B38ADB9"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Նշված հարցերը կարգավորող իրավական ակտերի ցանկը ներկայացված է հավելված 1-ում:</w:t>
      </w:r>
    </w:p>
    <w:p w14:paraId="186D4DB4"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«Թեժ գիծ» հեռախոսահամարով 2023թ. ընթացքում ստացվել է 814 հեռախոսազանգ (147-ով ավել նախորդ՝ 2022 թվականի համեմատ):</w:t>
      </w:r>
    </w:p>
    <w:p w14:paraId="344AAE69"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szCs w:val="26"/>
          <w:lang w:val="hy-AM"/>
        </w:rPr>
      </w:pPr>
      <w:r>
        <w:rPr>
          <w:rFonts w:ascii="GHEA Grapalat" w:hAnsi="GHEA Grapalat"/>
          <w:szCs w:val="26"/>
          <w:lang w:val="hy-AM"/>
        </w:rPr>
        <w:t xml:space="preserve">Ստացված հեռախոսազանգերից՝ </w:t>
      </w:r>
    </w:p>
    <w:p w14:paraId="3011B894"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 xml:space="preserve">162-ը վերաբերվել են ՇՎՏՄ-ի լիազորություններին (28-ով ավել նախորդ՝ 2022 թվականի համեմատ)։ </w:t>
      </w:r>
    </w:p>
    <w:p w14:paraId="32E2D5B7" w14:textId="77777777" w:rsidR="00F41025" w:rsidRDefault="00F41025" w:rsidP="00F41025">
      <w:pPr>
        <w:pStyle w:val="NormalWeb"/>
        <w:shd w:val="clear" w:color="auto" w:fill="FFFFFF"/>
        <w:spacing w:before="0" w:beforeAutospacing="0" w:after="0" w:afterAutospacing="0" w:line="360" w:lineRule="auto"/>
        <w:ind w:left="360"/>
        <w:jc w:val="both"/>
        <w:rPr>
          <w:rFonts w:ascii="GHEA Grapalat" w:hAnsi="GHEA Grapalat"/>
          <w:szCs w:val="26"/>
          <w:lang w:val="hy-AM"/>
        </w:rPr>
      </w:pPr>
      <w:r>
        <w:rPr>
          <w:rFonts w:ascii="GHEA Grapalat" w:hAnsi="GHEA Grapalat"/>
          <w:szCs w:val="26"/>
          <w:lang w:val="hy-AM"/>
        </w:rPr>
        <w:t xml:space="preserve">Մասնավորապես՝ </w:t>
      </w:r>
    </w:p>
    <w:p w14:paraId="432DA00D"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 xml:space="preserve">ՇՎՏՄ-ի լիազորությունների ոլորտում գտնվող 162 հեռախոսազանգերից 39-ը վերաբերվել են ապրանքների սերտիֆիկացմանը և մակնշմանը, 50-ը՝ գազալցակայաններում և բենզալցակայաններում թերլիցքավորման դեպքերին, 73-ը՝ օրենքի տարբեր դրույթների պարզաբանմանն ու ՇՎՏՄ-ի կողմից կատարված իրազեկման աշխատանքների հետ կապված հարցերին: </w:t>
      </w:r>
    </w:p>
    <w:p w14:paraId="4861F301" w14:textId="77777777" w:rsidR="00F41025" w:rsidRDefault="00F41025" w:rsidP="00F41025">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Pr>
          <w:rFonts w:ascii="GHEA Grapalat" w:hAnsi="GHEA Grapalat"/>
          <w:szCs w:val="26"/>
          <w:lang w:val="hy-AM"/>
        </w:rPr>
        <w:t xml:space="preserve">652 հեռախոսազանգ ՇՎՏՄ-ին վերապահված լիազորությունների շրջանակներից դուրս է եղել (119-ով ավելի նախորդ՝ 2022 թվականի համեմատ)։ </w:t>
      </w:r>
    </w:p>
    <w:p w14:paraId="70B456DC" w14:textId="7777777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Pr>
          <w:rFonts w:ascii="GHEA Grapalat" w:hAnsi="GHEA Grapalat"/>
          <w:szCs w:val="26"/>
          <w:lang w:val="hy-AM"/>
        </w:rPr>
        <w:t>Մասնավորապես՝</w:t>
      </w:r>
    </w:p>
    <w:p w14:paraId="51752C88" w14:textId="77777777" w:rsidR="00F41025" w:rsidRDefault="00F41025" w:rsidP="00F41025">
      <w:pPr>
        <w:pStyle w:val="ListParagraph"/>
        <w:spacing w:after="0" w:line="360" w:lineRule="auto"/>
        <w:ind w:left="0" w:firstLine="426"/>
        <w:jc w:val="both"/>
        <w:rPr>
          <w:rFonts w:ascii="GHEA Grapalat" w:eastAsia="Times New Roman" w:hAnsi="GHEA Grapalat" w:cs="Times New Roman"/>
          <w:sz w:val="24"/>
          <w:szCs w:val="26"/>
          <w:lang w:val="hy-AM" w:eastAsia="en-US"/>
        </w:rPr>
      </w:pPr>
      <w:r>
        <w:rPr>
          <w:rFonts w:ascii="GHEA Grapalat" w:eastAsia="Times New Roman" w:hAnsi="GHEA Grapalat" w:cs="Times New Roman"/>
          <w:sz w:val="24"/>
          <w:szCs w:val="26"/>
          <w:lang w:val="hy-AM" w:eastAsia="en-US"/>
        </w:rPr>
        <w:t xml:space="preserve">հեռախոսազանգերից 337-ը վերաբերվել են գնված ապրանքի հետ վերադարձին, փոխանակմանը կամ գումարի հետ վերադարձին, 139-ը՝ սպառողի սպասարկմանն առնչվող խնդիրներին, 15-ը՝ տարատեսակ ապրանքների որակի հետ կապված խնդիրներին, 54-ը՝ գների թանկացմանն ու գնային խնդիրներին առհասարակ, 107-ը՝ այլ խնդիրների: </w:t>
      </w:r>
    </w:p>
    <w:p w14:paraId="173A4BEE" w14:textId="77777777" w:rsidR="00F41025" w:rsidRDefault="00F41025" w:rsidP="00F41025">
      <w:pPr>
        <w:pStyle w:val="ListParagraph"/>
        <w:spacing w:after="0" w:line="360" w:lineRule="auto"/>
        <w:ind w:left="0" w:firstLine="426"/>
        <w:jc w:val="both"/>
        <w:rPr>
          <w:rFonts w:ascii="GHEA Grapalat" w:hAnsi="GHEA Grapalat" w:cs="Arial"/>
          <w:sz w:val="24"/>
          <w:szCs w:val="26"/>
          <w:lang w:val="hy-AM"/>
        </w:rPr>
      </w:pPr>
      <w:r>
        <w:rPr>
          <w:rFonts w:ascii="GHEA Grapalat" w:hAnsi="GHEA Grapalat"/>
          <w:sz w:val="24"/>
          <w:szCs w:val="26"/>
          <w:lang w:val="hy-AM"/>
        </w:rPr>
        <w:lastRenderedPageBreak/>
        <w:t>ՇՎՏՄ-ն հաշվետու ժամանակահատվածում</w:t>
      </w:r>
      <w:r>
        <w:rPr>
          <w:rFonts w:ascii="GHEA Grapalat" w:hAnsi="GHEA Grapalat" w:cs="Arial"/>
          <w:sz w:val="24"/>
          <w:szCs w:val="26"/>
          <w:lang w:val="hy-AM"/>
        </w:rPr>
        <w:t xml:space="preserve"> ստացել է 100 գրավոր դիմում-բողոք </w:t>
      </w:r>
      <w:r>
        <w:rPr>
          <w:rFonts w:ascii="GHEA Grapalat" w:hAnsi="GHEA Grapalat"/>
          <w:sz w:val="24"/>
          <w:szCs w:val="26"/>
          <w:lang w:val="hy-AM"/>
        </w:rPr>
        <w:t>(34-ով ավել նախորդ՝ 2022թ-ի համեմատ)</w:t>
      </w:r>
      <w:r>
        <w:rPr>
          <w:rFonts w:ascii="GHEA Grapalat" w:hAnsi="GHEA Grapalat" w:cs="Arial"/>
          <w:sz w:val="24"/>
          <w:szCs w:val="26"/>
          <w:lang w:val="hy-AM"/>
        </w:rPr>
        <w:t xml:space="preserve">: </w:t>
      </w:r>
    </w:p>
    <w:p w14:paraId="327F99DE" w14:textId="77777777" w:rsidR="00F41025" w:rsidRDefault="00F41025" w:rsidP="00F41025">
      <w:pPr>
        <w:pStyle w:val="ListParagraph"/>
        <w:spacing w:after="0" w:line="360" w:lineRule="auto"/>
        <w:ind w:left="0" w:firstLine="426"/>
        <w:jc w:val="both"/>
        <w:rPr>
          <w:rFonts w:ascii="GHEA Grapalat" w:hAnsi="GHEA Grapalat" w:cs="Arial"/>
          <w:sz w:val="24"/>
          <w:szCs w:val="26"/>
          <w:lang w:val="hy-AM"/>
        </w:rPr>
      </w:pPr>
      <w:r>
        <w:rPr>
          <w:rFonts w:ascii="GHEA Grapalat" w:hAnsi="GHEA Grapalat" w:cs="Arial"/>
          <w:sz w:val="24"/>
          <w:szCs w:val="26"/>
          <w:lang w:val="hy-AM"/>
        </w:rPr>
        <w:t>ՇՎՏՄ-ի լիազորությունների շրջանակում գտնվող 49 դիմում-բողոքներից 13 դիմում-բողոք մերժվել է Վարչարարության հիմունքների և վարչական վարույթի մասին ՀՀ օրենքի և ՀՀ-ում ստուգումների կազմակերպման և անցկացման մասին ՀՀ օրենքի պահանջներին չհամապատասխանելու հիմքով: Դիմումատուներին  առաջարկվել է գրությունները համապատասխանեցնել օրենքի պահանջներին և նորից հասցեագրել ՇՎՏՄ:  Բոլորին պատշաճ կերպով և օրենքով սահմանված ժամկետներում տրվել են պատասխաններ:</w:t>
      </w:r>
    </w:p>
    <w:p w14:paraId="643E9A29" w14:textId="77777777" w:rsidR="00F41025" w:rsidRDefault="00F41025" w:rsidP="00F41025">
      <w:pPr>
        <w:pStyle w:val="ListParagraph"/>
        <w:spacing w:after="0" w:line="360" w:lineRule="auto"/>
        <w:ind w:left="0" w:firstLine="426"/>
        <w:jc w:val="both"/>
        <w:rPr>
          <w:rFonts w:ascii="GHEA Grapalat" w:hAnsi="GHEA Grapalat" w:cs="Arial"/>
          <w:sz w:val="24"/>
          <w:szCs w:val="26"/>
          <w:lang w:val="hy-AM"/>
        </w:rPr>
      </w:pPr>
      <w:r>
        <w:rPr>
          <w:rFonts w:ascii="GHEA Grapalat" w:hAnsi="GHEA Grapalat" w:cs="Arial"/>
          <w:sz w:val="24"/>
          <w:szCs w:val="26"/>
          <w:lang w:val="hy-AM"/>
        </w:rPr>
        <w:t xml:space="preserve">Ստուգման հիմք հանդիսացած 36 դիմում-բողոքների հիման վրա թվով 41 տնտեսվարող սուբյեկտների մոտ իրականացվել են վերահսկողական աշխատանքներ: Ստոււգման հիմք հանդիսացած դիմում-բողոքներից 22-ը վերաբերել են հեղուկ գազի (14), բենզինի (3) և ԱԳԼՃԿ-ի (5)  թերլիցքավորմանը, 16-ը՝ ծխախոտային արտադրատեսակների հրապարակային ցուցադրությանը, 3-ը՝ </w:t>
      </w:r>
      <w:r>
        <w:rPr>
          <w:rFonts w:ascii="GHEA Grapalat" w:hAnsi="GHEA Grapalat"/>
          <w:sz w:val="24"/>
          <w:szCs w:val="24"/>
          <w:lang w:val="hy-AM"/>
        </w:rPr>
        <w:t xml:space="preserve">տեխնիկական կանոնակարգի պահանջների </w:t>
      </w:r>
      <w:r>
        <w:rPr>
          <w:rFonts w:ascii="GHEA Grapalat" w:hAnsi="GHEA Grapalat" w:cs="Arial"/>
          <w:sz w:val="24"/>
          <w:szCs w:val="26"/>
          <w:lang w:val="hy-AM"/>
        </w:rPr>
        <w:t xml:space="preserve">(սերտիֆիկացում/մակնշում) չկատարմանը: </w:t>
      </w:r>
    </w:p>
    <w:p w14:paraId="50ACFFCB" w14:textId="77777777" w:rsidR="00F41025" w:rsidRDefault="00F41025" w:rsidP="00F41025">
      <w:pPr>
        <w:pStyle w:val="ListParagraph"/>
        <w:spacing w:after="0" w:line="360" w:lineRule="auto"/>
        <w:ind w:left="0" w:firstLine="426"/>
        <w:jc w:val="both"/>
        <w:rPr>
          <w:rFonts w:ascii="GHEA Grapalat" w:hAnsi="GHEA Grapalat" w:cs="Arial"/>
          <w:sz w:val="24"/>
          <w:szCs w:val="26"/>
          <w:lang w:val="hy-AM"/>
        </w:rPr>
      </w:pPr>
      <w:r>
        <w:rPr>
          <w:rFonts w:ascii="GHEA Grapalat" w:hAnsi="GHEA Grapalat" w:cs="Arial"/>
          <w:sz w:val="24"/>
          <w:szCs w:val="26"/>
          <w:lang w:val="hy-AM"/>
        </w:rPr>
        <w:t xml:space="preserve">ՇՎՏՄ-ի լիազորություններից դուրս է գտնվել  23 դիմում-բողոք, 15 դիմում-բողոք վերահասցեագրվել է այլ պետական գերատեսչություններ, իսկ 13-ը եղել են հանրագրեր և տեղեկատվության ստացման հարցումներ: </w:t>
      </w:r>
    </w:p>
    <w:p w14:paraId="17DDF3FA" w14:textId="7777777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cs="Arial"/>
          <w:szCs w:val="26"/>
          <w:lang w:val="hy-AM"/>
        </w:rPr>
      </w:pPr>
      <w:r>
        <w:rPr>
          <w:rFonts w:ascii="GHEA Grapalat" w:hAnsi="GHEA Grapalat" w:cs="Arial"/>
          <w:szCs w:val="26"/>
          <w:lang w:val="hy-AM"/>
        </w:rPr>
        <w:t>ՇՎՏՄ-ի լիազորությունների ոլորտից դուրս գտնվող դիմում-բողոքները վերաբերվել են օնլայն ծառայություններ մատուցող կազմակերպությունների (Վայլդբերիզ, Գլոբբինգ, Բերբեր և այլն) նկատմամբ վերահսկողություն իրականացնելու պահանջին, օնլայն հարթակներով գնված տարատեսակ ապրանքների, ինչպես նաև գումարի հետվերադարձին, ծառայությունների մատուցման, սպառողների իրավունքների և սպասարկման հետ կապված խնդիրներին, ՇՎՏՄ-ի լիազորությունների շրջանակից դուրս գտնվող ոլորտների իրավական կարգավորմանը:</w:t>
      </w:r>
    </w:p>
    <w:p w14:paraId="6DFF233A" w14:textId="77777777" w:rsidR="0089245E" w:rsidRDefault="0089245E"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p>
    <w:p w14:paraId="577FC807"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Կանխարգելիչ միջոցառումները, դրանց նպատակները և արդյունքները</w:t>
      </w:r>
    </w:p>
    <w:p w14:paraId="5C299559" w14:textId="77777777" w:rsidR="00F41025" w:rsidRDefault="00F41025" w:rsidP="00F41025">
      <w:pPr>
        <w:spacing w:after="0" w:line="360" w:lineRule="auto"/>
        <w:rPr>
          <w:rFonts w:ascii="GHEA Grapalat" w:hAnsi="GHEA Grapalat" w:cs="Sylfaen"/>
          <w:b/>
          <w:sz w:val="24"/>
          <w:szCs w:val="26"/>
          <w:lang w:val="hy-AM"/>
        </w:rPr>
      </w:pPr>
    </w:p>
    <w:p w14:paraId="42536B3F" w14:textId="77777777" w:rsidR="00F41025" w:rsidRDefault="00F41025" w:rsidP="00F41025">
      <w:pPr>
        <w:spacing w:after="0" w:line="360" w:lineRule="auto"/>
        <w:ind w:firstLine="426"/>
        <w:jc w:val="both"/>
        <w:rPr>
          <w:rFonts w:ascii="GHEA Grapalat" w:eastAsia="Times New Roman" w:hAnsi="GHEA Grapalat" w:cs="Times New Roman"/>
          <w:sz w:val="24"/>
          <w:szCs w:val="26"/>
          <w:lang w:val="hy-AM" w:eastAsia="en-US"/>
        </w:rPr>
      </w:pPr>
      <w:r>
        <w:rPr>
          <w:rFonts w:ascii="GHEA Grapalat" w:eastAsia="Times New Roman" w:hAnsi="GHEA Grapalat" w:cs="Times New Roman"/>
          <w:sz w:val="24"/>
          <w:szCs w:val="26"/>
          <w:lang w:val="hy-AM" w:eastAsia="en-US"/>
        </w:rPr>
        <w:t xml:space="preserve">ԶԼՄ-ների գրավոր հարցումներին տրված պատասխանների և տեքստային ձևաչափով մեկնաբանությունների ընդհանուր քանակը կազմել է </w:t>
      </w:r>
      <w:r>
        <w:rPr>
          <w:rFonts w:ascii="GHEA Grapalat" w:eastAsia="Times New Roman" w:hAnsi="GHEA Grapalat" w:cs="Times New Roman"/>
          <w:bCs/>
          <w:sz w:val="24"/>
          <w:szCs w:val="26"/>
          <w:lang w:val="hy-AM" w:eastAsia="en-US"/>
        </w:rPr>
        <w:t xml:space="preserve">8։ ՇՎՏՄ-ի գործունեությունը </w:t>
      </w:r>
      <w:r>
        <w:rPr>
          <w:rFonts w:ascii="GHEA Grapalat" w:eastAsia="Times New Roman" w:hAnsi="GHEA Grapalat" w:cs="Times New Roman"/>
          <w:bCs/>
          <w:sz w:val="24"/>
          <w:szCs w:val="26"/>
          <w:lang w:val="hy-AM" w:eastAsia="en-US"/>
        </w:rPr>
        <w:lastRenderedPageBreak/>
        <w:t>լուսաբանվել է թվով 4 ռեպորտաժներում և հարցազրույցներում, որոնցում հնչել են ՇՎՏՄ-ի ղեկավարի  մեկնաբանությունները: Մամուլի հաղորդագրության տեսքով ԶԼՄ-երի իրազեկում  եղել է 3  անգամ` «Վարչական իրավախախտումների վերաբերյալ» ՀՀ օրենսգրքում փոփոխություններ և լրացումներ կատարելու և «Առևտրի և ծառայությունների մասին» օրենքում լրացումներ կատարելու մասին, hեղուկ վառելիքի (ավտոմոբիլային բենզին և դիզվառելիք) մանրածախ առևտրի կետերում ստուգաչափված</w:t>
      </w:r>
      <w:r>
        <w:rPr>
          <w:rFonts w:ascii="GHEA Grapalat" w:eastAsia="Times New Roman" w:hAnsi="GHEA Grapalat" w:cs="Times New Roman"/>
          <w:sz w:val="24"/>
          <w:szCs w:val="26"/>
          <w:lang w:val="hy-AM" w:eastAsia="en-US"/>
        </w:rPr>
        <w:t xml:space="preserve"> տարաներին ներկայացվող պահանջների, դրանց տեղադրման և կիրառման կարգի վերաբերյալ, ինչպես նաև՝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օրենքի 5-րդ հոդվածի 6-րդ մասի 2-րդ կետի պահանջի պարտադիր կատարման վերաբերյալ:</w:t>
      </w:r>
    </w:p>
    <w:p w14:paraId="154629A7" w14:textId="77777777" w:rsidR="00F41025" w:rsidRDefault="00F41025" w:rsidP="00F41025">
      <w:pPr>
        <w:spacing w:after="0" w:line="360" w:lineRule="auto"/>
        <w:ind w:firstLine="426"/>
        <w:jc w:val="both"/>
        <w:rPr>
          <w:rFonts w:ascii="GHEA Grapalat" w:eastAsia="Times New Roman" w:hAnsi="GHEA Grapalat" w:cs="Times New Roman"/>
          <w:sz w:val="24"/>
          <w:szCs w:val="26"/>
          <w:lang w:val="hy-AM" w:eastAsia="en-US"/>
        </w:rPr>
      </w:pPr>
      <w:r>
        <w:rPr>
          <w:rFonts w:ascii="GHEA Grapalat" w:eastAsia="Times New Roman" w:hAnsi="GHEA Grapalat" w:cs="Times New Roman"/>
          <w:sz w:val="24"/>
          <w:szCs w:val="26"/>
          <w:lang w:val="hy-AM" w:eastAsia="en-US"/>
        </w:rPr>
        <w:t xml:space="preserve">ՇՎՏՄ-ի ֆեյսբուքյան պաշտոնական էջի միջոցով իրականացվել է խորհրդատվական-տեղեկատվական աշխատանք՝ ուղղված սպառողների և տնտեսվարողների իրավագիտակցության բարձրացմանը, ՇՎՏՄ-ի գործունեության վերաբերյալ հանրության տեղեկացվածության բարձրացմանը։ Սպառողների հետ առավել ակտիվ է եղել կապը հեռախոսակապի՝ թեժ գծի միջոցով, անհրաժեշտության դեպքում տրամադրվել է խորհրդատվություն: </w:t>
      </w:r>
    </w:p>
    <w:p w14:paraId="3FB8B65F" w14:textId="77777777" w:rsidR="00F41025" w:rsidRDefault="00F41025" w:rsidP="00F41025">
      <w:pPr>
        <w:spacing w:after="0" w:line="360" w:lineRule="auto"/>
        <w:ind w:firstLine="426"/>
        <w:jc w:val="both"/>
        <w:rPr>
          <w:rFonts w:ascii="GHEA Grapalat" w:hAnsi="GHEA Grapalat" w:cs="Sylfaen"/>
          <w:b/>
          <w:sz w:val="24"/>
          <w:szCs w:val="26"/>
          <w:lang w:val="hy-AM"/>
        </w:rPr>
      </w:pPr>
      <w:r>
        <w:rPr>
          <w:rFonts w:ascii="GHEA Grapalat" w:eastAsia="Times New Roman" w:hAnsi="GHEA Grapalat" w:cs="Times New Roman"/>
          <w:sz w:val="24"/>
          <w:szCs w:val="26"/>
          <w:lang w:val="hy-AM" w:eastAsia="en-US"/>
        </w:rPr>
        <w:t>Ֆեյսբուք սոցիալական ցանցի և պաշտոնական կայքի միջոցով պարբերաբար տեղեկատվություն է հրապարակվել ՇՎՏՄ-ի իրականացրած ստուգումների քանակի, արդյունքների, ՇՎՏՄ-ի կողմից իրականացվող աշխատանքների վերաբերյալ:</w:t>
      </w:r>
    </w:p>
    <w:p w14:paraId="2C393806" w14:textId="77777777" w:rsidR="00F41025" w:rsidRDefault="00F41025" w:rsidP="00F41025">
      <w:pPr>
        <w:spacing w:after="0" w:line="360" w:lineRule="auto"/>
        <w:rPr>
          <w:rFonts w:ascii="GHEA Grapalat" w:hAnsi="GHEA Grapalat" w:cs="Sylfaen"/>
          <w:b/>
          <w:sz w:val="24"/>
          <w:szCs w:val="26"/>
          <w:lang w:val="hy-AM"/>
        </w:rPr>
      </w:pPr>
    </w:p>
    <w:p w14:paraId="2C334CB4" w14:textId="77777777" w:rsidR="00A50B60" w:rsidRDefault="00A50B60" w:rsidP="00F41025">
      <w:pPr>
        <w:spacing w:after="0" w:line="360" w:lineRule="auto"/>
        <w:rPr>
          <w:rFonts w:ascii="GHEA Grapalat" w:hAnsi="GHEA Grapalat" w:cs="Sylfaen"/>
          <w:b/>
          <w:sz w:val="24"/>
          <w:szCs w:val="26"/>
          <w:lang w:val="hy-AM"/>
        </w:rPr>
      </w:pPr>
    </w:p>
    <w:p w14:paraId="37055E2E"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Ստուգումները և դրանց արդյունքները</w:t>
      </w:r>
    </w:p>
    <w:p w14:paraId="63FAEB4B" w14:textId="77777777" w:rsidR="00F41025" w:rsidRDefault="00F41025" w:rsidP="00F41025">
      <w:pPr>
        <w:spacing w:after="0" w:line="360" w:lineRule="auto"/>
        <w:jc w:val="both"/>
        <w:rPr>
          <w:rFonts w:ascii="GHEA Grapalat" w:hAnsi="GHEA Grapalat" w:cs="Sylfaen"/>
          <w:b/>
          <w:sz w:val="24"/>
          <w:szCs w:val="26"/>
          <w:lang w:val="hy-AM"/>
        </w:rPr>
      </w:pPr>
    </w:p>
    <w:p w14:paraId="2C217B42"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ՇՎՏՄ-ի կողմից 2020-2024թթ. ստուգումների տարեկան ծրագրերով նախատեսված տնտեսվարող սուբյեկտի մոտ ստուգումների քանակային պատկերը հետևյալն է՝</w:t>
      </w:r>
    </w:p>
    <w:tbl>
      <w:tblPr>
        <w:tblW w:w="74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81"/>
        <w:gridCol w:w="1006"/>
        <w:gridCol w:w="993"/>
        <w:gridCol w:w="992"/>
        <w:gridCol w:w="992"/>
        <w:gridCol w:w="992"/>
      </w:tblGrid>
      <w:tr w:rsidR="00F41025" w14:paraId="3A095FAE" w14:textId="77777777" w:rsidTr="00F41025">
        <w:trPr>
          <w:trHeight w:val="288"/>
        </w:trPr>
        <w:tc>
          <w:tcPr>
            <w:tcW w:w="552" w:type="dxa"/>
            <w:tcBorders>
              <w:top w:val="single" w:sz="4" w:space="0" w:color="auto"/>
              <w:left w:val="single" w:sz="4" w:space="0" w:color="auto"/>
              <w:bottom w:val="single" w:sz="4" w:space="0" w:color="auto"/>
              <w:right w:val="single" w:sz="4" w:space="0" w:color="auto"/>
            </w:tcBorders>
            <w:hideMark/>
          </w:tcPr>
          <w:p w14:paraId="1B8252BE"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hy-AM"/>
              </w:rPr>
              <w:t>N</w:t>
            </w:r>
          </w:p>
        </w:tc>
        <w:tc>
          <w:tcPr>
            <w:tcW w:w="1881" w:type="dxa"/>
            <w:tcBorders>
              <w:top w:val="single" w:sz="4" w:space="0" w:color="auto"/>
              <w:left w:val="single" w:sz="4" w:space="0" w:color="auto"/>
              <w:bottom w:val="single" w:sz="4" w:space="0" w:color="auto"/>
              <w:right w:val="single" w:sz="4" w:space="0" w:color="auto"/>
            </w:tcBorders>
            <w:hideMark/>
          </w:tcPr>
          <w:p w14:paraId="71AD0C9A" w14:textId="77777777" w:rsidR="00F41025" w:rsidRDefault="00F41025">
            <w:pPr>
              <w:spacing w:after="0" w:line="240" w:lineRule="auto"/>
              <w:jc w:val="both"/>
              <w:rPr>
                <w:rFonts w:ascii="GHEA Grapalat" w:hAnsi="GHEA Grapalat" w:cs="Sylfaen"/>
                <w:b/>
                <w:szCs w:val="24"/>
                <w:lang w:val="en-US"/>
              </w:rPr>
            </w:pPr>
            <w:proofErr w:type="spellStart"/>
            <w:r>
              <w:rPr>
                <w:rFonts w:ascii="GHEA Grapalat" w:hAnsi="GHEA Grapalat" w:cs="Sylfaen"/>
                <w:b/>
                <w:szCs w:val="24"/>
                <w:lang w:val="en-US"/>
              </w:rPr>
              <w:t>Եռամսյակներ</w:t>
            </w:r>
            <w:proofErr w:type="spellEnd"/>
          </w:p>
        </w:tc>
        <w:tc>
          <w:tcPr>
            <w:tcW w:w="1006" w:type="dxa"/>
            <w:tcBorders>
              <w:top w:val="single" w:sz="4" w:space="0" w:color="auto"/>
              <w:left w:val="single" w:sz="4" w:space="0" w:color="auto"/>
              <w:bottom w:val="single" w:sz="4" w:space="0" w:color="auto"/>
              <w:right w:val="single" w:sz="4" w:space="0" w:color="auto"/>
            </w:tcBorders>
            <w:hideMark/>
          </w:tcPr>
          <w:p w14:paraId="16C95806"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en-US"/>
              </w:rPr>
              <w:t>20</w:t>
            </w:r>
            <w:r>
              <w:rPr>
                <w:rFonts w:ascii="GHEA Grapalat" w:hAnsi="GHEA Grapalat" w:cs="Sylfaen"/>
                <w:b/>
                <w:szCs w:val="24"/>
              </w:rPr>
              <w:t>20</w:t>
            </w:r>
            <w:r>
              <w:rPr>
                <w:rFonts w:ascii="GHEA Grapalat" w:hAnsi="GHEA Grapalat" w:cs="Sylfaen"/>
                <w:b/>
                <w:szCs w:val="24"/>
                <w:lang w:val="hy-AM"/>
              </w:rPr>
              <w:t>թ.</w:t>
            </w:r>
          </w:p>
        </w:tc>
        <w:tc>
          <w:tcPr>
            <w:tcW w:w="993" w:type="dxa"/>
            <w:tcBorders>
              <w:top w:val="single" w:sz="4" w:space="0" w:color="auto"/>
              <w:left w:val="single" w:sz="4" w:space="0" w:color="auto"/>
              <w:bottom w:val="single" w:sz="4" w:space="0" w:color="auto"/>
              <w:right w:val="single" w:sz="4" w:space="0" w:color="auto"/>
            </w:tcBorders>
            <w:hideMark/>
          </w:tcPr>
          <w:p w14:paraId="45429D32"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en-US"/>
              </w:rPr>
              <w:t>20</w:t>
            </w:r>
            <w:r>
              <w:rPr>
                <w:rFonts w:ascii="GHEA Grapalat" w:hAnsi="GHEA Grapalat" w:cs="Sylfaen"/>
                <w:b/>
                <w:szCs w:val="24"/>
              </w:rPr>
              <w:t>21</w:t>
            </w:r>
            <w:r>
              <w:rPr>
                <w:rFonts w:ascii="GHEA Grapalat" w:hAnsi="GHEA Grapalat" w:cs="Sylfaen"/>
                <w:b/>
                <w:szCs w:val="24"/>
                <w:lang w:val="hy-AM"/>
              </w:rPr>
              <w:t>թ.</w:t>
            </w:r>
          </w:p>
        </w:tc>
        <w:tc>
          <w:tcPr>
            <w:tcW w:w="992" w:type="dxa"/>
            <w:tcBorders>
              <w:top w:val="single" w:sz="4" w:space="0" w:color="auto"/>
              <w:left w:val="single" w:sz="4" w:space="0" w:color="auto"/>
              <w:bottom w:val="single" w:sz="4" w:space="0" w:color="auto"/>
              <w:right w:val="single" w:sz="4" w:space="0" w:color="auto"/>
            </w:tcBorders>
            <w:hideMark/>
          </w:tcPr>
          <w:p w14:paraId="279557CA" w14:textId="77777777" w:rsidR="00F41025" w:rsidRDefault="00F41025">
            <w:pPr>
              <w:spacing w:after="0" w:line="240" w:lineRule="auto"/>
              <w:jc w:val="center"/>
              <w:rPr>
                <w:rFonts w:ascii="GHEA Grapalat" w:hAnsi="GHEA Grapalat" w:cs="Sylfaen"/>
                <w:b/>
                <w:szCs w:val="24"/>
              </w:rPr>
            </w:pPr>
            <w:r>
              <w:rPr>
                <w:rFonts w:ascii="GHEA Grapalat" w:hAnsi="GHEA Grapalat" w:cs="Sylfaen"/>
                <w:b/>
                <w:szCs w:val="24"/>
                <w:lang w:val="hy-AM"/>
              </w:rPr>
              <w:t>2022թ.</w:t>
            </w:r>
          </w:p>
        </w:tc>
        <w:tc>
          <w:tcPr>
            <w:tcW w:w="992" w:type="dxa"/>
            <w:tcBorders>
              <w:top w:val="single" w:sz="4" w:space="0" w:color="auto"/>
              <w:left w:val="single" w:sz="4" w:space="0" w:color="auto"/>
              <w:bottom w:val="single" w:sz="4" w:space="0" w:color="auto"/>
              <w:right w:val="single" w:sz="4" w:space="0" w:color="auto"/>
            </w:tcBorders>
            <w:hideMark/>
          </w:tcPr>
          <w:p w14:paraId="2755A4F2"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hy-AM"/>
              </w:rPr>
              <w:t>2023թ.</w:t>
            </w:r>
          </w:p>
        </w:tc>
        <w:tc>
          <w:tcPr>
            <w:tcW w:w="992" w:type="dxa"/>
            <w:tcBorders>
              <w:top w:val="single" w:sz="4" w:space="0" w:color="auto"/>
              <w:left w:val="single" w:sz="4" w:space="0" w:color="auto"/>
              <w:bottom w:val="single" w:sz="4" w:space="0" w:color="auto"/>
              <w:right w:val="single" w:sz="4" w:space="0" w:color="auto"/>
            </w:tcBorders>
            <w:hideMark/>
          </w:tcPr>
          <w:p w14:paraId="1BA5931C" w14:textId="77777777" w:rsidR="00F41025" w:rsidRDefault="00F41025">
            <w:pPr>
              <w:spacing w:after="0" w:line="240" w:lineRule="auto"/>
              <w:jc w:val="center"/>
              <w:rPr>
                <w:rFonts w:ascii="GHEA Grapalat" w:hAnsi="GHEA Grapalat" w:cs="Sylfaen"/>
                <w:b/>
                <w:szCs w:val="24"/>
              </w:rPr>
            </w:pPr>
            <w:r>
              <w:rPr>
                <w:rFonts w:ascii="GHEA Grapalat" w:hAnsi="GHEA Grapalat" w:cs="Sylfaen"/>
                <w:b/>
                <w:szCs w:val="24"/>
              </w:rPr>
              <w:t>2024թ.</w:t>
            </w:r>
          </w:p>
        </w:tc>
      </w:tr>
      <w:tr w:rsidR="00F41025" w14:paraId="35BE652D" w14:textId="77777777" w:rsidTr="00F41025">
        <w:trPr>
          <w:trHeight w:val="288"/>
        </w:trPr>
        <w:tc>
          <w:tcPr>
            <w:tcW w:w="552" w:type="dxa"/>
            <w:tcBorders>
              <w:top w:val="single" w:sz="4" w:space="0" w:color="auto"/>
              <w:left w:val="single" w:sz="4" w:space="0" w:color="auto"/>
              <w:bottom w:val="single" w:sz="4" w:space="0" w:color="auto"/>
              <w:right w:val="single" w:sz="4" w:space="0" w:color="auto"/>
            </w:tcBorders>
          </w:tcPr>
          <w:p w14:paraId="14A86D21" w14:textId="77777777" w:rsidR="00F41025" w:rsidRDefault="00F41025">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1C6F5971" w14:textId="77777777" w:rsidR="00F41025" w:rsidRDefault="00F41025">
            <w:pPr>
              <w:spacing w:after="0" w:line="240" w:lineRule="auto"/>
              <w:jc w:val="both"/>
              <w:rPr>
                <w:rFonts w:ascii="GHEA Grapalat" w:hAnsi="GHEA Grapalat" w:cs="Sylfaen"/>
                <w:szCs w:val="24"/>
                <w:lang w:val="hy-AM"/>
              </w:rPr>
            </w:pPr>
            <w:r>
              <w:rPr>
                <w:rFonts w:ascii="GHEA Grapalat" w:hAnsi="GHEA Grapalat" w:cs="Sylfaen"/>
                <w:szCs w:val="24"/>
                <w:lang w:val="hy-AM"/>
              </w:rPr>
              <w:t>1-ին եռամսյակ</w:t>
            </w:r>
          </w:p>
        </w:tc>
        <w:tc>
          <w:tcPr>
            <w:tcW w:w="1006" w:type="dxa"/>
            <w:tcBorders>
              <w:top w:val="single" w:sz="4" w:space="0" w:color="auto"/>
              <w:left w:val="single" w:sz="4" w:space="0" w:color="auto"/>
              <w:bottom w:val="single" w:sz="4" w:space="0" w:color="auto"/>
              <w:right w:val="single" w:sz="4" w:space="0" w:color="auto"/>
            </w:tcBorders>
            <w:hideMark/>
          </w:tcPr>
          <w:p w14:paraId="76C6FE58"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83</w:t>
            </w:r>
          </w:p>
        </w:tc>
        <w:tc>
          <w:tcPr>
            <w:tcW w:w="993" w:type="dxa"/>
            <w:tcBorders>
              <w:top w:val="single" w:sz="4" w:space="0" w:color="auto"/>
              <w:left w:val="single" w:sz="4" w:space="0" w:color="auto"/>
              <w:bottom w:val="single" w:sz="4" w:space="0" w:color="auto"/>
              <w:right w:val="single" w:sz="4" w:space="0" w:color="auto"/>
            </w:tcBorders>
            <w:hideMark/>
          </w:tcPr>
          <w:p w14:paraId="4B185BF2"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100</w:t>
            </w:r>
          </w:p>
        </w:tc>
        <w:tc>
          <w:tcPr>
            <w:tcW w:w="992" w:type="dxa"/>
            <w:tcBorders>
              <w:top w:val="single" w:sz="4" w:space="0" w:color="auto"/>
              <w:left w:val="single" w:sz="4" w:space="0" w:color="auto"/>
              <w:bottom w:val="single" w:sz="4" w:space="0" w:color="auto"/>
              <w:right w:val="single" w:sz="4" w:space="0" w:color="auto"/>
            </w:tcBorders>
            <w:hideMark/>
          </w:tcPr>
          <w:p w14:paraId="008C3500"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130</w:t>
            </w:r>
          </w:p>
        </w:tc>
        <w:tc>
          <w:tcPr>
            <w:tcW w:w="992" w:type="dxa"/>
            <w:tcBorders>
              <w:top w:val="single" w:sz="4" w:space="0" w:color="auto"/>
              <w:left w:val="single" w:sz="4" w:space="0" w:color="auto"/>
              <w:bottom w:val="single" w:sz="4" w:space="0" w:color="auto"/>
              <w:right w:val="single" w:sz="4" w:space="0" w:color="auto"/>
            </w:tcBorders>
            <w:hideMark/>
          </w:tcPr>
          <w:p w14:paraId="1DD9EB90"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140</w:t>
            </w:r>
          </w:p>
        </w:tc>
        <w:tc>
          <w:tcPr>
            <w:tcW w:w="992" w:type="dxa"/>
            <w:tcBorders>
              <w:top w:val="single" w:sz="4" w:space="0" w:color="auto"/>
              <w:left w:val="single" w:sz="4" w:space="0" w:color="auto"/>
              <w:bottom w:val="single" w:sz="4" w:space="0" w:color="auto"/>
              <w:right w:val="single" w:sz="4" w:space="0" w:color="auto"/>
            </w:tcBorders>
            <w:hideMark/>
          </w:tcPr>
          <w:p w14:paraId="4C2EAD62"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150</w:t>
            </w:r>
          </w:p>
        </w:tc>
      </w:tr>
      <w:tr w:rsidR="00F41025" w14:paraId="6717A163" w14:textId="77777777" w:rsidTr="00F41025">
        <w:trPr>
          <w:trHeight w:val="288"/>
        </w:trPr>
        <w:tc>
          <w:tcPr>
            <w:tcW w:w="552" w:type="dxa"/>
            <w:tcBorders>
              <w:top w:val="single" w:sz="4" w:space="0" w:color="auto"/>
              <w:left w:val="single" w:sz="4" w:space="0" w:color="auto"/>
              <w:bottom w:val="single" w:sz="4" w:space="0" w:color="auto"/>
              <w:right w:val="single" w:sz="4" w:space="0" w:color="auto"/>
            </w:tcBorders>
          </w:tcPr>
          <w:p w14:paraId="643C45F6" w14:textId="77777777" w:rsidR="00F41025" w:rsidRDefault="00F41025">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7754EDAB" w14:textId="77777777" w:rsidR="00F41025" w:rsidRDefault="00F41025">
            <w:pPr>
              <w:spacing w:after="0" w:line="240" w:lineRule="auto"/>
              <w:jc w:val="both"/>
              <w:rPr>
                <w:rFonts w:ascii="GHEA Grapalat" w:hAnsi="GHEA Grapalat" w:cs="Sylfaen"/>
                <w:szCs w:val="24"/>
                <w:lang w:val="hy-AM"/>
              </w:rPr>
            </w:pPr>
            <w:r>
              <w:rPr>
                <w:rFonts w:ascii="GHEA Grapalat" w:hAnsi="GHEA Grapalat" w:cs="Sylfaen"/>
                <w:szCs w:val="24"/>
                <w:lang w:val="hy-AM"/>
              </w:rPr>
              <w:t>2-րդ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102EAA44"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103</w:t>
            </w:r>
          </w:p>
        </w:tc>
        <w:tc>
          <w:tcPr>
            <w:tcW w:w="993" w:type="dxa"/>
            <w:tcBorders>
              <w:top w:val="single" w:sz="4" w:space="0" w:color="auto"/>
              <w:left w:val="single" w:sz="4" w:space="0" w:color="auto"/>
              <w:bottom w:val="single" w:sz="4" w:space="0" w:color="auto"/>
              <w:right w:val="single" w:sz="4" w:space="0" w:color="auto"/>
            </w:tcBorders>
            <w:hideMark/>
          </w:tcPr>
          <w:p w14:paraId="6946B0F7"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140</w:t>
            </w:r>
          </w:p>
        </w:tc>
        <w:tc>
          <w:tcPr>
            <w:tcW w:w="992" w:type="dxa"/>
            <w:tcBorders>
              <w:top w:val="single" w:sz="4" w:space="0" w:color="auto"/>
              <w:left w:val="single" w:sz="4" w:space="0" w:color="auto"/>
              <w:bottom w:val="single" w:sz="4" w:space="0" w:color="auto"/>
              <w:right w:val="single" w:sz="4" w:space="0" w:color="auto"/>
            </w:tcBorders>
            <w:hideMark/>
          </w:tcPr>
          <w:p w14:paraId="57FFF1C2"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187</w:t>
            </w:r>
          </w:p>
        </w:tc>
        <w:tc>
          <w:tcPr>
            <w:tcW w:w="992" w:type="dxa"/>
            <w:tcBorders>
              <w:top w:val="single" w:sz="4" w:space="0" w:color="auto"/>
              <w:left w:val="single" w:sz="4" w:space="0" w:color="auto"/>
              <w:bottom w:val="single" w:sz="4" w:space="0" w:color="auto"/>
              <w:right w:val="single" w:sz="4" w:space="0" w:color="auto"/>
            </w:tcBorders>
            <w:hideMark/>
          </w:tcPr>
          <w:p w14:paraId="10EA8D40"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165</w:t>
            </w:r>
          </w:p>
        </w:tc>
        <w:tc>
          <w:tcPr>
            <w:tcW w:w="992" w:type="dxa"/>
            <w:tcBorders>
              <w:top w:val="single" w:sz="4" w:space="0" w:color="auto"/>
              <w:left w:val="single" w:sz="4" w:space="0" w:color="auto"/>
              <w:bottom w:val="single" w:sz="4" w:space="0" w:color="auto"/>
              <w:right w:val="single" w:sz="4" w:space="0" w:color="auto"/>
            </w:tcBorders>
            <w:hideMark/>
          </w:tcPr>
          <w:p w14:paraId="113987B3"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180</w:t>
            </w:r>
          </w:p>
        </w:tc>
      </w:tr>
      <w:tr w:rsidR="00F41025" w14:paraId="0BB5BBE6" w14:textId="77777777" w:rsidTr="00F41025">
        <w:trPr>
          <w:trHeight w:val="288"/>
        </w:trPr>
        <w:tc>
          <w:tcPr>
            <w:tcW w:w="552" w:type="dxa"/>
            <w:tcBorders>
              <w:top w:val="single" w:sz="4" w:space="0" w:color="auto"/>
              <w:left w:val="single" w:sz="4" w:space="0" w:color="auto"/>
              <w:bottom w:val="single" w:sz="4" w:space="0" w:color="auto"/>
              <w:right w:val="single" w:sz="4" w:space="0" w:color="auto"/>
            </w:tcBorders>
          </w:tcPr>
          <w:p w14:paraId="1097381F" w14:textId="77777777" w:rsidR="00F41025" w:rsidRDefault="00F41025">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1450B8FC" w14:textId="77777777" w:rsidR="00F41025" w:rsidRDefault="00F41025">
            <w:pPr>
              <w:spacing w:after="0" w:line="240" w:lineRule="auto"/>
              <w:jc w:val="both"/>
              <w:rPr>
                <w:rFonts w:ascii="GHEA Grapalat" w:hAnsi="GHEA Grapalat" w:cs="Sylfaen"/>
                <w:szCs w:val="24"/>
                <w:lang w:val="hy-AM"/>
              </w:rPr>
            </w:pPr>
            <w:r>
              <w:rPr>
                <w:rFonts w:ascii="GHEA Grapalat" w:hAnsi="GHEA Grapalat" w:cs="Sylfaen"/>
                <w:szCs w:val="24"/>
                <w:lang w:val="hy-AM"/>
              </w:rPr>
              <w:t>3-րդ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77D5461A"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92</w:t>
            </w:r>
          </w:p>
        </w:tc>
        <w:tc>
          <w:tcPr>
            <w:tcW w:w="993" w:type="dxa"/>
            <w:tcBorders>
              <w:top w:val="single" w:sz="4" w:space="0" w:color="auto"/>
              <w:left w:val="single" w:sz="4" w:space="0" w:color="auto"/>
              <w:bottom w:val="single" w:sz="4" w:space="0" w:color="auto"/>
              <w:right w:val="single" w:sz="4" w:space="0" w:color="auto"/>
            </w:tcBorders>
            <w:hideMark/>
          </w:tcPr>
          <w:p w14:paraId="4BEF5A3E"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120</w:t>
            </w:r>
          </w:p>
        </w:tc>
        <w:tc>
          <w:tcPr>
            <w:tcW w:w="992" w:type="dxa"/>
            <w:tcBorders>
              <w:top w:val="single" w:sz="4" w:space="0" w:color="auto"/>
              <w:left w:val="single" w:sz="4" w:space="0" w:color="auto"/>
              <w:bottom w:val="single" w:sz="4" w:space="0" w:color="auto"/>
              <w:right w:val="single" w:sz="4" w:space="0" w:color="auto"/>
            </w:tcBorders>
            <w:hideMark/>
          </w:tcPr>
          <w:p w14:paraId="3865CDAC"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157</w:t>
            </w:r>
          </w:p>
        </w:tc>
        <w:tc>
          <w:tcPr>
            <w:tcW w:w="992" w:type="dxa"/>
            <w:tcBorders>
              <w:top w:val="single" w:sz="4" w:space="0" w:color="auto"/>
              <w:left w:val="single" w:sz="4" w:space="0" w:color="auto"/>
              <w:bottom w:val="single" w:sz="4" w:space="0" w:color="auto"/>
              <w:right w:val="single" w:sz="4" w:space="0" w:color="auto"/>
            </w:tcBorders>
            <w:hideMark/>
          </w:tcPr>
          <w:p w14:paraId="34900E76"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145</w:t>
            </w:r>
          </w:p>
        </w:tc>
        <w:tc>
          <w:tcPr>
            <w:tcW w:w="992" w:type="dxa"/>
            <w:tcBorders>
              <w:top w:val="single" w:sz="4" w:space="0" w:color="auto"/>
              <w:left w:val="single" w:sz="4" w:space="0" w:color="auto"/>
              <w:bottom w:val="single" w:sz="4" w:space="0" w:color="auto"/>
              <w:right w:val="single" w:sz="4" w:space="0" w:color="auto"/>
            </w:tcBorders>
            <w:hideMark/>
          </w:tcPr>
          <w:p w14:paraId="15878994"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150</w:t>
            </w:r>
          </w:p>
        </w:tc>
      </w:tr>
      <w:tr w:rsidR="00F41025" w14:paraId="4C4076E1" w14:textId="77777777" w:rsidTr="00F41025">
        <w:trPr>
          <w:trHeight w:val="288"/>
        </w:trPr>
        <w:tc>
          <w:tcPr>
            <w:tcW w:w="552" w:type="dxa"/>
            <w:tcBorders>
              <w:top w:val="single" w:sz="4" w:space="0" w:color="auto"/>
              <w:left w:val="single" w:sz="4" w:space="0" w:color="auto"/>
              <w:bottom w:val="single" w:sz="4" w:space="0" w:color="auto"/>
              <w:right w:val="single" w:sz="4" w:space="0" w:color="auto"/>
            </w:tcBorders>
          </w:tcPr>
          <w:p w14:paraId="55F624D2" w14:textId="77777777" w:rsidR="00F41025" w:rsidRDefault="00F41025">
            <w:pPr>
              <w:pStyle w:val="ListParagraph"/>
              <w:numPr>
                <w:ilvl w:val="0"/>
                <w:numId w:val="10"/>
              </w:numPr>
              <w:spacing w:after="0" w:line="240" w:lineRule="auto"/>
              <w:ind w:left="213" w:hanging="213"/>
              <w:jc w:val="center"/>
              <w:rPr>
                <w:rFonts w:ascii="GHEA Grapalat" w:hAnsi="GHEA Grapalat" w:cs="Sylfaen"/>
                <w:szCs w:val="24"/>
                <w:lang w:val="hy-AM"/>
              </w:rPr>
            </w:pPr>
          </w:p>
        </w:tc>
        <w:tc>
          <w:tcPr>
            <w:tcW w:w="1881" w:type="dxa"/>
            <w:tcBorders>
              <w:top w:val="single" w:sz="4" w:space="0" w:color="auto"/>
              <w:left w:val="single" w:sz="4" w:space="0" w:color="auto"/>
              <w:bottom w:val="single" w:sz="4" w:space="0" w:color="auto"/>
              <w:right w:val="single" w:sz="4" w:space="0" w:color="auto"/>
            </w:tcBorders>
            <w:hideMark/>
          </w:tcPr>
          <w:p w14:paraId="5EEF63F4" w14:textId="77777777" w:rsidR="00F41025" w:rsidRDefault="00F41025">
            <w:pPr>
              <w:spacing w:after="0" w:line="240" w:lineRule="auto"/>
              <w:jc w:val="both"/>
              <w:rPr>
                <w:rFonts w:ascii="GHEA Grapalat" w:hAnsi="GHEA Grapalat" w:cs="Sylfaen"/>
                <w:szCs w:val="24"/>
                <w:lang w:val="hy-AM"/>
              </w:rPr>
            </w:pPr>
            <w:r>
              <w:rPr>
                <w:rFonts w:ascii="GHEA Grapalat" w:hAnsi="GHEA Grapalat" w:cs="Sylfaen"/>
                <w:szCs w:val="24"/>
                <w:lang w:val="hy-AM"/>
              </w:rPr>
              <w:t>4-րդ եռամսյակ</w:t>
            </w:r>
          </w:p>
        </w:tc>
        <w:tc>
          <w:tcPr>
            <w:tcW w:w="1006" w:type="dxa"/>
            <w:tcBorders>
              <w:top w:val="single" w:sz="4" w:space="0" w:color="auto"/>
              <w:left w:val="single" w:sz="4" w:space="0" w:color="auto"/>
              <w:bottom w:val="single" w:sz="4" w:space="0" w:color="auto"/>
              <w:right w:val="single" w:sz="4" w:space="0" w:color="auto"/>
            </w:tcBorders>
            <w:hideMark/>
          </w:tcPr>
          <w:p w14:paraId="20DA756A"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72</w:t>
            </w:r>
          </w:p>
        </w:tc>
        <w:tc>
          <w:tcPr>
            <w:tcW w:w="993" w:type="dxa"/>
            <w:tcBorders>
              <w:top w:val="single" w:sz="4" w:space="0" w:color="auto"/>
              <w:left w:val="single" w:sz="4" w:space="0" w:color="auto"/>
              <w:bottom w:val="single" w:sz="4" w:space="0" w:color="auto"/>
              <w:right w:val="single" w:sz="4" w:space="0" w:color="auto"/>
            </w:tcBorders>
            <w:hideMark/>
          </w:tcPr>
          <w:p w14:paraId="77D71AF4"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zCs w:val="24"/>
                <w:lang w:val="hy-AM"/>
              </w:rPr>
              <w:t>90</w:t>
            </w:r>
          </w:p>
        </w:tc>
        <w:tc>
          <w:tcPr>
            <w:tcW w:w="992" w:type="dxa"/>
            <w:tcBorders>
              <w:top w:val="single" w:sz="4" w:space="0" w:color="auto"/>
              <w:left w:val="single" w:sz="4" w:space="0" w:color="auto"/>
              <w:bottom w:val="single" w:sz="4" w:space="0" w:color="auto"/>
              <w:right w:val="single" w:sz="4" w:space="0" w:color="auto"/>
            </w:tcBorders>
            <w:hideMark/>
          </w:tcPr>
          <w:p w14:paraId="1231EC5E"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118</w:t>
            </w:r>
          </w:p>
        </w:tc>
        <w:tc>
          <w:tcPr>
            <w:tcW w:w="992" w:type="dxa"/>
            <w:tcBorders>
              <w:top w:val="single" w:sz="4" w:space="0" w:color="auto"/>
              <w:left w:val="single" w:sz="4" w:space="0" w:color="auto"/>
              <w:bottom w:val="single" w:sz="4" w:space="0" w:color="auto"/>
              <w:right w:val="single" w:sz="4" w:space="0" w:color="auto"/>
            </w:tcBorders>
            <w:hideMark/>
          </w:tcPr>
          <w:p w14:paraId="20459104"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123</w:t>
            </w:r>
          </w:p>
        </w:tc>
        <w:tc>
          <w:tcPr>
            <w:tcW w:w="992" w:type="dxa"/>
            <w:tcBorders>
              <w:top w:val="single" w:sz="4" w:space="0" w:color="auto"/>
              <w:left w:val="single" w:sz="4" w:space="0" w:color="auto"/>
              <w:bottom w:val="single" w:sz="4" w:space="0" w:color="auto"/>
              <w:right w:val="single" w:sz="4" w:space="0" w:color="auto"/>
            </w:tcBorders>
            <w:hideMark/>
          </w:tcPr>
          <w:p w14:paraId="27D90924"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120</w:t>
            </w:r>
          </w:p>
        </w:tc>
      </w:tr>
      <w:tr w:rsidR="00F41025" w14:paraId="17C8FC24" w14:textId="77777777" w:rsidTr="00F41025">
        <w:trPr>
          <w:trHeight w:val="288"/>
        </w:trPr>
        <w:tc>
          <w:tcPr>
            <w:tcW w:w="2433" w:type="dxa"/>
            <w:gridSpan w:val="2"/>
            <w:tcBorders>
              <w:top w:val="single" w:sz="4" w:space="0" w:color="auto"/>
              <w:left w:val="single" w:sz="4" w:space="0" w:color="auto"/>
              <w:bottom w:val="single" w:sz="4" w:space="0" w:color="auto"/>
              <w:right w:val="single" w:sz="4" w:space="0" w:color="auto"/>
            </w:tcBorders>
            <w:hideMark/>
          </w:tcPr>
          <w:p w14:paraId="601D768B" w14:textId="77777777" w:rsidR="00F41025" w:rsidRDefault="00F41025">
            <w:pPr>
              <w:spacing w:after="0" w:line="240" w:lineRule="auto"/>
              <w:jc w:val="center"/>
              <w:rPr>
                <w:rFonts w:ascii="GHEA Grapalat" w:hAnsi="GHEA Grapalat" w:cs="Sylfaen"/>
                <w:szCs w:val="24"/>
                <w:lang w:val="hy-AM"/>
              </w:rPr>
            </w:pPr>
            <w:r>
              <w:rPr>
                <w:rFonts w:ascii="GHEA Grapalat" w:hAnsi="GHEA Grapalat" w:cs="Sylfaen"/>
                <w:spacing w:val="100"/>
                <w:szCs w:val="24"/>
                <w:lang w:val="hy-AM"/>
              </w:rPr>
              <w:t>ԸՆԴԱՄԵՆԸ</w:t>
            </w:r>
          </w:p>
        </w:tc>
        <w:tc>
          <w:tcPr>
            <w:tcW w:w="1006" w:type="dxa"/>
            <w:tcBorders>
              <w:top w:val="single" w:sz="4" w:space="0" w:color="auto"/>
              <w:left w:val="single" w:sz="4" w:space="0" w:color="auto"/>
              <w:bottom w:val="single" w:sz="4" w:space="0" w:color="auto"/>
              <w:right w:val="single" w:sz="4" w:space="0" w:color="auto"/>
            </w:tcBorders>
            <w:hideMark/>
          </w:tcPr>
          <w:p w14:paraId="6559A669"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rPr>
              <w:t>350</w:t>
            </w:r>
          </w:p>
        </w:tc>
        <w:tc>
          <w:tcPr>
            <w:tcW w:w="993" w:type="dxa"/>
            <w:tcBorders>
              <w:top w:val="single" w:sz="4" w:space="0" w:color="auto"/>
              <w:left w:val="single" w:sz="4" w:space="0" w:color="auto"/>
              <w:bottom w:val="single" w:sz="4" w:space="0" w:color="auto"/>
              <w:right w:val="single" w:sz="4" w:space="0" w:color="auto"/>
            </w:tcBorders>
            <w:hideMark/>
          </w:tcPr>
          <w:p w14:paraId="3B51E3E9"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rPr>
              <w:t>450</w:t>
            </w:r>
          </w:p>
        </w:tc>
        <w:tc>
          <w:tcPr>
            <w:tcW w:w="992" w:type="dxa"/>
            <w:tcBorders>
              <w:top w:val="single" w:sz="4" w:space="0" w:color="auto"/>
              <w:left w:val="single" w:sz="4" w:space="0" w:color="auto"/>
              <w:bottom w:val="single" w:sz="4" w:space="0" w:color="auto"/>
              <w:right w:val="single" w:sz="4" w:space="0" w:color="auto"/>
            </w:tcBorders>
            <w:hideMark/>
          </w:tcPr>
          <w:p w14:paraId="4FA12C59"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rPr>
              <w:t>592</w:t>
            </w:r>
          </w:p>
        </w:tc>
        <w:tc>
          <w:tcPr>
            <w:tcW w:w="992" w:type="dxa"/>
            <w:tcBorders>
              <w:top w:val="single" w:sz="4" w:space="0" w:color="auto"/>
              <w:left w:val="single" w:sz="4" w:space="0" w:color="auto"/>
              <w:bottom w:val="single" w:sz="4" w:space="0" w:color="auto"/>
              <w:right w:val="single" w:sz="4" w:space="0" w:color="auto"/>
            </w:tcBorders>
            <w:hideMark/>
          </w:tcPr>
          <w:p w14:paraId="752F2FD7" w14:textId="77777777" w:rsidR="00F41025" w:rsidRDefault="00F41025">
            <w:pPr>
              <w:spacing w:after="0" w:line="240" w:lineRule="auto"/>
              <w:jc w:val="center"/>
              <w:rPr>
                <w:rFonts w:ascii="GHEA Grapalat" w:hAnsi="GHEA Grapalat" w:cs="Sylfaen"/>
                <w:szCs w:val="24"/>
                <w:lang w:val="en-US"/>
              </w:rPr>
            </w:pPr>
            <w:r>
              <w:rPr>
                <w:rFonts w:ascii="GHEA Grapalat" w:hAnsi="GHEA Grapalat" w:cs="Sylfaen"/>
                <w:szCs w:val="24"/>
                <w:lang w:val="en-US"/>
              </w:rPr>
              <w:t>573</w:t>
            </w:r>
          </w:p>
        </w:tc>
        <w:tc>
          <w:tcPr>
            <w:tcW w:w="992" w:type="dxa"/>
            <w:tcBorders>
              <w:top w:val="single" w:sz="4" w:space="0" w:color="auto"/>
              <w:left w:val="single" w:sz="4" w:space="0" w:color="auto"/>
              <w:bottom w:val="single" w:sz="4" w:space="0" w:color="auto"/>
              <w:right w:val="single" w:sz="4" w:space="0" w:color="auto"/>
            </w:tcBorders>
            <w:hideMark/>
          </w:tcPr>
          <w:p w14:paraId="2E4B3F52" w14:textId="77777777" w:rsidR="00F41025" w:rsidRDefault="00F41025">
            <w:pPr>
              <w:spacing w:after="0" w:line="240" w:lineRule="auto"/>
              <w:jc w:val="center"/>
              <w:rPr>
                <w:rFonts w:ascii="GHEA Grapalat" w:hAnsi="GHEA Grapalat" w:cs="Sylfaen"/>
                <w:szCs w:val="24"/>
              </w:rPr>
            </w:pPr>
            <w:r>
              <w:rPr>
                <w:rFonts w:ascii="GHEA Grapalat" w:hAnsi="GHEA Grapalat" w:cs="Sylfaen"/>
                <w:szCs w:val="24"/>
              </w:rPr>
              <w:t>600</w:t>
            </w:r>
          </w:p>
        </w:tc>
      </w:tr>
    </w:tbl>
    <w:p w14:paraId="147DB245" w14:textId="77777777" w:rsidR="00F41025" w:rsidRDefault="00F41025" w:rsidP="00F41025">
      <w:pPr>
        <w:spacing w:after="0" w:line="360" w:lineRule="auto"/>
        <w:ind w:firstLine="426"/>
        <w:jc w:val="both"/>
        <w:rPr>
          <w:rFonts w:ascii="GHEA Grapalat" w:hAnsi="GHEA Grapalat" w:cs="Sylfaen"/>
          <w:sz w:val="10"/>
          <w:szCs w:val="10"/>
          <w:lang w:val="hy-AM"/>
        </w:rPr>
      </w:pPr>
    </w:p>
    <w:p w14:paraId="352CB598"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lastRenderedPageBreak/>
        <w:t>ՇՎՏՄ-ի կողմից 2021-2023թթ. տնտեսվարող սուբյեկտի մոտ փաստացի իրականացված ստուգումների քանակային պատկերը հետևյալն է՝</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5808"/>
        <w:gridCol w:w="1369"/>
        <w:gridCol w:w="1338"/>
        <w:gridCol w:w="1397"/>
      </w:tblGrid>
      <w:tr w:rsidR="00F41025" w14:paraId="7B3B1BFB" w14:textId="77777777" w:rsidTr="00F41025">
        <w:trPr>
          <w:trHeight w:val="288"/>
          <w:jc w:val="center"/>
        </w:trPr>
        <w:tc>
          <w:tcPr>
            <w:tcW w:w="392" w:type="dxa"/>
            <w:tcBorders>
              <w:top w:val="single" w:sz="4" w:space="0" w:color="auto"/>
              <w:left w:val="single" w:sz="4" w:space="0" w:color="auto"/>
              <w:bottom w:val="single" w:sz="4" w:space="0" w:color="auto"/>
              <w:right w:val="single" w:sz="4" w:space="0" w:color="auto"/>
            </w:tcBorders>
            <w:hideMark/>
          </w:tcPr>
          <w:p w14:paraId="0F3F485C"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hy-AM"/>
              </w:rPr>
              <w:t>N</w:t>
            </w:r>
          </w:p>
        </w:tc>
        <w:tc>
          <w:tcPr>
            <w:tcW w:w="5812" w:type="dxa"/>
            <w:tcBorders>
              <w:top w:val="single" w:sz="4" w:space="0" w:color="auto"/>
              <w:left w:val="single" w:sz="4" w:space="0" w:color="auto"/>
              <w:bottom w:val="single" w:sz="4" w:space="0" w:color="auto"/>
              <w:right w:val="single" w:sz="4" w:space="0" w:color="auto"/>
            </w:tcBorders>
            <w:hideMark/>
          </w:tcPr>
          <w:p w14:paraId="09C7B77C" w14:textId="77777777" w:rsidR="00F41025" w:rsidRDefault="00F41025">
            <w:pPr>
              <w:spacing w:after="0" w:line="240" w:lineRule="auto"/>
              <w:ind w:left="-106" w:right="-110"/>
              <w:jc w:val="center"/>
              <w:rPr>
                <w:rFonts w:ascii="GHEA Grapalat" w:hAnsi="GHEA Grapalat" w:cs="Sylfaen"/>
                <w:b/>
                <w:szCs w:val="24"/>
                <w:lang w:val="en-US"/>
              </w:rPr>
            </w:pPr>
            <w:proofErr w:type="spellStart"/>
            <w:r>
              <w:rPr>
                <w:rFonts w:ascii="GHEA Grapalat" w:hAnsi="GHEA Grapalat" w:cs="Sylfaen"/>
                <w:b/>
                <w:szCs w:val="24"/>
                <w:lang w:val="en-US"/>
              </w:rPr>
              <w:t>Ստուգման</w:t>
            </w:r>
            <w:proofErr w:type="spellEnd"/>
            <w:r>
              <w:rPr>
                <w:rFonts w:ascii="GHEA Grapalat" w:hAnsi="GHEA Grapalat" w:cs="Sylfaen"/>
                <w:b/>
                <w:szCs w:val="24"/>
                <w:lang w:val="en-US"/>
              </w:rPr>
              <w:t xml:space="preserve"> </w:t>
            </w:r>
            <w:proofErr w:type="spellStart"/>
            <w:r>
              <w:rPr>
                <w:rFonts w:ascii="GHEA Grapalat" w:hAnsi="GHEA Grapalat" w:cs="Sylfaen"/>
                <w:b/>
                <w:szCs w:val="24"/>
                <w:lang w:val="en-US"/>
              </w:rPr>
              <w:t>հիմքը</w:t>
            </w:r>
            <w:proofErr w:type="spellEnd"/>
          </w:p>
        </w:tc>
        <w:tc>
          <w:tcPr>
            <w:tcW w:w="1370" w:type="dxa"/>
            <w:tcBorders>
              <w:top w:val="single" w:sz="4" w:space="0" w:color="auto"/>
              <w:left w:val="single" w:sz="4" w:space="0" w:color="auto"/>
              <w:bottom w:val="single" w:sz="4" w:space="0" w:color="auto"/>
              <w:right w:val="single" w:sz="4" w:space="0" w:color="auto"/>
            </w:tcBorders>
            <w:hideMark/>
          </w:tcPr>
          <w:p w14:paraId="4DD6BD27" w14:textId="77777777" w:rsidR="00F41025" w:rsidRDefault="00F41025">
            <w:pPr>
              <w:spacing w:after="0" w:line="240" w:lineRule="auto"/>
              <w:ind w:left="-106" w:right="-110"/>
              <w:jc w:val="center"/>
              <w:rPr>
                <w:rFonts w:ascii="GHEA Grapalat" w:hAnsi="GHEA Grapalat" w:cs="Sylfaen"/>
                <w:b/>
                <w:szCs w:val="24"/>
                <w:lang w:val="hy-AM"/>
              </w:rPr>
            </w:pPr>
            <w:r>
              <w:rPr>
                <w:rFonts w:ascii="GHEA Grapalat" w:hAnsi="GHEA Grapalat" w:cs="Sylfaen"/>
                <w:b/>
                <w:szCs w:val="24"/>
                <w:lang w:val="en-US"/>
              </w:rPr>
              <w:t>20</w:t>
            </w:r>
            <w:r>
              <w:rPr>
                <w:rFonts w:ascii="GHEA Grapalat" w:hAnsi="GHEA Grapalat" w:cs="Sylfaen"/>
                <w:b/>
                <w:szCs w:val="24"/>
              </w:rPr>
              <w:t>21</w:t>
            </w:r>
            <w:r>
              <w:rPr>
                <w:rFonts w:ascii="GHEA Grapalat" w:hAnsi="GHEA Grapalat" w:cs="Sylfaen"/>
                <w:b/>
                <w:szCs w:val="24"/>
                <w:lang w:val="hy-AM"/>
              </w:rPr>
              <w:t>թ.</w:t>
            </w:r>
          </w:p>
        </w:tc>
        <w:tc>
          <w:tcPr>
            <w:tcW w:w="1339" w:type="dxa"/>
            <w:tcBorders>
              <w:top w:val="single" w:sz="4" w:space="0" w:color="auto"/>
              <w:left w:val="single" w:sz="4" w:space="0" w:color="auto"/>
              <w:bottom w:val="single" w:sz="4" w:space="0" w:color="auto"/>
              <w:right w:val="single" w:sz="4" w:space="0" w:color="auto"/>
            </w:tcBorders>
            <w:hideMark/>
          </w:tcPr>
          <w:p w14:paraId="42236858" w14:textId="77777777" w:rsidR="00F41025" w:rsidRDefault="00F41025">
            <w:pPr>
              <w:spacing w:after="0" w:line="240" w:lineRule="auto"/>
              <w:ind w:left="-106" w:right="-110"/>
              <w:jc w:val="center"/>
              <w:rPr>
                <w:rFonts w:ascii="GHEA Grapalat" w:hAnsi="GHEA Grapalat" w:cs="Sylfaen"/>
                <w:b/>
                <w:szCs w:val="24"/>
                <w:lang w:val="hy-AM"/>
              </w:rPr>
            </w:pPr>
            <w:r>
              <w:rPr>
                <w:rFonts w:ascii="GHEA Grapalat" w:hAnsi="GHEA Grapalat" w:cs="Sylfaen"/>
                <w:b/>
                <w:szCs w:val="24"/>
                <w:lang w:val="en-US"/>
              </w:rPr>
              <w:t>20</w:t>
            </w:r>
            <w:r>
              <w:rPr>
                <w:rFonts w:ascii="GHEA Grapalat" w:hAnsi="GHEA Grapalat" w:cs="Sylfaen"/>
                <w:b/>
                <w:szCs w:val="24"/>
              </w:rPr>
              <w:t>2</w:t>
            </w:r>
            <w:r>
              <w:rPr>
                <w:rFonts w:ascii="GHEA Grapalat" w:hAnsi="GHEA Grapalat" w:cs="Sylfaen"/>
                <w:b/>
                <w:szCs w:val="24"/>
                <w:lang w:val="en-US"/>
              </w:rPr>
              <w:t>2</w:t>
            </w:r>
            <w:r>
              <w:rPr>
                <w:rFonts w:ascii="GHEA Grapalat" w:hAnsi="GHEA Grapalat" w:cs="Sylfaen"/>
                <w:b/>
                <w:szCs w:val="24"/>
                <w:lang w:val="hy-AM"/>
              </w:rPr>
              <w:t>թ.</w:t>
            </w:r>
          </w:p>
        </w:tc>
        <w:tc>
          <w:tcPr>
            <w:tcW w:w="1398" w:type="dxa"/>
            <w:tcBorders>
              <w:top w:val="single" w:sz="4" w:space="0" w:color="auto"/>
              <w:left w:val="single" w:sz="4" w:space="0" w:color="auto"/>
              <w:bottom w:val="single" w:sz="4" w:space="0" w:color="auto"/>
              <w:right w:val="single" w:sz="4" w:space="0" w:color="auto"/>
            </w:tcBorders>
            <w:hideMark/>
          </w:tcPr>
          <w:p w14:paraId="6366D660" w14:textId="77777777" w:rsidR="00F41025" w:rsidRDefault="00F41025">
            <w:pPr>
              <w:spacing w:after="0" w:line="240" w:lineRule="auto"/>
              <w:ind w:left="-106" w:right="-110"/>
              <w:jc w:val="center"/>
              <w:rPr>
                <w:rFonts w:ascii="GHEA Grapalat" w:hAnsi="GHEA Grapalat" w:cs="Sylfaen"/>
                <w:b/>
                <w:szCs w:val="24"/>
                <w:lang w:val="en-US"/>
              </w:rPr>
            </w:pPr>
            <w:r>
              <w:rPr>
                <w:rFonts w:ascii="GHEA Grapalat" w:hAnsi="GHEA Grapalat" w:cs="Sylfaen"/>
                <w:b/>
                <w:szCs w:val="24"/>
                <w:lang w:val="en-US"/>
              </w:rPr>
              <w:t>20</w:t>
            </w:r>
            <w:r>
              <w:rPr>
                <w:rFonts w:ascii="GHEA Grapalat" w:hAnsi="GHEA Grapalat" w:cs="Sylfaen"/>
                <w:b/>
                <w:szCs w:val="24"/>
              </w:rPr>
              <w:t>23</w:t>
            </w:r>
            <w:r>
              <w:rPr>
                <w:rFonts w:ascii="GHEA Grapalat" w:hAnsi="GHEA Grapalat" w:cs="Sylfaen"/>
                <w:b/>
                <w:szCs w:val="24"/>
                <w:lang w:val="hy-AM"/>
              </w:rPr>
              <w:t>թ.</w:t>
            </w:r>
          </w:p>
        </w:tc>
      </w:tr>
      <w:tr w:rsidR="00F41025" w14:paraId="3A9C276F" w14:textId="77777777" w:rsidTr="00F41025">
        <w:trPr>
          <w:trHeight w:val="288"/>
          <w:jc w:val="center"/>
        </w:trPr>
        <w:tc>
          <w:tcPr>
            <w:tcW w:w="392" w:type="dxa"/>
            <w:tcBorders>
              <w:top w:val="single" w:sz="4" w:space="0" w:color="auto"/>
              <w:left w:val="single" w:sz="4" w:space="0" w:color="auto"/>
              <w:bottom w:val="single" w:sz="4" w:space="0" w:color="auto"/>
              <w:right w:val="single" w:sz="4" w:space="0" w:color="auto"/>
            </w:tcBorders>
          </w:tcPr>
          <w:p w14:paraId="25AD56BC" w14:textId="77777777" w:rsidR="00F41025" w:rsidRDefault="00F41025">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812" w:type="dxa"/>
            <w:tcBorders>
              <w:top w:val="single" w:sz="4" w:space="0" w:color="auto"/>
              <w:left w:val="single" w:sz="4" w:space="0" w:color="auto"/>
              <w:bottom w:val="single" w:sz="4" w:space="0" w:color="auto"/>
              <w:right w:val="single" w:sz="4" w:space="0" w:color="auto"/>
            </w:tcBorders>
            <w:hideMark/>
          </w:tcPr>
          <w:p w14:paraId="05E5292A" w14:textId="77777777" w:rsidR="00F41025" w:rsidRDefault="00F41025">
            <w:pPr>
              <w:spacing w:after="0" w:line="240" w:lineRule="auto"/>
              <w:ind w:left="-106" w:right="-110"/>
              <w:rPr>
                <w:rFonts w:ascii="GHEA Grapalat" w:hAnsi="GHEA Grapalat" w:cs="Sylfaen"/>
                <w:szCs w:val="24"/>
                <w:lang w:val="hy-AM"/>
              </w:rPr>
            </w:pPr>
            <w:r>
              <w:rPr>
                <w:rFonts w:ascii="GHEA Grapalat" w:hAnsi="GHEA Grapalat" w:cs="Sylfaen"/>
                <w:szCs w:val="24"/>
                <w:lang w:val="hy-AM"/>
              </w:rPr>
              <w:t>ծրագրով իրականացված</w:t>
            </w:r>
          </w:p>
        </w:tc>
        <w:tc>
          <w:tcPr>
            <w:tcW w:w="1370" w:type="dxa"/>
            <w:tcBorders>
              <w:top w:val="single" w:sz="4" w:space="0" w:color="auto"/>
              <w:left w:val="single" w:sz="4" w:space="0" w:color="auto"/>
              <w:bottom w:val="single" w:sz="4" w:space="0" w:color="auto"/>
              <w:right w:val="single" w:sz="4" w:space="0" w:color="auto"/>
            </w:tcBorders>
            <w:hideMark/>
          </w:tcPr>
          <w:p w14:paraId="4368F2F2"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390</w:t>
            </w:r>
            <w:r>
              <w:rPr>
                <w:rFonts w:ascii="GHEA Grapalat" w:hAnsi="GHEA Grapalat" w:cs="Sylfaen"/>
                <w:szCs w:val="24"/>
              </w:rPr>
              <w:t xml:space="preserve"> </w:t>
            </w:r>
            <w:r>
              <w:rPr>
                <w:rFonts w:ascii="GHEA Grapalat" w:hAnsi="GHEA Grapalat" w:cs="Sylfaen"/>
                <w:szCs w:val="24"/>
                <w:lang w:val="en-US"/>
              </w:rPr>
              <w:t>(76.2%)</w:t>
            </w:r>
          </w:p>
        </w:tc>
        <w:tc>
          <w:tcPr>
            <w:tcW w:w="1339" w:type="dxa"/>
            <w:tcBorders>
              <w:top w:val="single" w:sz="4" w:space="0" w:color="auto"/>
              <w:left w:val="single" w:sz="4" w:space="0" w:color="auto"/>
              <w:bottom w:val="single" w:sz="4" w:space="0" w:color="auto"/>
              <w:right w:val="single" w:sz="4" w:space="0" w:color="auto"/>
            </w:tcBorders>
            <w:hideMark/>
          </w:tcPr>
          <w:p w14:paraId="2C3CFAB8"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519</w:t>
            </w:r>
            <w:r>
              <w:rPr>
                <w:rFonts w:ascii="GHEA Grapalat" w:hAnsi="GHEA Grapalat" w:cs="Sylfaen"/>
                <w:szCs w:val="24"/>
              </w:rPr>
              <w:t xml:space="preserve"> </w:t>
            </w:r>
            <w:r>
              <w:rPr>
                <w:rFonts w:ascii="GHEA Grapalat" w:hAnsi="GHEA Grapalat" w:cs="Sylfaen"/>
                <w:szCs w:val="24"/>
                <w:lang w:val="en-US"/>
              </w:rPr>
              <w:t>(91.4%)</w:t>
            </w:r>
          </w:p>
        </w:tc>
        <w:tc>
          <w:tcPr>
            <w:tcW w:w="1398" w:type="dxa"/>
            <w:tcBorders>
              <w:top w:val="single" w:sz="4" w:space="0" w:color="auto"/>
              <w:left w:val="single" w:sz="4" w:space="0" w:color="auto"/>
              <w:bottom w:val="single" w:sz="4" w:space="0" w:color="auto"/>
              <w:right w:val="single" w:sz="4" w:space="0" w:color="auto"/>
            </w:tcBorders>
            <w:hideMark/>
          </w:tcPr>
          <w:p w14:paraId="3A6B1F4A"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535 (77.1%)</w:t>
            </w:r>
          </w:p>
        </w:tc>
      </w:tr>
      <w:tr w:rsidR="00F41025" w14:paraId="40EC4BFB" w14:textId="77777777" w:rsidTr="00F41025">
        <w:trPr>
          <w:trHeight w:val="288"/>
          <w:jc w:val="center"/>
        </w:trPr>
        <w:tc>
          <w:tcPr>
            <w:tcW w:w="392" w:type="dxa"/>
            <w:tcBorders>
              <w:top w:val="single" w:sz="4" w:space="0" w:color="auto"/>
              <w:left w:val="single" w:sz="4" w:space="0" w:color="auto"/>
              <w:bottom w:val="single" w:sz="4" w:space="0" w:color="auto"/>
              <w:right w:val="single" w:sz="4" w:space="0" w:color="auto"/>
            </w:tcBorders>
          </w:tcPr>
          <w:p w14:paraId="13A1A717" w14:textId="77777777" w:rsidR="00F41025" w:rsidRDefault="00F41025">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812" w:type="dxa"/>
            <w:tcBorders>
              <w:top w:val="single" w:sz="4" w:space="0" w:color="auto"/>
              <w:left w:val="single" w:sz="4" w:space="0" w:color="auto"/>
              <w:bottom w:val="single" w:sz="4" w:space="0" w:color="auto"/>
              <w:right w:val="single" w:sz="4" w:space="0" w:color="auto"/>
            </w:tcBorders>
            <w:hideMark/>
          </w:tcPr>
          <w:p w14:paraId="3B93E80F" w14:textId="77777777" w:rsidR="00F41025" w:rsidRDefault="00F41025">
            <w:pPr>
              <w:spacing w:after="0" w:line="240" w:lineRule="auto"/>
              <w:ind w:left="-106" w:right="-110"/>
              <w:rPr>
                <w:rFonts w:ascii="GHEA Grapalat" w:hAnsi="GHEA Grapalat" w:cs="Sylfaen"/>
                <w:szCs w:val="24"/>
                <w:lang w:val="hy-AM"/>
              </w:rPr>
            </w:pPr>
            <w:r>
              <w:rPr>
                <w:rFonts w:ascii="GHEA Grapalat" w:hAnsi="GHEA Grapalat" w:cs="Sylfaen"/>
                <w:szCs w:val="24"/>
                <w:lang w:val="hy-AM"/>
              </w:rPr>
              <w:t>ՀՀ վարչապետի հանձնարարությամբ</w:t>
            </w:r>
          </w:p>
        </w:tc>
        <w:tc>
          <w:tcPr>
            <w:tcW w:w="1370" w:type="dxa"/>
            <w:tcBorders>
              <w:top w:val="single" w:sz="4" w:space="0" w:color="auto"/>
              <w:left w:val="single" w:sz="4" w:space="0" w:color="auto"/>
              <w:bottom w:val="single" w:sz="4" w:space="0" w:color="auto"/>
              <w:right w:val="single" w:sz="4" w:space="0" w:color="auto"/>
            </w:tcBorders>
            <w:hideMark/>
          </w:tcPr>
          <w:p w14:paraId="343A64F6"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F3FFF38"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0</w:t>
            </w:r>
          </w:p>
        </w:tc>
        <w:tc>
          <w:tcPr>
            <w:tcW w:w="1398" w:type="dxa"/>
            <w:tcBorders>
              <w:top w:val="single" w:sz="4" w:space="0" w:color="auto"/>
              <w:left w:val="single" w:sz="4" w:space="0" w:color="auto"/>
              <w:bottom w:val="single" w:sz="4" w:space="0" w:color="auto"/>
              <w:right w:val="single" w:sz="4" w:space="0" w:color="auto"/>
            </w:tcBorders>
            <w:hideMark/>
          </w:tcPr>
          <w:p w14:paraId="152ED69F"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82 (11.8%)</w:t>
            </w:r>
          </w:p>
        </w:tc>
      </w:tr>
      <w:tr w:rsidR="00F41025" w14:paraId="5523E91A" w14:textId="77777777" w:rsidTr="00F41025">
        <w:trPr>
          <w:trHeight w:val="288"/>
          <w:jc w:val="center"/>
        </w:trPr>
        <w:tc>
          <w:tcPr>
            <w:tcW w:w="392" w:type="dxa"/>
            <w:tcBorders>
              <w:top w:val="single" w:sz="4" w:space="0" w:color="auto"/>
              <w:left w:val="single" w:sz="4" w:space="0" w:color="auto"/>
              <w:bottom w:val="single" w:sz="4" w:space="0" w:color="auto"/>
              <w:right w:val="single" w:sz="4" w:space="0" w:color="auto"/>
            </w:tcBorders>
          </w:tcPr>
          <w:p w14:paraId="442BBB31" w14:textId="77777777" w:rsidR="00F41025" w:rsidRDefault="00F41025">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812" w:type="dxa"/>
            <w:tcBorders>
              <w:top w:val="single" w:sz="4" w:space="0" w:color="auto"/>
              <w:left w:val="single" w:sz="4" w:space="0" w:color="auto"/>
              <w:bottom w:val="single" w:sz="4" w:space="0" w:color="auto"/>
              <w:right w:val="single" w:sz="4" w:space="0" w:color="auto"/>
            </w:tcBorders>
            <w:hideMark/>
          </w:tcPr>
          <w:p w14:paraId="5CB92CED" w14:textId="77777777" w:rsidR="00F41025" w:rsidRDefault="00F41025">
            <w:pPr>
              <w:spacing w:after="0" w:line="240" w:lineRule="auto"/>
              <w:ind w:left="-106" w:right="-110"/>
              <w:rPr>
                <w:rFonts w:ascii="GHEA Grapalat" w:hAnsi="GHEA Grapalat" w:cs="Sylfaen"/>
                <w:szCs w:val="24"/>
                <w:lang w:val="hy-AM"/>
              </w:rPr>
            </w:pPr>
            <w:r>
              <w:rPr>
                <w:rFonts w:ascii="GHEA Grapalat" w:hAnsi="GHEA Grapalat" w:cs="Sylfaen"/>
                <w:szCs w:val="24"/>
                <w:lang w:val="hy-AM"/>
              </w:rPr>
              <w:t>դիմում-բողոքի հիման վրա</w:t>
            </w:r>
          </w:p>
        </w:tc>
        <w:tc>
          <w:tcPr>
            <w:tcW w:w="1370" w:type="dxa"/>
            <w:tcBorders>
              <w:top w:val="single" w:sz="4" w:space="0" w:color="auto"/>
              <w:left w:val="single" w:sz="4" w:space="0" w:color="auto"/>
              <w:bottom w:val="single" w:sz="4" w:space="0" w:color="auto"/>
              <w:right w:val="single" w:sz="4" w:space="0" w:color="auto"/>
            </w:tcBorders>
            <w:hideMark/>
          </w:tcPr>
          <w:p w14:paraId="46FD700A"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52</w:t>
            </w:r>
            <w:r>
              <w:rPr>
                <w:rFonts w:ascii="GHEA Grapalat" w:hAnsi="GHEA Grapalat" w:cs="Sylfaen"/>
                <w:szCs w:val="24"/>
              </w:rPr>
              <w:t xml:space="preserve"> </w:t>
            </w:r>
            <w:r>
              <w:rPr>
                <w:rFonts w:ascii="GHEA Grapalat" w:hAnsi="GHEA Grapalat" w:cs="Sylfaen"/>
                <w:szCs w:val="24"/>
                <w:lang w:val="en-US"/>
              </w:rPr>
              <w:t>(10.2%)</w:t>
            </w:r>
          </w:p>
        </w:tc>
        <w:tc>
          <w:tcPr>
            <w:tcW w:w="1339" w:type="dxa"/>
            <w:tcBorders>
              <w:top w:val="single" w:sz="4" w:space="0" w:color="auto"/>
              <w:left w:val="single" w:sz="4" w:space="0" w:color="auto"/>
              <w:bottom w:val="single" w:sz="4" w:space="0" w:color="auto"/>
              <w:right w:val="single" w:sz="4" w:space="0" w:color="auto"/>
            </w:tcBorders>
            <w:hideMark/>
          </w:tcPr>
          <w:p w14:paraId="03C017B6"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13</w:t>
            </w:r>
            <w:r>
              <w:rPr>
                <w:rFonts w:ascii="GHEA Grapalat" w:hAnsi="GHEA Grapalat" w:cs="Sylfaen"/>
                <w:szCs w:val="24"/>
              </w:rPr>
              <w:t xml:space="preserve"> </w:t>
            </w:r>
            <w:r>
              <w:rPr>
                <w:rFonts w:ascii="GHEA Grapalat" w:hAnsi="GHEA Grapalat" w:cs="Sylfaen"/>
                <w:szCs w:val="24"/>
                <w:lang w:val="en-US"/>
              </w:rPr>
              <w:t>(2.3%)</w:t>
            </w:r>
          </w:p>
        </w:tc>
        <w:tc>
          <w:tcPr>
            <w:tcW w:w="1398" w:type="dxa"/>
            <w:tcBorders>
              <w:top w:val="single" w:sz="4" w:space="0" w:color="auto"/>
              <w:left w:val="single" w:sz="4" w:space="0" w:color="auto"/>
              <w:bottom w:val="single" w:sz="4" w:space="0" w:color="auto"/>
              <w:right w:val="single" w:sz="4" w:space="0" w:color="auto"/>
            </w:tcBorders>
            <w:hideMark/>
          </w:tcPr>
          <w:p w14:paraId="7B5A600E"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41 (5.9%)</w:t>
            </w:r>
          </w:p>
        </w:tc>
      </w:tr>
      <w:tr w:rsidR="00F41025" w14:paraId="2138A205" w14:textId="77777777" w:rsidTr="00F41025">
        <w:trPr>
          <w:trHeight w:val="288"/>
          <w:jc w:val="center"/>
        </w:trPr>
        <w:tc>
          <w:tcPr>
            <w:tcW w:w="392" w:type="dxa"/>
            <w:tcBorders>
              <w:top w:val="single" w:sz="4" w:space="0" w:color="auto"/>
              <w:left w:val="single" w:sz="4" w:space="0" w:color="auto"/>
              <w:bottom w:val="single" w:sz="4" w:space="0" w:color="auto"/>
              <w:right w:val="single" w:sz="4" w:space="0" w:color="auto"/>
            </w:tcBorders>
          </w:tcPr>
          <w:p w14:paraId="5DB27990" w14:textId="77777777" w:rsidR="00F41025" w:rsidRDefault="00F41025">
            <w:pPr>
              <w:pStyle w:val="ListParagraph"/>
              <w:numPr>
                <w:ilvl w:val="0"/>
                <w:numId w:val="11"/>
              </w:numPr>
              <w:spacing w:after="0" w:line="240" w:lineRule="auto"/>
              <w:ind w:left="213" w:hanging="213"/>
              <w:jc w:val="center"/>
              <w:rPr>
                <w:rFonts w:ascii="GHEA Grapalat" w:hAnsi="GHEA Grapalat" w:cs="Sylfaen"/>
                <w:szCs w:val="24"/>
                <w:lang w:val="hy-AM"/>
              </w:rPr>
            </w:pPr>
          </w:p>
        </w:tc>
        <w:tc>
          <w:tcPr>
            <w:tcW w:w="5812" w:type="dxa"/>
            <w:tcBorders>
              <w:top w:val="single" w:sz="4" w:space="0" w:color="auto"/>
              <w:left w:val="single" w:sz="4" w:space="0" w:color="auto"/>
              <w:bottom w:val="single" w:sz="4" w:space="0" w:color="auto"/>
              <w:right w:val="single" w:sz="4" w:space="0" w:color="auto"/>
            </w:tcBorders>
            <w:hideMark/>
          </w:tcPr>
          <w:p w14:paraId="22EE7177" w14:textId="77777777" w:rsidR="00F41025" w:rsidRDefault="00F41025">
            <w:pPr>
              <w:spacing w:after="0" w:line="240" w:lineRule="auto"/>
              <w:ind w:left="-106" w:right="-110"/>
              <w:rPr>
                <w:rFonts w:ascii="GHEA Grapalat" w:hAnsi="GHEA Grapalat" w:cs="Sylfaen"/>
                <w:szCs w:val="24"/>
                <w:lang w:val="hy-AM"/>
              </w:rPr>
            </w:pPr>
            <w:r>
              <w:rPr>
                <w:rFonts w:ascii="GHEA Grapalat" w:hAnsi="GHEA Grapalat" w:cs="Sylfaen"/>
                <w:szCs w:val="24"/>
                <w:lang w:val="hy-AM"/>
              </w:rPr>
              <w:t>Այլ պետական մարմինների գրությունների հիման վրա</w:t>
            </w:r>
          </w:p>
        </w:tc>
        <w:tc>
          <w:tcPr>
            <w:tcW w:w="1370" w:type="dxa"/>
            <w:tcBorders>
              <w:top w:val="single" w:sz="4" w:space="0" w:color="auto"/>
              <w:left w:val="single" w:sz="4" w:space="0" w:color="auto"/>
              <w:bottom w:val="single" w:sz="4" w:space="0" w:color="auto"/>
              <w:right w:val="single" w:sz="4" w:space="0" w:color="auto"/>
            </w:tcBorders>
            <w:hideMark/>
          </w:tcPr>
          <w:p w14:paraId="3083A824"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70</w:t>
            </w:r>
            <w:r>
              <w:rPr>
                <w:rFonts w:ascii="GHEA Grapalat" w:hAnsi="GHEA Grapalat" w:cs="Sylfaen"/>
                <w:szCs w:val="24"/>
              </w:rPr>
              <w:t xml:space="preserve"> </w:t>
            </w:r>
            <w:r>
              <w:rPr>
                <w:rFonts w:ascii="GHEA Grapalat" w:hAnsi="GHEA Grapalat" w:cs="Sylfaen"/>
                <w:szCs w:val="24"/>
                <w:lang w:val="en-US"/>
              </w:rPr>
              <w:t>(</w:t>
            </w:r>
            <w:r>
              <w:rPr>
                <w:rFonts w:ascii="GHEA Grapalat" w:hAnsi="GHEA Grapalat" w:cs="Sylfaen"/>
                <w:szCs w:val="24"/>
              </w:rPr>
              <w:t>1</w:t>
            </w:r>
            <w:r>
              <w:rPr>
                <w:rFonts w:ascii="GHEA Grapalat" w:hAnsi="GHEA Grapalat" w:cs="Sylfaen"/>
                <w:szCs w:val="24"/>
                <w:lang w:val="en-US"/>
              </w:rPr>
              <w:t>3.6%)</w:t>
            </w:r>
          </w:p>
        </w:tc>
        <w:tc>
          <w:tcPr>
            <w:tcW w:w="1339" w:type="dxa"/>
            <w:tcBorders>
              <w:top w:val="single" w:sz="4" w:space="0" w:color="auto"/>
              <w:left w:val="single" w:sz="4" w:space="0" w:color="auto"/>
              <w:bottom w:val="single" w:sz="4" w:space="0" w:color="auto"/>
              <w:right w:val="single" w:sz="4" w:space="0" w:color="auto"/>
            </w:tcBorders>
            <w:hideMark/>
          </w:tcPr>
          <w:p w14:paraId="45D6329D"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36</w:t>
            </w:r>
            <w:r>
              <w:rPr>
                <w:rFonts w:ascii="GHEA Grapalat" w:hAnsi="GHEA Grapalat" w:cs="Sylfaen"/>
                <w:szCs w:val="24"/>
              </w:rPr>
              <w:t xml:space="preserve"> </w:t>
            </w:r>
            <w:r>
              <w:rPr>
                <w:rFonts w:ascii="GHEA Grapalat" w:hAnsi="GHEA Grapalat" w:cs="Sylfaen"/>
                <w:szCs w:val="24"/>
                <w:lang w:val="en-US"/>
              </w:rPr>
              <w:t>(6.3%)</w:t>
            </w:r>
          </w:p>
        </w:tc>
        <w:tc>
          <w:tcPr>
            <w:tcW w:w="1398" w:type="dxa"/>
            <w:tcBorders>
              <w:top w:val="single" w:sz="4" w:space="0" w:color="auto"/>
              <w:left w:val="single" w:sz="4" w:space="0" w:color="auto"/>
              <w:bottom w:val="single" w:sz="4" w:space="0" w:color="auto"/>
              <w:right w:val="single" w:sz="4" w:space="0" w:color="auto"/>
            </w:tcBorders>
            <w:hideMark/>
          </w:tcPr>
          <w:p w14:paraId="45607A17" w14:textId="77777777" w:rsidR="00F41025" w:rsidRDefault="00F41025">
            <w:pPr>
              <w:spacing w:after="0" w:line="240" w:lineRule="auto"/>
              <w:ind w:left="-106" w:right="-110"/>
              <w:jc w:val="center"/>
              <w:rPr>
                <w:rFonts w:ascii="GHEA Grapalat" w:hAnsi="GHEA Grapalat" w:cs="Sylfaen"/>
                <w:szCs w:val="24"/>
                <w:lang w:val="en-US"/>
              </w:rPr>
            </w:pPr>
            <w:r>
              <w:rPr>
                <w:rFonts w:ascii="GHEA Grapalat" w:hAnsi="GHEA Grapalat" w:cs="Sylfaen"/>
                <w:szCs w:val="24"/>
                <w:lang w:val="en-US"/>
              </w:rPr>
              <w:t>36 (5.2%)</w:t>
            </w:r>
          </w:p>
        </w:tc>
      </w:tr>
      <w:tr w:rsidR="00F41025" w14:paraId="574E7585" w14:textId="77777777" w:rsidTr="00F41025">
        <w:trPr>
          <w:trHeight w:val="288"/>
          <w:jc w:val="center"/>
        </w:trPr>
        <w:tc>
          <w:tcPr>
            <w:tcW w:w="6204" w:type="dxa"/>
            <w:gridSpan w:val="2"/>
            <w:tcBorders>
              <w:top w:val="single" w:sz="4" w:space="0" w:color="auto"/>
              <w:left w:val="single" w:sz="4" w:space="0" w:color="auto"/>
              <w:bottom w:val="single" w:sz="4" w:space="0" w:color="auto"/>
              <w:right w:val="single" w:sz="4" w:space="0" w:color="auto"/>
            </w:tcBorders>
            <w:hideMark/>
          </w:tcPr>
          <w:p w14:paraId="14AC4F3E" w14:textId="77777777" w:rsidR="00F41025" w:rsidRDefault="00F41025">
            <w:pPr>
              <w:spacing w:after="0" w:line="240" w:lineRule="auto"/>
              <w:ind w:left="-106" w:right="-110"/>
              <w:jc w:val="center"/>
              <w:rPr>
                <w:rFonts w:ascii="GHEA Grapalat" w:hAnsi="GHEA Grapalat" w:cs="Sylfaen"/>
                <w:b/>
                <w:szCs w:val="24"/>
                <w:lang w:val="en-US"/>
              </w:rPr>
            </w:pPr>
            <w:r>
              <w:rPr>
                <w:rFonts w:ascii="GHEA Grapalat" w:hAnsi="GHEA Grapalat" w:cs="Sylfaen"/>
                <w:b/>
                <w:spacing w:val="100"/>
                <w:szCs w:val="24"/>
                <w:lang w:val="en-US"/>
              </w:rPr>
              <w:t>ԸՆ</w:t>
            </w:r>
            <w:r>
              <w:rPr>
                <w:rFonts w:ascii="GHEA Grapalat" w:hAnsi="GHEA Grapalat" w:cs="Sylfaen"/>
                <w:b/>
                <w:spacing w:val="100"/>
                <w:szCs w:val="24"/>
              </w:rPr>
              <w:t>Դ</w:t>
            </w:r>
            <w:r>
              <w:rPr>
                <w:rFonts w:ascii="GHEA Grapalat" w:hAnsi="GHEA Grapalat" w:cs="Sylfaen"/>
                <w:b/>
                <w:spacing w:val="100"/>
                <w:szCs w:val="24"/>
                <w:lang w:val="en-US"/>
              </w:rPr>
              <w:t>ԱՄԵՆԸ</w:t>
            </w:r>
          </w:p>
        </w:tc>
        <w:tc>
          <w:tcPr>
            <w:tcW w:w="1370" w:type="dxa"/>
            <w:tcBorders>
              <w:top w:val="single" w:sz="4" w:space="0" w:color="auto"/>
              <w:left w:val="single" w:sz="4" w:space="0" w:color="auto"/>
              <w:bottom w:val="single" w:sz="4" w:space="0" w:color="auto"/>
              <w:right w:val="single" w:sz="4" w:space="0" w:color="auto"/>
            </w:tcBorders>
            <w:hideMark/>
          </w:tcPr>
          <w:p w14:paraId="3168C48F" w14:textId="77777777" w:rsidR="00F41025" w:rsidRDefault="00F41025">
            <w:pPr>
              <w:spacing w:after="0" w:line="240" w:lineRule="auto"/>
              <w:ind w:left="-106" w:right="-110"/>
              <w:jc w:val="center"/>
              <w:rPr>
                <w:rFonts w:ascii="GHEA Grapalat" w:hAnsi="GHEA Grapalat" w:cs="Sylfaen"/>
                <w:b/>
                <w:szCs w:val="24"/>
                <w:lang w:val="hy-AM"/>
              </w:rPr>
            </w:pPr>
            <w:r>
              <w:rPr>
                <w:rFonts w:ascii="GHEA Grapalat" w:hAnsi="GHEA Grapalat" w:cs="Sylfaen"/>
                <w:b/>
                <w:szCs w:val="24"/>
                <w:lang w:val="en-US"/>
              </w:rPr>
              <w:t>512</w:t>
            </w:r>
            <w:r>
              <w:rPr>
                <w:rFonts w:ascii="GHEA Grapalat" w:hAnsi="GHEA Grapalat" w:cs="Sylfaen"/>
                <w:b/>
                <w:szCs w:val="24"/>
              </w:rPr>
              <w:t xml:space="preserve"> (</w:t>
            </w:r>
            <w:r>
              <w:rPr>
                <w:rFonts w:ascii="GHEA Grapalat" w:hAnsi="GHEA Grapalat" w:cs="Sylfaen"/>
                <w:b/>
                <w:szCs w:val="24"/>
                <w:lang w:val="hy-AM"/>
              </w:rPr>
              <w:t>որից խախտում 38</w:t>
            </w:r>
            <w:r>
              <w:rPr>
                <w:rFonts w:ascii="GHEA Grapalat" w:hAnsi="GHEA Grapalat" w:cs="Sylfaen"/>
                <w:b/>
                <w:szCs w:val="24"/>
                <w:lang w:val="en-US"/>
              </w:rPr>
              <w:t>3</w:t>
            </w:r>
            <w:r>
              <w:rPr>
                <w:rFonts w:ascii="GHEA Grapalat" w:hAnsi="GHEA Grapalat" w:cs="Sylfaen"/>
                <w:b/>
                <w:szCs w:val="24"/>
                <w:lang w:val="hy-AM"/>
              </w:rPr>
              <w:t>՝ 74</w:t>
            </w:r>
            <w:r>
              <w:rPr>
                <w:rFonts w:ascii="GHEA Grapalat" w:hAnsi="GHEA Grapalat" w:cs="Sylfaen"/>
                <w:b/>
                <w:szCs w:val="24"/>
                <w:lang w:val="en-US"/>
              </w:rPr>
              <w:t>.8%</w:t>
            </w:r>
            <w:r>
              <w:rPr>
                <w:rFonts w:ascii="GHEA Grapalat" w:hAnsi="GHEA Grapalat" w:cs="Sylfaen"/>
                <w:b/>
                <w:szCs w:val="24"/>
              </w:rPr>
              <w:t>)</w:t>
            </w:r>
          </w:p>
        </w:tc>
        <w:tc>
          <w:tcPr>
            <w:tcW w:w="1339" w:type="dxa"/>
            <w:tcBorders>
              <w:top w:val="single" w:sz="4" w:space="0" w:color="auto"/>
              <w:left w:val="single" w:sz="4" w:space="0" w:color="auto"/>
              <w:bottom w:val="single" w:sz="4" w:space="0" w:color="auto"/>
              <w:right w:val="single" w:sz="4" w:space="0" w:color="auto"/>
            </w:tcBorders>
            <w:hideMark/>
          </w:tcPr>
          <w:p w14:paraId="1B495CEC" w14:textId="77777777" w:rsidR="00F41025" w:rsidRDefault="00F41025">
            <w:pPr>
              <w:spacing w:after="0" w:line="240" w:lineRule="auto"/>
              <w:ind w:left="-106" w:right="-110"/>
              <w:jc w:val="center"/>
              <w:rPr>
                <w:rFonts w:ascii="GHEA Grapalat" w:hAnsi="GHEA Grapalat" w:cs="Sylfaen"/>
                <w:b/>
                <w:szCs w:val="24"/>
              </w:rPr>
            </w:pPr>
            <w:r>
              <w:rPr>
                <w:rFonts w:ascii="GHEA Grapalat" w:hAnsi="GHEA Grapalat" w:cs="Sylfaen"/>
                <w:b/>
                <w:szCs w:val="24"/>
              </w:rPr>
              <w:t>568 (որից խախտում 446՝ 78.5%)</w:t>
            </w:r>
          </w:p>
        </w:tc>
        <w:tc>
          <w:tcPr>
            <w:tcW w:w="1398" w:type="dxa"/>
            <w:tcBorders>
              <w:top w:val="single" w:sz="4" w:space="0" w:color="auto"/>
              <w:left w:val="single" w:sz="4" w:space="0" w:color="auto"/>
              <w:bottom w:val="single" w:sz="4" w:space="0" w:color="auto"/>
              <w:right w:val="single" w:sz="4" w:space="0" w:color="auto"/>
            </w:tcBorders>
            <w:hideMark/>
          </w:tcPr>
          <w:p w14:paraId="687E7B56" w14:textId="77777777" w:rsidR="00F41025" w:rsidRDefault="00F41025">
            <w:pPr>
              <w:spacing w:after="0" w:line="240" w:lineRule="auto"/>
              <w:ind w:left="-106" w:right="-110"/>
              <w:jc w:val="center"/>
              <w:rPr>
                <w:rFonts w:ascii="GHEA Grapalat" w:hAnsi="GHEA Grapalat" w:cs="Sylfaen"/>
                <w:b/>
                <w:szCs w:val="24"/>
              </w:rPr>
            </w:pPr>
            <w:r>
              <w:rPr>
                <w:rFonts w:ascii="GHEA Grapalat" w:hAnsi="GHEA Grapalat" w:cs="Sylfaen"/>
                <w:b/>
                <w:szCs w:val="24"/>
              </w:rPr>
              <w:t>6</w:t>
            </w:r>
            <w:r>
              <w:rPr>
                <w:rFonts w:ascii="GHEA Grapalat" w:hAnsi="GHEA Grapalat" w:cs="Sylfaen"/>
                <w:b/>
                <w:szCs w:val="24"/>
                <w:lang w:val="en-US"/>
              </w:rPr>
              <w:t>94</w:t>
            </w:r>
            <w:r>
              <w:rPr>
                <w:rFonts w:ascii="GHEA Grapalat" w:hAnsi="GHEA Grapalat" w:cs="Sylfaen"/>
                <w:b/>
                <w:szCs w:val="24"/>
              </w:rPr>
              <w:t xml:space="preserve"> (որից խախտում 49</w:t>
            </w:r>
            <w:r>
              <w:rPr>
                <w:rFonts w:ascii="GHEA Grapalat" w:hAnsi="GHEA Grapalat" w:cs="Sylfaen"/>
                <w:b/>
                <w:szCs w:val="24"/>
                <w:lang w:val="en-US"/>
              </w:rPr>
              <w:t>6</w:t>
            </w:r>
            <w:r>
              <w:rPr>
                <w:rFonts w:ascii="GHEA Grapalat" w:hAnsi="GHEA Grapalat" w:cs="Sylfaen"/>
                <w:b/>
                <w:szCs w:val="24"/>
              </w:rPr>
              <w:t>՝ 71.</w:t>
            </w:r>
            <w:r>
              <w:rPr>
                <w:rFonts w:ascii="GHEA Grapalat" w:hAnsi="GHEA Grapalat" w:cs="Sylfaen"/>
                <w:b/>
                <w:szCs w:val="24"/>
                <w:lang w:val="en-US"/>
              </w:rPr>
              <w:t>5</w:t>
            </w:r>
            <w:r>
              <w:rPr>
                <w:rFonts w:ascii="GHEA Grapalat" w:hAnsi="GHEA Grapalat" w:cs="Sylfaen"/>
                <w:b/>
                <w:szCs w:val="24"/>
              </w:rPr>
              <w:t>%)</w:t>
            </w:r>
          </w:p>
        </w:tc>
      </w:tr>
    </w:tbl>
    <w:p w14:paraId="77FF6301" w14:textId="77777777" w:rsidR="00F41025" w:rsidRDefault="00F41025" w:rsidP="00F41025">
      <w:pPr>
        <w:spacing w:after="0" w:line="360" w:lineRule="auto"/>
        <w:ind w:firstLine="426"/>
        <w:jc w:val="both"/>
        <w:rPr>
          <w:rFonts w:ascii="GHEA Grapalat" w:hAnsi="GHEA Grapalat" w:cs="Sylfaen"/>
          <w:sz w:val="10"/>
          <w:szCs w:val="10"/>
          <w:lang w:val="hy-AM"/>
        </w:rPr>
      </w:pPr>
    </w:p>
    <w:p w14:paraId="1B860897"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2023թվականին ստուգումներն իրականացվել են թվով 16 տեսուչների կողմից:</w:t>
      </w:r>
    </w:p>
    <w:p w14:paraId="000439A3"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ՇՎՏՄ-ի կողմից 2023 թվականի ընթացքում իրականացված ստուգումների քանակը նախորդ տարվա համեմատ աճել է 22.2%-ով, իսկ 2021 թվականի համեմատ՝ 35.5%-ով:</w:t>
      </w:r>
    </w:p>
    <w:p w14:paraId="3D23DF35"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Տնտեսվարող սուբյեկտների մոտ ծրագրով նախատեսված ստուգումների քանակը փաստացի իրականացված ստուգումների քանակից քիչ է, քանի որ թվով 1 տնտեսվարող սուբյեկտ գործունեությունը դադարացրել է՝ հաշվառումից հանվել է, 20-ը՝ ժամանակավոր դադարեցրել, 2-ը՝ սնակ է ճանաչվել, իսկ 15-ը՝ այլ պատճառներով:</w:t>
      </w:r>
    </w:p>
    <w:p w14:paraId="2436C88D" w14:textId="7AB081AE" w:rsidR="00F41025" w:rsidRDefault="00F41025" w:rsidP="00F41025">
      <w:pPr>
        <w:spacing w:after="0" w:line="360" w:lineRule="auto"/>
        <w:ind w:firstLine="720"/>
        <w:jc w:val="both"/>
        <w:rPr>
          <w:rFonts w:ascii="GHEA Grapalat" w:hAnsi="GHEA Grapalat" w:cs="Sylfaen"/>
          <w:sz w:val="24"/>
          <w:szCs w:val="26"/>
          <w:lang w:val="hy-AM"/>
        </w:rPr>
      </w:pPr>
      <w:r>
        <w:rPr>
          <w:rFonts w:ascii="GHEA Grapalat" w:hAnsi="GHEA Grapalat"/>
          <w:sz w:val="24"/>
          <w:szCs w:val="26"/>
          <w:lang w:val="hy-AM"/>
        </w:rPr>
        <w:t>ՇՎՏՄ</w:t>
      </w:r>
      <w:r>
        <w:rPr>
          <w:rFonts w:ascii="GHEA Grapalat" w:hAnsi="GHEA Grapalat" w:cs="Sylfaen"/>
          <w:sz w:val="24"/>
          <w:szCs w:val="26"/>
          <w:lang w:val="hy-AM"/>
        </w:rPr>
        <w:t xml:space="preserve">-ի կողմից 2021 թվականի ընթացքում իրականացված մեկ ստուգման համար պահանջվել է 2.02 մարդ/օր, 2022 թվականին՝ 2.01 մարդ/օր, իսկ 2023 թվականին՝ </w:t>
      </w:r>
      <w:r w:rsidRPr="002E01AA">
        <w:rPr>
          <w:rFonts w:ascii="GHEA Grapalat" w:hAnsi="GHEA Grapalat" w:cs="Sylfaen"/>
          <w:sz w:val="24"/>
          <w:szCs w:val="26"/>
          <w:lang w:val="hy-AM"/>
        </w:rPr>
        <w:t>2.01</w:t>
      </w:r>
      <w:r w:rsidR="007D111B" w:rsidRPr="007D111B">
        <w:rPr>
          <w:rFonts w:ascii="GHEA Grapalat" w:hAnsi="GHEA Grapalat" w:cs="Sylfaen"/>
          <w:sz w:val="24"/>
          <w:szCs w:val="26"/>
          <w:lang w:val="hy-AM"/>
        </w:rPr>
        <w:t>6</w:t>
      </w:r>
      <w:r>
        <w:rPr>
          <w:rFonts w:ascii="GHEA Grapalat" w:hAnsi="GHEA Grapalat" w:cs="Sylfaen"/>
          <w:sz w:val="24"/>
          <w:szCs w:val="26"/>
          <w:lang w:val="hy-AM"/>
        </w:rPr>
        <w:t xml:space="preserve"> մարդ/օր: Ծախսված ֆինանսական միջոցը կազմել է՝ 2021 թվականին՝ </w:t>
      </w:r>
      <w:r>
        <w:rPr>
          <w:rFonts w:ascii="GHEA Grapalat" w:hAnsi="GHEA Grapalat"/>
          <w:sz w:val="24"/>
          <w:szCs w:val="26"/>
          <w:lang w:val="hy-AM"/>
        </w:rPr>
        <w:t>31286</w:t>
      </w:r>
      <w:r>
        <w:rPr>
          <w:rFonts w:ascii="GHEA Grapalat" w:hAnsi="GHEA Grapalat" w:cs="Sylfaen"/>
          <w:sz w:val="24"/>
          <w:szCs w:val="26"/>
          <w:lang w:val="hy-AM"/>
        </w:rPr>
        <w:t xml:space="preserve"> դրամ, 2022 թվականին՝ </w:t>
      </w:r>
      <w:r>
        <w:rPr>
          <w:rFonts w:ascii="GHEA Grapalat" w:hAnsi="GHEA Grapalat"/>
          <w:sz w:val="24"/>
          <w:szCs w:val="26"/>
          <w:lang w:val="hy-AM"/>
        </w:rPr>
        <w:t>29338</w:t>
      </w:r>
      <w:r>
        <w:rPr>
          <w:rFonts w:ascii="GHEA Grapalat" w:hAnsi="GHEA Grapalat" w:cs="Sylfaen"/>
          <w:sz w:val="24"/>
          <w:szCs w:val="26"/>
          <w:lang w:val="hy-AM"/>
        </w:rPr>
        <w:t xml:space="preserve"> դրամ, իսկ 2023 թվականին՝ </w:t>
      </w:r>
      <w:r w:rsidR="002E545B" w:rsidRPr="00DA45BD">
        <w:rPr>
          <w:rFonts w:ascii="GHEA Grapalat" w:hAnsi="GHEA Grapalat"/>
          <w:sz w:val="24"/>
          <w:szCs w:val="26"/>
          <w:lang w:val="hy-AM"/>
        </w:rPr>
        <w:t>26</w:t>
      </w:r>
      <w:r w:rsidR="007D111B" w:rsidRPr="007D111B">
        <w:rPr>
          <w:rFonts w:ascii="GHEA Grapalat" w:hAnsi="GHEA Grapalat"/>
          <w:sz w:val="24"/>
          <w:szCs w:val="26"/>
          <w:lang w:val="hy-AM"/>
        </w:rPr>
        <w:t>703</w:t>
      </w:r>
      <w:r>
        <w:rPr>
          <w:rFonts w:ascii="GHEA Grapalat" w:hAnsi="GHEA Grapalat"/>
          <w:sz w:val="24"/>
          <w:szCs w:val="26"/>
          <w:lang w:val="hy-AM"/>
        </w:rPr>
        <w:t xml:space="preserve"> </w:t>
      </w:r>
      <w:r>
        <w:rPr>
          <w:rFonts w:ascii="GHEA Grapalat" w:hAnsi="GHEA Grapalat" w:cs="Sylfaen"/>
          <w:sz w:val="24"/>
          <w:szCs w:val="26"/>
          <w:lang w:val="hy-AM"/>
        </w:rPr>
        <w:t xml:space="preserve">դրամ: </w:t>
      </w:r>
    </w:p>
    <w:p w14:paraId="64B897D2" w14:textId="77777777" w:rsidR="00F41025" w:rsidRDefault="00F41025" w:rsidP="00F41025">
      <w:pPr>
        <w:pStyle w:val="ListParagraph"/>
        <w:spacing w:after="0" w:line="360" w:lineRule="auto"/>
        <w:ind w:left="426"/>
        <w:rPr>
          <w:rFonts w:ascii="GHEA Grapalat" w:hAnsi="GHEA Grapalat" w:cs="Sylfaen"/>
          <w:b/>
          <w:sz w:val="24"/>
          <w:szCs w:val="26"/>
          <w:lang w:val="hy-AM"/>
        </w:rPr>
      </w:pPr>
    </w:p>
    <w:p w14:paraId="644710D0" w14:textId="77777777" w:rsidR="00A45431" w:rsidRDefault="00A45431" w:rsidP="00F41025">
      <w:pPr>
        <w:pStyle w:val="ListParagraph"/>
        <w:spacing w:after="0" w:line="360" w:lineRule="auto"/>
        <w:ind w:left="426"/>
        <w:rPr>
          <w:rFonts w:ascii="GHEA Grapalat" w:hAnsi="GHEA Grapalat" w:cs="Sylfaen"/>
          <w:b/>
          <w:sz w:val="24"/>
          <w:szCs w:val="26"/>
          <w:lang w:val="hy-AM"/>
        </w:rPr>
      </w:pPr>
    </w:p>
    <w:p w14:paraId="18A541E3"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Տնտեսավարող սուբյեկտների կողմից կատարվող իրավական խախտումները և դրանց նկատմամբ կիրառված պատասխանատվության միջոցները</w:t>
      </w:r>
    </w:p>
    <w:p w14:paraId="16DD58D7"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b/>
          <w:szCs w:val="26"/>
          <w:lang w:val="hy-AM"/>
        </w:rPr>
      </w:pPr>
    </w:p>
    <w:p w14:paraId="44A5EC7F" w14:textId="451058B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FF0BF9">
        <w:rPr>
          <w:rFonts w:ascii="GHEA Grapalat" w:hAnsi="GHEA Grapalat"/>
          <w:szCs w:val="26"/>
          <w:lang w:val="hy-AM"/>
        </w:rPr>
        <w:t>ՇՎՏՄ</w:t>
      </w:r>
      <w:r w:rsidRPr="00FF0BF9">
        <w:rPr>
          <w:rFonts w:ascii="GHEA Grapalat" w:hAnsi="GHEA Grapalat" w:cs="Sylfaen"/>
          <w:szCs w:val="26"/>
          <w:lang w:val="hy-AM"/>
        </w:rPr>
        <w:t>-ի</w:t>
      </w:r>
      <w:r w:rsidRPr="00FF0BF9">
        <w:rPr>
          <w:rFonts w:ascii="GHEA Grapalat" w:hAnsi="GHEA Grapalat"/>
          <w:szCs w:val="26"/>
          <w:lang w:val="hy-AM"/>
        </w:rPr>
        <w:t xml:space="preserve"> կողմից 2021 թվականին ստուգումներն իրականացվել են թվով 766 ստուգաթերթով, որից արձանագրվել է խախտում 431-ով (56.3%), 2022 թվականին՝ 1212, որից արձանագրվել է խախտում 649-ով (53.5%), իսկ 2023 թվականին՝ 121</w:t>
      </w:r>
      <w:r w:rsidR="003207C9" w:rsidRPr="00FF0BF9">
        <w:rPr>
          <w:rFonts w:ascii="GHEA Grapalat" w:hAnsi="GHEA Grapalat"/>
          <w:szCs w:val="26"/>
          <w:lang w:val="hy-AM"/>
        </w:rPr>
        <w:t>4</w:t>
      </w:r>
      <w:r w:rsidRPr="00FF0BF9">
        <w:rPr>
          <w:rFonts w:ascii="GHEA Grapalat" w:hAnsi="GHEA Grapalat"/>
          <w:szCs w:val="26"/>
          <w:lang w:val="hy-AM"/>
        </w:rPr>
        <w:t>, որից արձանագրվել է խախտու</w:t>
      </w:r>
      <w:r w:rsidRPr="0009532C">
        <w:rPr>
          <w:rFonts w:ascii="GHEA Grapalat" w:hAnsi="GHEA Grapalat"/>
          <w:szCs w:val="26"/>
          <w:lang w:val="hy-AM"/>
        </w:rPr>
        <w:t xml:space="preserve">մ </w:t>
      </w:r>
      <w:r w:rsidR="00FF0BF9" w:rsidRPr="0009532C">
        <w:rPr>
          <w:rFonts w:ascii="GHEA Grapalat" w:hAnsi="GHEA Grapalat"/>
          <w:szCs w:val="26"/>
          <w:lang w:val="hy-AM"/>
        </w:rPr>
        <w:t>718</w:t>
      </w:r>
      <w:r w:rsidRPr="0009532C">
        <w:rPr>
          <w:rFonts w:ascii="GHEA Grapalat" w:hAnsi="GHEA Grapalat"/>
          <w:szCs w:val="26"/>
          <w:lang w:val="hy-AM"/>
        </w:rPr>
        <w:t>-ով</w:t>
      </w:r>
      <w:r w:rsidRPr="00FF0BF9">
        <w:rPr>
          <w:rFonts w:ascii="GHEA Grapalat" w:hAnsi="GHEA Grapalat"/>
          <w:szCs w:val="26"/>
          <w:lang w:val="hy-AM"/>
        </w:rPr>
        <w:t xml:space="preserve"> (5</w:t>
      </w:r>
      <w:r w:rsidR="00FF0BF9" w:rsidRPr="00FF0BF9">
        <w:rPr>
          <w:rFonts w:ascii="GHEA Grapalat" w:hAnsi="GHEA Grapalat"/>
          <w:szCs w:val="26"/>
          <w:lang w:val="hy-AM"/>
        </w:rPr>
        <w:t>9</w:t>
      </w:r>
      <w:r w:rsidRPr="00FF0BF9">
        <w:rPr>
          <w:rFonts w:ascii="GHEA Grapalat" w:hAnsi="GHEA Grapalat"/>
          <w:szCs w:val="26"/>
          <w:lang w:val="hy-AM"/>
        </w:rPr>
        <w:t>.</w:t>
      </w:r>
      <w:r w:rsidR="00FF0BF9" w:rsidRPr="00FF0BF9">
        <w:rPr>
          <w:rFonts w:ascii="GHEA Grapalat" w:hAnsi="GHEA Grapalat"/>
          <w:szCs w:val="26"/>
          <w:lang w:val="hy-AM"/>
        </w:rPr>
        <w:t>1</w:t>
      </w:r>
      <w:r w:rsidRPr="00FF0BF9">
        <w:rPr>
          <w:rFonts w:ascii="GHEA Grapalat" w:hAnsi="GHEA Grapalat"/>
          <w:szCs w:val="26"/>
          <w:lang w:val="hy-AM"/>
        </w:rPr>
        <w:t>%):</w:t>
      </w:r>
      <w:r>
        <w:rPr>
          <w:rFonts w:ascii="GHEA Grapalat" w:hAnsi="GHEA Grapalat"/>
          <w:szCs w:val="26"/>
          <w:lang w:val="hy-AM"/>
        </w:rPr>
        <w:t xml:space="preserve"> </w:t>
      </w:r>
    </w:p>
    <w:p w14:paraId="2C6EAD6A" w14:textId="7777777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Pr>
          <w:rFonts w:ascii="GHEA Grapalat" w:hAnsi="GHEA Grapalat"/>
          <w:szCs w:val="26"/>
          <w:lang w:val="hy-AM"/>
        </w:rPr>
        <w:t>ՇՎՏՄ-ի կողմից 2021-2023թթ. ընթացքում կատարված ստուգումների արդյունքում բացահայտված խախտումների պատկերը հետևյալն է՝</w:t>
      </w:r>
    </w:p>
    <w:p w14:paraId="2A394B21" w14:textId="77777777" w:rsidR="00A45431" w:rsidRDefault="00A45431"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6521"/>
        <w:gridCol w:w="884"/>
        <w:gridCol w:w="990"/>
        <w:gridCol w:w="977"/>
      </w:tblGrid>
      <w:tr w:rsidR="00F41025" w14:paraId="69E02BCF" w14:textId="77777777" w:rsidTr="00CB00AA">
        <w:trPr>
          <w:trHeight w:val="288"/>
        </w:trPr>
        <w:tc>
          <w:tcPr>
            <w:tcW w:w="393" w:type="dxa"/>
            <w:vMerge w:val="restart"/>
            <w:tcBorders>
              <w:top w:val="single" w:sz="4" w:space="0" w:color="auto"/>
              <w:left w:val="single" w:sz="4" w:space="0" w:color="auto"/>
              <w:bottom w:val="single" w:sz="4" w:space="0" w:color="auto"/>
              <w:right w:val="single" w:sz="4" w:space="0" w:color="auto"/>
            </w:tcBorders>
            <w:vAlign w:val="center"/>
            <w:hideMark/>
          </w:tcPr>
          <w:p w14:paraId="2CFF76DA" w14:textId="77777777" w:rsidR="00F41025" w:rsidRDefault="00F41025">
            <w:pPr>
              <w:spacing w:after="0" w:line="240" w:lineRule="auto"/>
              <w:jc w:val="center"/>
              <w:rPr>
                <w:rFonts w:ascii="GHEA Grapalat" w:hAnsi="GHEA Grapalat" w:cs="Sylfaen"/>
                <w:b/>
                <w:szCs w:val="24"/>
                <w:lang w:val="hy-AM"/>
              </w:rPr>
            </w:pPr>
            <w:r>
              <w:rPr>
                <w:rFonts w:ascii="GHEA Grapalat" w:hAnsi="GHEA Grapalat" w:cs="Sylfaen"/>
                <w:b/>
                <w:szCs w:val="24"/>
                <w:lang w:val="hy-AM"/>
              </w:rPr>
              <w:lastRenderedPageBreak/>
              <w:t>N</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5F7F5DA3" w14:textId="77777777" w:rsidR="00F41025" w:rsidRDefault="00F41025">
            <w:pPr>
              <w:spacing w:after="0" w:line="240" w:lineRule="auto"/>
              <w:ind w:left="-119" w:right="-103"/>
              <w:jc w:val="center"/>
              <w:rPr>
                <w:rFonts w:ascii="GHEA Grapalat" w:hAnsi="GHEA Grapalat" w:cs="Sylfaen"/>
                <w:b/>
                <w:szCs w:val="24"/>
              </w:rPr>
            </w:pPr>
            <w:r>
              <w:rPr>
                <w:rFonts w:ascii="GHEA Grapalat" w:hAnsi="GHEA Grapalat" w:cs="Sylfaen"/>
                <w:b/>
                <w:szCs w:val="24"/>
              </w:rPr>
              <w:t>Արձանագրված խախտումների բնույթը</w:t>
            </w:r>
          </w:p>
        </w:tc>
        <w:tc>
          <w:tcPr>
            <w:tcW w:w="2851" w:type="dxa"/>
            <w:gridSpan w:val="3"/>
            <w:tcBorders>
              <w:top w:val="single" w:sz="4" w:space="0" w:color="auto"/>
              <w:left w:val="single" w:sz="4" w:space="0" w:color="auto"/>
              <w:bottom w:val="single" w:sz="4" w:space="0" w:color="auto"/>
              <w:right w:val="single" w:sz="4" w:space="0" w:color="auto"/>
            </w:tcBorders>
            <w:hideMark/>
          </w:tcPr>
          <w:p w14:paraId="34382B41" w14:textId="77777777" w:rsidR="00F41025" w:rsidRDefault="00F41025">
            <w:pPr>
              <w:spacing w:after="0" w:line="240" w:lineRule="auto"/>
              <w:jc w:val="center"/>
              <w:rPr>
                <w:rFonts w:ascii="GHEA Grapalat" w:hAnsi="GHEA Grapalat" w:cs="Sylfaen"/>
                <w:b/>
                <w:szCs w:val="24"/>
              </w:rPr>
            </w:pPr>
            <w:r>
              <w:rPr>
                <w:rFonts w:ascii="GHEA Grapalat" w:hAnsi="GHEA Grapalat" w:cs="Sylfaen"/>
                <w:b/>
                <w:szCs w:val="24"/>
              </w:rPr>
              <w:t>Տարեթիվ</w:t>
            </w:r>
          </w:p>
        </w:tc>
      </w:tr>
      <w:tr w:rsidR="00F41025" w:rsidRPr="00A75B3B" w14:paraId="23B803A5" w14:textId="77777777" w:rsidTr="00CB00AA">
        <w:trPr>
          <w:trHeight w:val="288"/>
        </w:trPr>
        <w:tc>
          <w:tcPr>
            <w:tcW w:w="393" w:type="dxa"/>
            <w:vMerge/>
            <w:tcBorders>
              <w:top w:val="single" w:sz="4" w:space="0" w:color="auto"/>
              <w:left w:val="single" w:sz="4" w:space="0" w:color="auto"/>
              <w:bottom w:val="single" w:sz="4" w:space="0" w:color="auto"/>
              <w:right w:val="single" w:sz="4" w:space="0" w:color="auto"/>
            </w:tcBorders>
            <w:vAlign w:val="center"/>
            <w:hideMark/>
          </w:tcPr>
          <w:p w14:paraId="57FDA42D" w14:textId="77777777" w:rsidR="00F41025" w:rsidRDefault="00F41025">
            <w:pPr>
              <w:spacing w:after="0"/>
              <w:rPr>
                <w:rFonts w:ascii="GHEA Grapalat" w:hAnsi="GHEA Grapalat" w:cs="Sylfaen"/>
                <w:b/>
                <w:szCs w:val="24"/>
                <w:lang w:val="hy-AM"/>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890357B" w14:textId="77777777" w:rsidR="00F41025" w:rsidRDefault="00F41025">
            <w:pPr>
              <w:spacing w:after="0"/>
              <w:rPr>
                <w:rFonts w:ascii="GHEA Grapalat" w:hAnsi="GHEA Grapalat" w:cs="Sylfaen"/>
                <w:b/>
                <w:szCs w:val="24"/>
              </w:rPr>
            </w:pPr>
          </w:p>
        </w:tc>
        <w:tc>
          <w:tcPr>
            <w:tcW w:w="884" w:type="dxa"/>
            <w:tcBorders>
              <w:top w:val="single" w:sz="4" w:space="0" w:color="auto"/>
              <w:left w:val="single" w:sz="4" w:space="0" w:color="auto"/>
              <w:bottom w:val="single" w:sz="4" w:space="0" w:color="auto"/>
              <w:right w:val="single" w:sz="4" w:space="0" w:color="auto"/>
            </w:tcBorders>
            <w:vAlign w:val="center"/>
            <w:hideMark/>
          </w:tcPr>
          <w:p w14:paraId="0F606F14" w14:textId="77777777" w:rsidR="00F41025" w:rsidRDefault="00F41025">
            <w:pPr>
              <w:spacing w:after="0" w:line="240" w:lineRule="auto"/>
              <w:ind w:left="-119" w:right="-103"/>
              <w:jc w:val="center"/>
              <w:rPr>
                <w:rFonts w:ascii="GHEA Grapalat" w:hAnsi="GHEA Grapalat" w:cs="Sylfaen"/>
                <w:b/>
                <w:szCs w:val="24"/>
              </w:rPr>
            </w:pPr>
            <w:r>
              <w:rPr>
                <w:rFonts w:ascii="GHEA Grapalat" w:hAnsi="GHEA Grapalat" w:cs="Sylfaen"/>
                <w:b/>
                <w:szCs w:val="24"/>
                <w:lang w:val="en-US"/>
              </w:rPr>
              <w:t>202</w:t>
            </w:r>
            <w:r>
              <w:rPr>
                <w:rFonts w:ascii="GHEA Grapalat" w:hAnsi="GHEA Grapalat" w:cs="Sylfaen"/>
                <w:b/>
                <w:szCs w:val="24"/>
              </w:rPr>
              <w:t>1թ.</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91F902" w14:textId="77777777" w:rsidR="00F41025" w:rsidRDefault="00F41025">
            <w:pPr>
              <w:spacing w:after="0" w:line="240" w:lineRule="auto"/>
              <w:ind w:left="-119" w:right="-103"/>
              <w:jc w:val="center"/>
              <w:rPr>
                <w:rFonts w:ascii="GHEA Grapalat" w:hAnsi="GHEA Grapalat" w:cs="Sylfaen"/>
                <w:b/>
                <w:szCs w:val="24"/>
              </w:rPr>
            </w:pPr>
            <w:r>
              <w:rPr>
                <w:rFonts w:ascii="GHEA Grapalat" w:hAnsi="GHEA Grapalat" w:cs="Sylfaen"/>
                <w:b/>
                <w:szCs w:val="24"/>
                <w:lang w:val="en-US"/>
              </w:rPr>
              <w:t>2022</w:t>
            </w:r>
            <w:r>
              <w:rPr>
                <w:rFonts w:ascii="GHEA Grapalat" w:hAnsi="GHEA Grapalat" w:cs="Sylfaen"/>
                <w:b/>
                <w:szCs w:val="24"/>
              </w:rPr>
              <w:t>թ.</w:t>
            </w:r>
          </w:p>
        </w:tc>
        <w:tc>
          <w:tcPr>
            <w:tcW w:w="977" w:type="dxa"/>
            <w:tcBorders>
              <w:top w:val="single" w:sz="4" w:space="0" w:color="auto"/>
              <w:left w:val="single" w:sz="4" w:space="0" w:color="auto"/>
              <w:bottom w:val="single" w:sz="4" w:space="0" w:color="auto"/>
              <w:right w:val="single" w:sz="4" w:space="0" w:color="auto"/>
            </w:tcBorders>
            <w:vAlign w:val="center"/>
            <w:hideMark/>
          </w:tcPr>
          <w:p w14:paraId="580A71AE" w14:textId="77777777" w:rsidR="00F41025" w:rsidRPr="00A75B3B" w:rsidRDefault="00F41025">
            <w:pPr>
              <w:spacing w:after="0" w:line="240" w:lineRule="auto"/>
              <w:ind w:left="-119" w:right="-103"/>
              <w:jc w:val="center"/>
              <w:rPr>
                <w:rFonts w:ascii="GHEA Grapalat" w:hAnsi="GHEA Grapalat" w:cs="Sylfaen"/>
                <w:b/>
                <w:szCs w:val="24"/>
              </w:rPr>
            </w:pPr>
            <w:r w:rsidRPr="00A75B3B">
              <w:rPr>
                <w:rFonts w:ascii="GHEA Grapalat" w:hAnsi="GHEA Grapalat" w:cs="Sylfaen"/>
                <w:b/>
                <w:szCs w:val="24"/>
                <w:lang w:val="en-US"/>
              </w:rPr>
              <w:t>202</w:t>
            </w:r>
            <w:r w:rsidRPr="00A75B3B">
              <w:rPr>
                <w:rFonts w:ascii="GHEA Grapalat" w:hAnsi="GHEA Grapalat" w:cs="Sylfaen"/>
                <w:b/>
                <w:szCs w:val="24"/>
              </w:rPr>
              <w:t>3թ.</w:t>
            </w:r>
          </w:p>
        </w:tc>
      </w:tr>
      <w:tr w:rsidR="00CB00AA" w14:paraId="383413F9" w14:textId="77777777" w:rsidTr="00CB00AA">
        <w:trPr>
          <w:trHeight w:val="288"/>
        </w:trPr>
        <w:tc>
          <w:tcPr>
            <w:tcW w:w="393" w:type="dxa"/>
            <w:tcBorders>
              <w:top w:val="single" w:sz="4" w:space="0" w:color="auto"/>
              <w:left w:val="single" w:sz="4" w:space="0" w:color="auto"/>
              <w:bottom w:val="single" w:sz="4" w:space="0" w:color="auto"/>
              <w:right w:val="single" w:sz="4" w:space="0" w:color="auto"/>
            </w:tcBorders>
          </w:tcPr>
          <w:p w14:paraId="6570914E" w14:textId="77777777" w:rsidR="00CB00AA" w:rsidRDefault="00CB00AA">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2A83384D" w14:textId="77777777" w:rsidR="00CB00AA" w:rsidRDefault="00CB00AA" w:rsidP="00CB00AA">
            <w:pPr>
              <w:spacing w:after="0" w:line="240" w:lineRule="auto"/>
              <w:ind w:right="-103"/>
              <w:rPr>
                <w:rFonts w:ascii="GHEA Grapalat" w:hAnsi="GHEA Grapalat" w:cs="Sylfaen"/>
                <w:szCs w:val="24"/>
                <w:lang w:val="hy-AM"/>
              </w:rPr>
            </w:pPr>
            <w:r>
              <w:rPr>
                <w:rFonts w:ascii="GHEA Grapalat" w:hAnsi="GHEA Grapalat" w:cs="Sylfaen"/>
                <w:szCs w:val="24"/>
                <w:lang w:val="hy-AM"/>
              </w:rPr>
              <w:t>hամապատասխանության գնահատման փաստաթղթերի բացակայություն</w:t>
            </w:r>
          </w:p>
        </w:tc>
        <w:tc>
          <w:tcPr>
            <w:tcW w:w="884" w:type="dxa"/>
            <w:tcBorders>
              <w:top w:val="single" w:sz="4" w:space="0" w:color="auto"/>
              <w:left w:val="single" w:sz="4" w:space="0" w:color="auto"/>
              <w:bottom w:val="single" w:sz="4" w:space="0" w:color="auto"/>
              <w:right w:val="single" w:sz="4" w:space="0" w:color="auto"/>
            </w:tcBorders>
            <w:vAlign w:val="center"/>
            <w:hideMark/>
          </w:tcPr>
          <w:p w14:paraId="0713A915" w14:textId="77777777" w:rsidR="00CB00AA" w:rsidRDefault="00CB00AA" w:rsidP="00CB00AA">
            <w:pPr>
              <w:spacing w:after="0" w:line="240" w:lineRule="auto"/>
              <w:ind w:left="-91" w:right="-103"/>
              <w:jc w:val="center"/>
              <w:rPr>
                <w:rFonts w:ascii="GHEA Grapalat" w:hAnsi="GHEA Grapalat" w:cs="Sylfaen"/>
                <w:szCs w:val="24"/>
                <w:lang w:val="hy-AM"/>
              </w:rPr>
            </w:pPr>
            <w:r>
              <w:rPr>
                <w:rFonts w:ascii="GHEA Grapalat" w:hAnsi="GHEA Grapalat" w:cs="Sylfaen"/>
                <w:szCs w:val="24"/>
              </w:rPr>
              <w:t>20</w:t>
            </w:r>
            <w:r>
              <w:rPr>
                <w:rFonts w:ascii="GHEA Grapalat" w:hAnsi="GHEA Grapalat" w:cs="Sylfaen"/>
                <w:szCs w:val="24"/>
                <w:lang w:val="hy-AM"/>
              </w:rPr>
              <w:t>.</w:t>
            </w:r>
            <w:r>
              <w:rPr>
                <w:rFonts w:ascii="GHEA Grapalat" w:hAnsi="GHEA Grapalat" w:cs="Sylfaen"/>
                <w:szCs w:val="24"/>
              </w:rPr>
              <w:t>2</w:t>
            </w:r>
            <w:r>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4A4C92" w14:textId="77777777" w:rsidR="00CB00AA" w:rsidRPr="004A5CA2" w:rsidRDefault="00CB00AA"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25</w:t>
            </w:r>
            <w:r w:rsidRPr="004A5CA2">
              <w:rPr>
                <w:rFonts w:ascii="GHEA Grapalat" w:hAnsi="GHEA Grapalat" w:cs="Sylfaen"/>
                <w:szCs w:val="24"/>
                <w:lang w:val="hy-AM"/>
              </w:rPr>
              <w:t>.</w:t>
            </w:r>
            <w:r w:rsidRPr="004A5CA2">
              <w:rPr>
                <w:rFonts w:ascii="GHEA Grapalat" w:hAnsi="GHEA Grapalat" w:cs="Sylfaen"/>
                <w:szCs w:val="24"/>
              </w:rPr>
              <w:t>2</w:t>
            </w:r>
            <w:r w:rsidRPr="004A5CA2">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75682A85" w14:textId="7310C43B" w:rsidR="00CB00AA" w:rsidRPr="004A5CA2" w:rsidRDefault="001553D3"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26.8</w:t>
            </w:r>
            <w:r w:rsidRPr="004A5CA2">
              <w:rPr>
                <w:rFonts w:ascii="GHEA Grapalat" w:hAnsi="GHEA Grapalat" w:cs="Sylfaen"/>
                <w:szCs w:val="24"/>
                <w:lang w:val="hy-AM"/>
              </w:rPr>
              <w:t>%</w:t>
            </w:r>
          </w:p>
        </w:tc>
      </w:tr>
      <w:tr w:rsidR="00CB00AA" w14:paraId="245B6047" w14:textId="77777777" w:rsidTr="00CB00AA">
        <w:trPr>
          <w:trHeight w:val="288"/>
        </w:trPr>
        <w:tc>
          <w:tcPr>
            <w:tcW w:w="393" w:type="dxa"/>
            <w:tcBorders>
              <w:top w:val="single" w:sz="4" w:space="0" w:color="auto"/>
              <w:left w:val="single" w:sz="4" w:space="0" w:color="auto"/>
              <w:bottom w:val="single" w:sz="4" w:space="0" w:color="auto"/>
              <w:right w:val="single" w:sz="4" w:space="0" w:color="auto"/>
            </w:tcBorders>
          </w:tcPr>
          <w:p w14:paraId="40EF0169" w14:textId="77777777" w:rsidR="00CB00AA" w:rsidRDefault="00CB00AA">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2C15FDB3" w14:textId="77777777" w:rsidR="00CB00AA" w:rsidRDefault="00CB00AA" w:rsidP="00CB00AA">
            <w:pPr>
              <w:spacing w:after="0" w:line="240" w:lineRule="auto"/>
              <w:ind w:right="-103"/>
              <w:rPr>
                <w:rFonts w:ascii="GHEA Grapalat" w:hAnsi="GHEA Grapalat" w:cs="Sylfaen"/>
                <w:szCs w:val="24"/>
                <w:lang w:val="hy-AM"/>
              </w:rPr>
            </w:pPr>
            <w:r>
              <w:rPr>
                <w:rFonts w:ascii="GHEA Grapalat" w:hAnsi="GHEA Grapalat" w:cs="Sylfaen"/>
                <w:szCs w:val="24"/>
                <w:lang w:val="hy-AM"/>
              </w:rPr>
              <w:t>թերի մակնշում կամ բացակայություն</w:t>
            </w:r>
          </w:p>
        </w:tc>
        <w:tc>
          <w:tcPr>
            <w:tcW w:w="884" w:type="dxa"/>
            <w:tcBorders>
              <w:top w:val="single" w:sz="4" w:space="0" w:color="auto"/>
              <w:left w:val="single" w:sz="4" w:space="0" w:color="auto"/>
              <w:bottom w:val="single" w:sz="4" w:space="0" w:color="auto"/>
              <w:right w:val="single" w:sz="4" w:space="0" w:color="auto"/>
            </w:tcBorders>
            <w:vAlign w:val="center"/>
            <w:hideMark/>
          </w:tcPr>
          <w:p w14:paraId="62B28CB9" w14:textId="77777777" w:rsidR="00CB00AA" w:rsidRDefault="00CB00AA" w:rsidP="00CB00AA">
            <w:pPr>
              <w:spacing w:after="0" w:line="240" w:lineRule="auto"/>
              <w:ind w:left="-91" w:right="-103"/>
              <w:jc w:val="center"/>
              <w:rPr>
                <w:rFonts w:ascii="GHEA Grapalat" w:hAnsi="GHEA Grapalat" w:cs="Sylfaen"/>
                <w:szCs w:val="24"/>
                <w:lang w:val="hy-AM"/>
              </w:rPr>
            </w:pPr>
            <w:r>
              <w:rPr>
                <w:rFonts w:ascii="GHEA Grapalat" w:hAnsi="GHEA Grapalat" w:cs="Sylfaen"/>
                <w:szCs w:val="24"/>
              </w:rPr>
              <w:t>16</w:t>
            </w:r>
            <w:r>
              <w:rPr>
                <w:rFonts w:ascii="GHEA Grapalat" w:hAnsi="GHEA Grapalat" w:cs="Sylfaen"/>
                <w:szCs w:val="24"/>
                <w:lang w:val="hy-AM"/>
              </w:rPr>
              <w:t>.</w:t>
            </w:r>
            <w:r>
              <w:rPr>
                <w:rFonts w:ascii="GHEA Grapalat" w:hAnsi="GHEA Grapalat" w:cs="Sylfaen"/>
                <w:szCs w:val="24"/>
              </w:rPr>
              <w:t>9</w:t>
            </w:r>
            <w:r>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CD8718" w14:textId="77777777" w:rsidR="00CB00AA" w:rsidRPr="004A5CA2" w:rsidRDefault="00CB00AA"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8.6</w:t>
            </w:r>
            <w:r w:rsidRPr="004A5CA2">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45C4A785" w14:textId="6544F216" w:rsidR="00CB00AA" w:rsidRPr="004A5CA2" w:rsidRDefault="0009532C"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1</w:t>
            </w:r>
            <w:r w:rsidR="001553D3" w:rsidRPr="004A5CA2">
              <w:rPr>
                <w:rFonts w:ascii="GHEA Grapalat" w:hAnsi="GHEA Grapalat" w:cs="Sylfaen"/>
                <w:szCs w:val="24"/>
                <w:lang w:val="en-US"/>
              </w:rPr>
              <w:t>7.0</w:t>
            </w:r>
            <w:r w:rsidR="001553D3" w:rsidRPr="004A5CA2">
              <w:rPr>
                <w:rFonts w:ascii="GHEA Grapalat" w:hAnsi="GHEA Grapalat" w:cs="Sylfaen"/>
                <w:szCs w:val="24"/>
                <w:lang w:val="hy-AM"/>
              </w:rPr>
              <w:t>%</w:t>
            </w:r>
          </w:p>
        </w:tc>
      </w:tr>
      <w:tr w:rsidR="00CB00AA" w14:paraId="11ACA03B" w14:textId="77777777" w:rsidTr="00CB00AA">
        <w:trPr>
          <w:trHeight w:val="288"/>
        </w:trPr>
        <w:tc>
          <w:tcPr>
            <w:tcW w:w="393" w:type="dxa"/>
            <w:tcBorders>
              <w:top w:val="single" w:sz="4" w:space="0" w:color="auto"/>
              <w:left w:val="single" w:sz="4" w:space="0" w:color="auto"/>
              <w:bottom w:val="single" w:sz="4" w:space="0" w:color="auto"/>
              <w:right w:val="single" w:sz="4" w:space="0" w:color="auto"/>
            </w:tcBorders>
          </w:tcPr>
          <w:p w14:paraId="608937CB" w14:textId="77777777" w:rsidR="00CB00AA" w:rsidRDefault="00CB00AA">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0B2E42D6" w14:textId="77777777" w:rsidR="00CB00AA" w:rsidRDefault="00CB00AA" w:rsidP="00CB00AA">
            <w:pPr>
              <w:spacing w:after="0" w:line="240" w:lineRule="auto"/>
              <w:ind w:right="-103"/>
              <w:rPr>
                <w:rFonts w:ascii="GHEA Grapalat" w:hAnsi="GHEA Grapalat" w:cs="Sylfaen"/>
                <w:szCs w:val="24"/>
                <w:lang w:val="hy-AM"/>
              </w:rPr>
            </w:pPr>
            <w:r>
              <w:rPr>
                <w:rFonts w:ascii="GHEA Grapalat" w:hAnsi="GHEA Grapalat" w:cs="Sylfaen"/>
                <w:szCs w:val="24"/>
                <w:lang w:val="hy-AM"/>
              </w:rPr>
              <w:t>չափագիտական կանոնների և նորմերի խախտում</w:t>
            </w:r>
          </w:p>
        </w:tc>
        <w:tc>
          <w:tcPr>
            <w:tcW w:w="884" w:type="dxa"/>
            <w:tcBorders>
              <w:top w:val="single" w:sz="4" w:space="0" w:color="auto"/>
              <w:left w:val="single" w:sz="4" w:space="0" w:color="auto"/>
              <w:bottom w:val="single" w:sz="4" w:space="0" w:color="auto"/>
              <w:right w:val="single" w:sz="4" w:space="0" w:color="auto"/>
            </w:tcBorders>
            <w:vAlign w:val="center"/>
            <w:hideMark/>
          </w:tcPr>
          <w:p w14:paraId="08C6C84A" w14:textId="77777777" w:rsidR="00CB00AA" w:rsidRDefault="00CB00AA" w:rsidP="00CB00AA">
            <w:pPr>
              <w:spacing w:after="0" w:line="240" w:lineRule="auto"/>
              <w:ind w:left="-91" w:right="-103"/>
              <w:jc w:val="center"/>
              <w:rPr>
                <w:rFonts w:ascii="GHEA Grapalat" w:hAnsi="GHEA Grapalat" w:cs="Sylfaen"/>
                <w:szCs w:val="24"/>
                <w:lang w:val="hy-AM"/>
              </w:rPr>
            </w:pPr>
            <w:r>
              <w:rPr>
                <w:rFonts w:ascii="GHEA Grapalat" w:hAnsi="GHEA Grapalat" w:cs="Sylfaen"/>
                <w:szCs w:val="24"/>
                <w:lang w:val="hy-AM"/>
              </w:rPr>
              <w:t>3</w:t>
            </w:r>
            <w:r>
              <w:rPr>
                <w:rFonts w:ascii="GHEA Grapalat" w:hAnsi="GHEA Grapalat" w:cs="Sylfaen"/>
                <w:szCs w:val="24"/>
              </w:rPr>
              <w:t>7</w:t>
            </w:r>
            <w:r>
              <w:rPr>
                <w:rFonts w:ascii="GHEA Grapalat" w:hAnsi="GHEA Grapalat" w:cs="Sylfaen"/>
                <w:szCs w:val="24"/>
                <w:lang w:val="hy-AM"/>
              </w:rPr>
              <w:t>.</w:t>
            </w:r>
            <w:r>
              <w:rPr>
                <w:rFonts w:ascii="GHEA Grapalat" w:hAnsi="GHEA Grapalat" w:cs="Sylfaen"/>
                <w:szCs w:val="24"/>
              </w:rPr>
              <w:t>8</w:t>
            </w:r>
            <w:r>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FE695E" w14:textId="77777777" w:rsidR="00CB00AA" w:rsidRPr="004A5CA2" w:rsidRDefault="00CB00AA"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45.5</w:t>
            </w:r>
            <w:r w:rsidRPr="004A5CA2">
              <w:rPr>
                <w:rFonts w:ascii="GHEA Grapalat" w:hAnsi="GHEA Grapalat" w:cs="Sylfaen"/>
                <w:szCs w:val="24"/>
                <w:lang w:val="hy-AM"/>
              </w:rPr>
              <w:t>%</w:t>
            </w:r>
          </w:p>
        </w:tc>
        <w:tc>
          <w:tcPr>
            <w:tcW w:w="977" w:type="dxa"/>
            <w:tcBorders>
              <w:top w:val="single" w:sz="4" w:space="0" w:color="auto"/>
              <w:left w:val="single" w:sz="4" w:space="0" w:color="auto"/>
              <w:bottom w:val="single" w:sz="4" w:space="0" w:color="auto"/>
              <w:right w:val="single" w:sz="4" w:space="0" w:color="auto"/>
            </w:tcBorders>
            <w:vAlign w:val="center"/>
          </w:tcPr>
          <w:p w14:paraId="571D149D" w14:textId="21081587" w:rsidR="00CB00AA" w:rsidRPr="004A5CA2" w:rsidRDefault="001553D3" w:rsidP="00CB00AA">
            <w:pPr>
              <w:spacing w:after="0" w:line="240" w:lineRule="auto"/>
              <w:ind w:left="-91" w:right="-103"/>
              <w:jc w:val="center"/>
              <w:rPr>
                <w:rFonts w:ascii="GHEA Grapalat" w:hAnsi="GHEA Grapalat" w:cs="Sylfaen"/>
                <w:szCs w:val="24"/>
                <w:lang w:val="hy-AM"/>
              </w:rPr>
            </w:pPr>
            <w:r w:rsidRPr="004A5CA2">
              <w:rPr>
                <w:rFonts w:ascii="GHEA Grapalat" w:hAnsi="GHEA Grapalat" w:cs="Sylfaen"/>
                <w:szCs w:val="24"/>
                <w:lang w:val="en-US"/>
              </w:rPr>
              <w:t>40.3</w:t>
            </w:r>
            <w:r w:rsidRPr="004A5CA2">
              <w:rPr>
                <w:rFonts w:ascii="GHEA Grapalat" w:hAnsi="GHEA Grapalat" w:cs="Sylfaen"/>
                <w:szCs w:val="24"/>
                <w:lang w:val="hy-AM"/>
              </w:rPr>
              <w:t>%</w:t>
            </w:r>
          </w:p>
        </w:tc>
      </w:tr>
      <w:tr w:rsidR="00CB00AA" w14:paraId="04FE988C" w14:textId="77777777" w:rsidTr="00CB00AA">
        <w:trPr>
          <w:trHeight w:val="288"/>
        </w:trPr>
        <w:tc>
          <w:tcPr>
            <w:tcW w:w="393" w:type="dxa"/>
            <w:tcBorders>
              <w:top w:val="single" w:sz="4" w:space="0" w:color="auto"/>
              <w:left w:val="single" w:sz="4" w:space="0" w:color="auto"/>
              <w:bottom w:val="single" w:sz="4" w:space="0" w:color="auto"/>
              <w:right w:val="single" w:sz="4" w:space="0" w:color="auto"/>
            </w:tcBorders>
          </w:tcPr>
          <w:p w14:paraId="268BBF11" w14:textId="77777777" w:rsidR="00CB00AA" w:rsidRDefault="00CB00AA">
            <w:pPr>
              <w:pStyle w:val="ListParagraph"/>
              <w:numPr>
                <w:ilvl w:val="0"/>
                <w:numId w:val="12"/>
              </w:numPr>
              <w:spacing w:after="0" w:line="240" w:lineRule="auto"/>
              <w:ind w:left="213" w:hanging="213"/>
              <w:jc w:val="center"/>
              <w:rPr>
                <w:rFonts w:ascii="GHEA Grapalat" w:hAnsi="GHEA Grapalat" w:cs="Sylfaen"/>
                <w:szCs w:val="24"/>
                <w:lang w:val="hy-AM"/>
              </w:rPr>
            </w:pPr>
          </w:p>
        </w:tc>
        <w:tc>
          <w:tcPr>
            <w:tcW w:w="6521" w:type="dxa"/>
            <w:tcBorders>
              <w:top w:val="single" w:sz="4" w:space="0" w:color="auto"/>
              <w:left w:val="single" w:sz="4" w:space="0" w:color="auto"/>
              <w:bottom w:val="single" w:sz="4" w:space="0" w:color="auto"/>
              <w:right w:val="single" w:sz="4" w:space="0" w:color="auto"/>
            </w:tcBorders>
            <w:hideMark/>
          </w:tcPr>
          <w:p w14:paraId="5A2DBB87" w14:textId="77777777" w:rsidR="00CB00AA" w:rsidRDefault="00CB00AA" w:rsidP="00CB00AA">
            <w:pPr>
              <w:spacing w:after="0" w:line="240" w:lineRule="auto"/>
              <w:ind w:right="-103"/>
              <w:rPr>
                <w:rFonts w:ascii="GHEA Grapalat" w:hAnsi="GHEA Grapalat" w:cs="Sylfaen"/>
                <w:szCs w:val="24"/>
                <w:lang w:val="hy-AM"/>
              </w:rPr>
            </w:pPr>
            <w:r>
              <w:rPr>
                <w:rFonts w:ascii="GHEA Grapalat" w:hAnsi="GHEA Grapalat" w:cs="Sylfaen"/>
                <w:szCs w:val="24"/>
                <w:lang w:val="hy-AM"/>
              </w:rPr>
              <w:t>Այլ բնույթի</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800768" w14:textId="77777777" w:rsidR="00CB00AA" w:rsidRDefault="00CB00AA" w:rsidP="00CB00AA">
            <w:pPr>
              <w:spacing w:after="0" w:line="240" w:lineRule="auto"/>
              <w:ind w:left="-91" w:right="-103"/>
              <w:jc w:val="center"/>
              <w:rPr>
                <w:rFonts w:ascii="GHEA Grapalat" w:hAnsi="GHEA Grapalat" w:cs="Sylfaen"/>
                <w:szCs w:val="24"/>
                <w:lang w:val="hy-AM"/>
              </w:rPr>
            </w:pPr>
            <w:r>
              <w:rPr>
                <w:rFonts w:ascii="GHEA Grapalat" w:hAnsi="GHEA Grapalat" w:cs="Sylfaen"/>
                <w:szCs w:val="24"/>
              </w:rPr>
              <w:t>25.1</w:t>
            </w:r>
            <w:r>
              <w:rPr>
                <w:rFonts w:ascii="GHEA Grapalat" w:hAnsi="GHEA Grapalat" w:cs="Sylfaen"/>
                <w:szCs w:val="24"/>
                <w:lang w:val="hy-AM"/>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A8E0B1" w14:textId="77777777" w:rsidR="00CB00AA" w:rsidRPr="004A5CA2" w:rsidRDefault="00CB00AA" w:rsidP="00CB00AA">
            <w:pPr>
              <w:spacing w:after="0" w:line="240" w:lineRule="auto"/>
              <w:ind w:left="-91" w:right="-103"/>
              <w:jc w:val="center"/>
              <w:rPr>
                <w:rFonts w:ascii="GHEA Grapalat" w:hAnsi="GHEA Grapalat" w:cs="Sylfaen"/>
                <w:szCs w:val="24"/>
                <w:lang w:val="en-US"/>
              </w:rPr>
            </w:pPr>
            <w:r w:rsidRPr="004A5CA2">
              <w:rPr>
                <w:rFonts w:ascii="GHEA Grapalat" w:hAnsi="GHEA Grapalat" w:cs="Sylfaen"/>
                <w:szCs w:val="24"/>
                <w:lang w:val="en-US"/>
              </w:rPr>
              <w:t>20.7%</w:t>
            </w:r>
          </w:p>
        </w:tc>
        <w:tc>
          <w:tcPr>
            <w:tcW w:w="977" w:type="dxa"/>
            <w:tcBorders>
              <w:top w:val="single" w:sz="4" w:space="0" w:color="auto"/>
              <w:left w:val="single" w:sz="4" w:space="0" w:color="auto"/>
              <w:bottom w:val="single" w:sz="4" w:space="0" w:color="auto"/>
              <w:right w:val="single" w:sz="4" w:space="0" w:color="auto"/>
            </w:tcBorders>
            <w:vAlign w:val="center"/>
          </w:tcPr>
          <w:p w14:paraId="6AC0E42E" w14:textId="4E2EA639" w:rsidR="00CB00AA" w:rsidRPr="004A5CA2" w:rsidRDefault="001553D3" w:rsidP="00CB00AA">
            <w:pPr>
              <w:spacing w:after="0" w:line="240" w:lineRule="auto"/>
              <w:ind w:left="-91" w:right="-103"/>
              <w:jc w:val="center"/>
              <w:rPr>
                <w:rFonts w:ascii="GHEA Grapalat" w:hAnsi="GHEA Grapalat" w:cs="Sylfaen"/>
                <w:szCs w:val="24"/>
                <w:lang w:val="en-US"/>
              </w:rPr>
            </w:pPr>
            <w:r w:rsidRPr="004A5CA2">
              <w:rPr>
                <w:rFonts w:ascii="GHEA Grapalat" w:hAnsi="GHEA Grapalat" w:cs="Sylfaen"/>
                <w:szCs w:val="24"/>
                <w:lang w:val="en-US"/>
              </w:rPr>
              <w:t>15.9%</w:t>
            </w:r>
          </w:p>
        </w:tc>
      </w:tr>
    </w:tbl>
    <w:p w14:paraId="362EF28D" w14:textId="7777777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 w:val="10"/>
          <w:szCs w:val="10"/>
          <w:highlight w:val="cyan"/>
          <w:lang w:val="hy-AM"/>
        </w:rPr>
      </w:pPr>
    </w:p>
    <w:p w14:paraId="421BCDD6" w14:textId="56035A1D"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p>
    <w:p w14:paraId="3FB45093" w14:textId="77777777" w:rsidR="00F41025" w:rsidRDefault="00F41025" w:rsidP="00F41025">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Pr>
          <w:rFonts w:ascii="GHEA Grapalat" w:hAnsi="GHEA Grapalat"/>
          <w:szCs w:val="26"/>
          <w:lang w:val="hy-AM"/>
        </w:rPr>
        <w:t>Ստուգման արդյունքներով պայմանավորված 2021-2023թթ. ընթացքում նշանակված և գանձված տուգանքների պատկերը հետևյալն է՝</w:t>
      </w:r>
    </w:p>
    <w:tbl>
      <w:tblPr>
        <w:tblW w:w="99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623"/>
        <w:gridCol w:w="1812"/>
        <w:gridCol w:w="1557"/>
        <w:gridCol w:w="1693"/>
        <w:gridCol w:w="1423"/>
      </w:tblGrid>
      <w:tr w:rsidR="00F41025" w14:paraId="2271BFE6" w14:textId="77777777" w:rsidTr="00F41025">
        <w:trPr>
          <w:trHeight w:val="60"/>
        </w:trPr>
        <w:tc>
          <w:tcPr>
            <w:tcW w:w="3447" w:type="dxa"/>
            <w:gridSpan w:val="2"/>
            <w:tcBorders>
              <w:top w:val="single" w:sz="4" w:space="0" w:color="auto"/>
              <w:left w:val="single" w:sz="4" w:space="0" w:color="auto"/>
              <w:bottom w:val="single" w:sz="4" w:space="0" w:color="auto"/>
              <w:right w:val="single" w:sz="4" w:space="0" w:color="auto"/>
            </w:tcBorders>
            <w:hideMark/>
          </w:tcPr>
          <w:p w14:paraId="0383FC56" w14:textId="77777777" w:rsidR="00F41025" w:rsidRDefault="00F41025">
            <w:pPr>
              <w:spacing w:after="0" w:line="240" w:lineRule="auto"/>
              <w:jc w:val="center"/>
              <w:rPr>
                <w:rFonts w:ascii="GHEA Grapalat" w:hAnsi="GHEA Grapalat" w:cs="Sylfaen"/>
                <w:b/>
                <w:lang w:val="en-US"/>
              </w:rPr>
            </w:pPr>
            <w:r>
              <w:rPr>
                <w:rFonts w:ascii="GHEA Grapalat" w:hAnsi="GHEA Grapalat" w:cs="Sylfaen"/>
                <w:b/>
                <w:lang w:val="hy-AM"/>
              </w:rPr>
              <w:t>20</w:t>
            </w:r>
            <w:r>
              <w:rPr>
                <w:rFonts w:ascii="GHEA Grapalat" w:hAnsi="GHEA Grapalat" w:cs="Sylfaen"/>
                <w:b/>
                <w:lang w:val="en-US"/>
              </w:rPr>
              <w:t>2</w:t>
            </w:r>
            <w:r>
              <w:rPr>
                <w:rFonts w:ascii="GHEA Grapalat" w:hAnsi="GHEA Grapalat" w:cs="Sylfaen"/>
                <w:b/>
              </w:rPr>
              <w:t>1</w:t>
            </w:r>
            <w:r>
              <w:rPr>
                <w:rFonts w:ascii="GHEA Grapalat" w:hAnsi="GHEA Grapalat" w:cs="Sylfaen"/>
                <w:b/>
                <w:lang w:val="hy-AM"/>
              </w:rPr>
              <w:t>թ.</w:t>
            </w:r>
            <w:r>
              <w:rPr>
                <w:rFonts w:ascii="GHEA Grapalat" w:hAnsi="GHEA Grapalat" w:cs="Sylfaen"/>
                <w:b/>
                <w:lang w:val="en-US"/>
              </w:rPr>
              <w:t xml:space="preserve"> </w:t>
            </w:r>
            <w:r>
              <w:rPr>
                <w:rFonts w:ascii="GHEA Grapalat" w:hAnsi="GHEA Grapalat" w:cs="Sylfaen"/>
                <w:b/>
              </w:rPr>
              <w:t>(հազ. դրամ)</w:t>
            </w:r>
          </w:p>
        </w:tc>
        <w:tc>
          <w:tcPr>
            <w:tcW w:w="3371" w:type="dxa"/>
            <w:gridSpan w:val="2"/>
            <w:tcBorders>
              <w:top w:val="single" w:sz="4" w:space="0" w:color="auto"/>
              <w:left w:val="single" w:sz="4" w:space="0" w:color="auto"/>
              <w:bottom w:val="single" w:sz="4" w:space="0" w:color="auto"/>
              <w:right w:val="single" w:sz="4" w:space="0" w:color="auto"/>
            </w:tcBorders>
            <w:hideMark/>
          </w:tcPr>
          <w:p w14:paraId="7974160D" w14:textId="77777777" w:rsidR="00F41025" w:rsidRDefault="00F41025">
            <w:pPr>
              <w:spacing w:after="0" w:line="240" w:lineRule="auto"/>
              <w:jc w:val="center"/>
              <w:rPr>
                <w:rFonts w:ascii="GHEA Grapalat" w:hAnsi="GHEA Grapalat" w:cs="Sylfaen"/>
                <w:b/>
                <w:lang w:val="en-US"/>
              </w:rPr>
            </w:pPr>
            <w:r>
              <w:rPr>
                <w:rFonts w:ascii="GHEA Grapalat" w:hAnsi="GHEA Grapalat" w:cs="Sylfaen"/>
                <w:b/>
                <w:lang w:val="en-US"/>
              </w:rPr>
              <w:t>2022</w:t>
            </w:r>
            <w:r>
              <w:rPr>
                <w:rFonts w:ascii="GHEA Grapalat" w:hAnsi="GHEA Grapalat" w:cs="Sylfaen"/>
                <w:b/>
                <w:lang w:val="hy-AM"/>
              </w:rPr>
              <w:t>թ</w:t>
            </w:r>
            <w:r>
              <w:rPr>
                <w:rFonts w:ascii="GHEA Grapalat" w:hAnsi="GHEA Grapalat" w:cs="Sylfaen"/>
                <w:b/>
                <w:lang w:val="en-US"/>
              </w:rPr>
              <w:t xml:space="preserve">. </w:t>
            </w:r>
            <w:r>
              <w:rPr>
                <w:rFonts w:ascii="GHEA Grapalat" w:hAnsi="GHEA Grapalat" w:cs="Sylfaen"/>
                <w:b/>
              </w:rPr>
              <w:t>(հազ. դրամ)</w:t>
            </w:r>
          </w:p>
        </w:tc>
        <w:tc>
          <w:tcPr>
            <w:tcW w:w="3118" w:type="dxa"/>
            <w:gridSpan w:val="2"/>
            <w:tcBorders>
              <w:top w:val="single" w:sz="4" w:space="0" w:color="auto"/>
              <w:left w:val="single" w:sz="4" w:space="0" w:color="auto"/>
              <w:bottom w:val="single" w:sz="4" w:space="0" w:color="auto"/>
              <w:right w:val="single" w:sz="4" w:space="0" w:color="auto"/>
            </w:tcBorders>
            <w:hideMark/>
          </w:tcPr>
          <w:p w14:paraId="757EF45E" w14:textId="77777777" w:rsidR="00F41025" w:rsidRDefault="00F41025">
            <w:pPr>
              <w:spacing w:after="0" w:line="240" w:lineRule="auto"/>
              <w:ind w:left="-91" w:right="-94"/>
              <w:jc w:val="center"/>
              <w:rPr>
                <w:rFonts w:ascii="GHEA Grapalat" w:hAnsi="GHEA Grapalat" w:cs="Sylfaen"/>
                <w:b/>
              </w:rPr>
            </w:pPr>
            <w:r>
              <w:rPr>
                <w:rFonts w:ascii="GHEA Grapalat" w:hAnsi="GHEA Grapalat" w:cs="Sylfaen"/>
                <w:b/>
                <w:lang w:val="en-US"/>
              </w:rPr>
              <w:t>202</w:t>
            </w:r>
            <w:r>
              <w:rPr>
                <w:rFonts w:ascii="GHEA Grapalat" w:hAnsi="GHEA Grapalat" w:cs="Sylfaen"/>
                <w:b/>
              </w:rPr>
              <w:t>3</w:t>
            </w:r>
            <w:r>
              <w:rPr>
                <w:rFonts w:ascii="GHEA Grapalat" w:hAnsi="GHEA Grapalat" w:cs="Sylfaen"/>
                <w:b/>
                <w:lang w:val="hy-AM"/>
              </w:rPr>
              <w:t>թ</w:t>
            </w:r>
            <w:r>
              <w:rPr>
                <w:rFonts w:ascii="GHEA Grapalat" w:hAnsi="GHEA Grapalat" w:cs="Sylfaen"/>
                <w:b/>
                <w:lang w:val="en-US"/>
              </w:rPr>
              <w:t xml:space="preserve">. </w:t>
            </w:r>
            <w:r>
              <w:rPr>
                <w:rFonts w:ascii="GHEA Grapalat" w:hAnsi="GHEA Grapalat" w:cs="Sylfaen"/>
                <w:b/>
              </w:rPr>
              <w:t>(հազ. դրամ)</w:t>
            </w:r>
          </w:p>
        </w:tc>
      </w:tr>
      <w:tr w:rsidR="00F41025" w14:paraId="0632A403" w14:textId="77777777" w:rsidTr="00F41025">
        <w:trPr>
          <w:trHeight w:val="60"/>
        </w:trPr>
        <w:tc>
          <w:tcPr>
            <w:tcW w:w="1823" w:type="dxa"/>
            <w:tcBorders>
              <w:top w:val="single" w:sz="4" w:space="0" w:color="auto"/>
              <w:left w:val="single" w:sz="4" w:space="0" w:color="auto"/>
              <w:bottom w:val="single" w:sz="4" w:space="0" w:color="auto"/>
              <w:right w:val="single" w:sz="4" w:space="0" w:color="auto"/>
            </w:tcBorders>
            <w:hideMark/>
          </w:tcPr>
          <w:p w14:paraId="00DB96E0" w14:textId="77777777" w:rsidR="00F41025" w:rsidRDefault="00F41025">
            <w:pPr>
              <w:spacing w:after="0" w:line="240" w:lineRule="auto"/>
              <w:jc w:val="center"/>
              <w:rPr>
                <w:rFonts w:ascii="GHEA Grapalat" w:hAnsi="GHEA Grapalat" w:cs="Sylfaen"/>
                <w:bCs/>
                <w:lang w:val="hy-AM"/>
              </w:rPr>
            </w:pPr>
            <w:r>
              <w:rPr>
                <w:rFonts w:ascii="GHEA Grapalat" w:hAnsi="GHEA Grapalat"/>
                <w:bCs/>
                <w:lang w:val="hy-AM"/>
              </w:rPr>
              <w:t>նշանակված</w:t>
            </w:r>
          </w:p>
        </w:tc>
        <w:tc>
          <w:tcPr>
            <w:tcW w:w="1624" w:type="dxa"/>
            <w:tcBorders>
              <w:top w:val="single" w:sz="4" w:space="0" w:color="auto"/>
              <w:left w:val="single" w:sz="4" w:space="0" w:color="auto"/>
              <w:bottom w:val="single" w:sz="4" w:space="0" w:color="auto"/>
              <w:right w:val="single" w:sz="4" w:space="0" w:color="auto"/>
            </w:tcBorders>
            <w:hideMark/>
          </w:tcPr>
          <w:p w14:paraId="0337CB52" w14:textId="77777777" w:rsidR="00F41025" w:rsidRDefault="00F41025">
            <w:pPr>
              <w:spacing w:after="0" w:line="240" w:lineRule="auto"/>
              <w:jc w:val="center"/>
              <w:rPr>
                <w:rFonts w:ascii="GHEA Grapalat" w:hAnsi="GHEA Grapalat" w:cs="Sylfaen"/>
                <w:bCs/>
                <w:lang w:val="hy-AM"/>
              </w:rPr>
            </w:pPr>
            <w:r>
              <w:rPr>
                <w:rFonts w:ascii="GHEA Grapalat" w:hAnsi="GHEA Grapalat"/>
                <w:bCs/>
                <w:lang w:val="hy-AM"/>
              </w:rPr>
              <w:t>գանձված</w:t>
            </w:r>
          </w:p>
        </w:tc>
        <w:tc>
          <w:tcPr>
            <w:tcW w:w="1813" w:type="dxa"/>
            <w:tcBorders>
              <w:top w:val="single" w:sz="4" w:space="0" w:color="auto"/>
              <w:left w:val="single" w:sz="4" w:space="0" w:color="auto"/>
              <w:bottom w:val="single" w:sz="4" w:space="0" w:color="auto"/>
              <w:right w:val="single" w:sz="4" w:space="0" w:color="auto"/>
            </w:tcBorders>
            <w:hideMark/>
          </w:tcPr>
          <w:p w14:paraId="0E7FC842" w14:textId="77777777" w:rsidR="00F41025" w:rsidRDefault="00F41025">
            <w:pPr>
              <w:spacing w:after="0" w:line="240" w:lineRule="auto"/>
              <w:jc w:val="center"/>
              <w:rPr>
                <w:rFonts w:ascii="GHEA Grapalat" w:hAnsi="GHEA Grapalat" w:cs="Sylfaen"/>
                <w:bCs/>
                <w:lang w:val="en-US"/>
              </w:rPr>
            </w:pPr>
            <w:r>
              <w:rPr>
                <w:rFonts w:ascii="GHEA Grapalat" w:hAnsi="GHEA Grapalat"/>
                <w:bCs/>
                <w:lang w:val="hy-AM"/>
              </w:rPr>
              <w:t>նշանակված</w:t>
            </w:r>
          </w:p>
        </w:tc>
        <w:tc>
          <w:tcPr>
            <w:tcW w:w="1558" w:type="dxa"/>
            <w:tcBorders>
              <w:top w:val="single" w:sz="4" w:space="0" w:color="auto"/>
              <w:left w:val="single" w:sz="4" w:space="0" w:color="auto"/>
              <w:bottom w:val="single" w:sz="4" w:space="0" w:color="auto"/>
              <w:right w:val="single" w:sz="4" w:space="0" w:color="auto"/>
            </w:tcBorders>
            <w:hideMark/>
          </w:tcPr>
          <w:p w14:paraId="5732452E" w14:textId="77777777" w:rsidR="00F41025" w:rsidRDefault="00F41025">
            <w:pPr>
              <w:spacing w:after="0" w:line="240" w:lineRule="auto"/>
              <w:jc w:val="center"/>
              <w:rPr>
                <w:rFonts w:ascii="GHEA Grapalat" w:hAnsi="GHEA Grapalat" w:cs="Sylfaen"/>
                <w:bCs/>
                <w:lang w:val="en-US"/>
              </w:rPr>
            </w:pPr>
            <w:r>
              <w:rPr>
                <w:rFonts w:ascii="GHEA Grapalat" w:hAnsi="GHEA Grapalat"/>
                <w:bCs/>
                <w:lang w:val="hy-AM"/>
              </w:rPr>
              <w:t>գանձված</w:t>
            </w:r>
          </w:p>
        </w:tc>
        <w:tc>
          <w:tcPr>
            <w:tcW w:w="1694" w:type="dxa"/>
            <w:tcBorders>
              <w:top w:val="single" w:sz="4" w:space="0" w:color="auto"/>
              <w:left w:val="single" w:sz="4" w:space="0" w:color="auto"/>
              <w:bottom w:val="single" w:sz="4" w:space="0" w:color="auto"/>
              <w:right w:val="single" w:sz="4" w:space="0" w:color="auto"/>
            </w:tcBorders>
            <w:hideMark/>
          </w:tcPr>
          <w:p w14:paraId="3E94E5EB" w14:textId="77777777" w:rsidR="00F41025" w:rsidRDefault="00F41025">
            <w:pPr>
              <w:spacing w:after="0" w:line="240" w:lineRule="auto"/>
              <w:ind w:left="-91" w:right="-94"/>
              <w:jc w:val="center"/>
              <w:rPr>
                <w:rFonts w:ascii="GHEA Grapalat" w:hAnsi="GHEA Grapalat" w:cs="Sylfaen"/>
                <w:bCs/>
                <w:lang w:val="en-US"/>
              </w:rPr>
            </w:pPr>
            <w:r>
              <w:rPr>
                <w:rFonts w:ascii="GHEA Grapalat" w:hAnsi="GHEA Grapalat"/>
                <w:bCs/>
                <w:lang w:val="hy-AM"/>
              </w:rPr>
              <w:t>նշանակված</w:t>
            </w:r>
          </w:p>
        </w:tc>
        <w:tc>
          <w:tcPr>
            <w:tcW w:w="1424" w:type="dxa"/>
            <w:tcBorders>
              <w:top w:val="single" w:sz="4" w:space="0" w:color="auto"/>
              <w:left w:val="single" w:sz="4" w:space="0" w:color="auto"/>
              <w:bottom w:val="single" w:sz="4" w:space="0" w:color="auto"/>
              <w:right w:val="single" w:sz="4" w:space="0" w:color="auto"/>
            </w:tcBorders>
            <w:hideMark/>
          </w:tcPr>
          <w:p w14:paraId="71452F40" w14:textId="77777777" w:rsidR="00F41025" w:rsidRDefault="00F41025">
            <w:pPr>
              <w:spacing w:after="0" w:line="240" w:lineRule="auto"/>
              <w:ind w:left="-91" w:right="-94"/>
              <w:jc w:val="center"/>
              <w:rPr>
                <w:rFonts w:ascii="GHEA Grapalat" w:hAnsi="GHEA Grapalat" w:cs="Sylfaen"/>
                <w:bCs/>
                <w:lang w:val="en-US"/>
              </w:rPr>
            </w:pPr>
            <w:r>
              <w:rPr>
                <w:rFonts w:ascii="GHEA Grapalat" w:hAnsi="GHEA Grapalat"/>
                <w:bCs/>
                <w:lang w:val="hy-AM"/>
              </w:rPr>
              <w:t>գանձված</w:t>
            </w:r>
          </w:p>
        </w:tc>
      </w:tr>
      <w:tr w:rsidR="00F41025" w14:paraId="7DCC575C" w14:textId="77777777" w:rsidTr="00F41025">
        <w:trPr>
          <w:trHeight w:val="60"/>
        </w:trPr>
        <w:tc>
          <w:tcPr>
            <w:tcW w:w="1823" w:type="dxa"/>
            <w:tcBorders>
              <w:top w:val="single" w:sz="4" w:space="0" w:color="auto"/>
              <w:left w:val="single" w:sz="4" w:space="0" w:color="auto"/>
              <w:bottom w:val="single" w:sz="4" w:space="0" w:color="auto"/>
              <w:right w:val="single" w:sz="4" w:space="0" w:color="auto"/>
            </w:tcBorders>
            <w:hideMark/>
          </w:tcPr>
          <w:p w14:paraId="5FCAC102" w14:textId="77777777" w:rsidR="00F41025" w:rsidRDefault="00F41025">
            <w:pPr>
              <w:spacing w:after="0" w:line="240" w:lineRule="auto"/>
              <w:jc w:val="center"/>
              <w:rPr>
                <w:rFonts w:ascii="GHEA Grapalat" w:hAnsi="GHEA Grapalat" w:cs="Sylfaen"/>
                <w:bCs/>
                <w:lang w:val="hy-AM"/>
              </w:rPr>
            </w:pPr>
            <w:r>
              <w:rPr>
                <w:rFonts w:ascii="GHEA Grapalat" w:hAnsi="GHEA Grapalat" w:cs="Sylfaen"/>
                <w:bCs/>
              </w:rPr>
              <w:t>1</w:t>
            </w:r>
            <w:r>
              <w:rPr>
                <w:rFonts w:ascii="GHEA Grapalat" w:hAnsi="GHEA Grapalat" w:cs="Sylfaen"/>
                <w:bCs/>
                <w:lang w:val="en-US"/>
              </w:rPr>
              <w:t>1</w:t>
            </w:r>
            <w:r>
              <w:rPr>
                <w:rFonts w:ascii="GHEA Grapalat" w:hAnsi="GHEA Grapalat" w:cs="Sylfaen"/>
                <w:bCs/>
              </w:rPr>
              <w:t>0</w:t>
            </w:r>
            <w:r>
              <w:rPr>
                <w:rFonts w:ascii="GHEA Grapalat" w:hAnsi="GHEA Grapalat" w:cs="Sylfaen"/>
                <w:bCs/>
                <w:lang w:val="en-US"/>
              </w:rPr>
              <w:t>,5</w:t>
            </w:r>
            <w:r>
              <w:rPr>
                <w:rFonts w:ascii="GHEA Grapalat" w:hAnsi="GHEA Grapalat" w:cs="Sylfaen"/>
                <w:bCs/>
              </w:rPr>
              <w:t>50</w:t>
            </w:r>
          </w:p>
        </w:tc>
        <w:tc>
          <w:tcPr>
            <w:tcW w:w="1624" w:type="dxa"/>
            <w:tcBorders>
              <w:top w:val="single" w:sz="4" w:space="0" w:color="auto"/>
              <w:left w:val="single" w:sz="4" w:space="0" w:color="auto"/>
              <w:bottom w:val="single" w:sz="4" w:space="0" w:color="auto"/>
              <w:right w:val="single" w:sz="4" w:space="0" w:color="auto"/>
            </w:tcBorders>
            <w:hideMark/>
          </w:tcPr>
          <w:p w14:paraId="005B533B"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79,880</w:t>
            </w:r>
          </w:p>
          <w:p w14:paraId="4A94A851"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(72%)</w:t>
            </w:r>
          </w:p>
        </w:tc>
        <w:tc>
          <w:tcPr>
            <w:tcW w:w="1813" w:type="dxa"/>
            <w:tcBorders>
              <w:top w:val="single" w:sz="4" w:space="0" w:color="auto"/>
              <w:left w:val="single" w:sz="4" w:space="0" w:color="auto"/>
              <w:bottom w:val="single" w:sz="4" w:space="0" w:color="auto"/>
              <w:right w:val="single" w:sz="4" w:space="0" w:color="auto"/>
            </w:tcBorders>
            <w:hideMark/>
          </w:tcPr>
          <w:p w14:paraId="440A19DF"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hy-AM"/>
              </w:rPr>
              <w:t>139</w:t>
            </w:r>
            <w:r>
              <w:rPr>
                <w:rFonts w:ascii="GHEA Grapalat" w:hAnsi="GHEA Grapalat" w:cs="Sylfaen"/>
                <w:bCs/>
                <w:lang w:val="en-US"/>
              </w:rPr>
              <w:t>,</w:t>
            </w:r>
            <w:r>
              <w:rPr>
                <w:rFonts w:ascii="GHEA Grapalat" w:hAnsi="GHEA Grapalat" w:cs="Sylfaen"/>
                <w:bCs/>
                <w:lang w:val="hy-AM"/>
              </w:rPr>
              <w:t>864</w:t>
            </w:r>
          </w:p>
        </w:tc>
        <w:tc>
          <w:tcPr>
            <w:tcW w:w="1558" w:type="dxa"/>
            <w:tcBorders>
              <w:top w:val="single" w:sz="4" w:space="0" w:color="auto"/>
              <w:left w:val="single" w:sz="4" w:space="0" w:color="auto"/>
              <w:bottom w:val="single" w:sz="4" w:space="0" w:color="auto"/>
              <w:right w:val="single" w:sz="4" w:space="0" w:color="auto"/>
            </w:tcBorders>
            <w:hideMark/>
          </w:tcPr>
          <w:p w14:paraId="528F5E32"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115,579</w:t>
            </w:r>
          </w:p>
          <w:p w14:paraId="611D8A5D"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(83%)</w:t>
            </w:r>
          </w:p>
        </w:tc>
        <w:tc>
          <w:tcPr>
            <w:tcW w:w="1694" w:type="dxa"/>
            <w:tcBorders>
              <w:top w:val="single" w:sz="4" w:space="0" w:color="auto"/>
              <w:left w:val="single" w:sz="4" w:space="0" w:color="auto"/>
              <w:bottom w:val="single" w:sz="4" w:space="0" w:color="auto"/>
              <w:right w:val="single" w:sz="4" w:space="0" w:color="auto"/>
            </w:tcBorders>
          </w:tcPr>
          <w:p w14:paraId="455208B2"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207,579</w:t>
            </w:r>
          </w:p>
          <w:p w14:paraId="7724789E" w14:textId="77777777" w:rsidR="00F41025" w:rsidRDefault="00F41025">
            <w:pPr>
              <w:spacing w:after="0" w:line="240" w:lineRule="auto"/>
              <w:jc w:val="center"/>
              <w:rPr>
                <w:rFonts w:ascii="GHEA Grapalat" w:hAnsi="GHEA Grapalat" w:cs="Sylfaen"/>
                <w:bCs/>
                <w:lang w:val="en-US"/>
              </w:rPr>
            </w:pPr>
          </w:p>
        </w:tc>
        <w:tc>
          <w:tcPr>
            <w:tcW w:w="1424" w:type="dxa"/>
            <w:tcBorders>
              <w:top w:val="single" w:sz="4" w:space="0" w:color="auto"/>
              <w:left w:val="single" w:sz="4" w:space="0" w:color="auto"/>
              <w:bottom w:val="single" w:sz="4" w:space="0" w:color="auto"/>
              <w:right w:val="single" w:sz="4" w:space="0" w:color="auto"/>
            </w:tcBorders>
            <w:hideMark/>
          </w:tcPr>
          <w:p w14:paraId="4D342B13"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86,854</w:t>
            </w:r>
          </w:p>
          <w:p w14:paraId="65656479" w14:textId="77777777" w:rsidR="00F41025" w:rsidRDefault="00F41025">
            <w:pPr>
              <w:spacing w:after="0" w:line="240" w:lineRule="auto"/>
              <w:jc w:val="center"/>
              <w:rPr>
                <w:rFonts w:ascii="GHEA Grapalat" w:hAnsi="GHEA Grapalat" w:cs="Sylfaen"/>
                <w:bCs/>
                <w:lang w:val="en-US"/>
              </w:rPr>
            </w:pPr>
            <w:r>
              <w:rPr>
                <w:rFonts w:ascii="GHEA Grapalat" w:hAnsi="GHEA Grapalat" w:cs="Sylfaen"/>
                <w:bCs/>
                <w:lang w:val="en-US"/>
              </w:rPr>
              <w:t>(42%)</w:t>
            </w:r>
          </w:p>
        </w:tc>
      </w:tr>
    </w:tbl>
    <w:p w14:paraId="234069B9" w14:textId="77777777" w:rsidR="00F41025" w:rsidRDefault="00F41025" w:rsidP="00F41025">
      <w:pPr>
        <w:spacing w:after="0" w:line="360" w:lineRule="auto"/>
        <w:ind w:firstLine="426"/>
        <w:jc w:val="both"/>
        <w:rPr>
          <w:rFonts w:ascii="GHEA Grapalat" w:hAnsi="GHEA Grapalat" w:cs="Sylfaen"/>
          <w:b/>
          <w:sz w:val="10"/>
          <w:szCs w:val="10"/>
          <w:lang w:val="en-US"/>
        </w:rPr>
      </w:pPr>
    </w:p>
    <w:p w14:paraId="79249713"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Ստուգումների ընթացքում, ՇՎՏՄ-ի կողմից բացահայտված խախտումների և թերությունների վերացման նպատակով 202</w:t>
      </w:r>
      <w:r>
        <w:rPr>
          <w:rFonts w:ascii="GHEA Grapalat" w:hAnsi="GHEA Grapalat" w:cs="Sylfaen"/>
          <w:sz w:val="24"/>
          <w:szCs w:val="26"/>
          <w:lang w:val="en-US"/>
        </w:rPr>
        <w:t>1</w:t>
      </w:r>
      <w:r>
        <w:rPr>
          <w:rFonts w:ascii="GHEA Grapalat" w:hAnsi="GHEA Grapalat" w:cs="Sylfaen"/>
          <w:sz w:val="24"/>
          <w:szCs w:val="26"/>
          <w:lang w:val="hy-AM"/>
        </w:rPr>
        <w:t xml:space="preserve"> թվականին արձակվել է թվով </w:t>
      </w:r>
      <w:r>
        <w:rPr>
          <w:rFonts w:ascii="GHEA Grapalat" w:hAnsi="GHEA Grapalat" w:cs="Sylfaen"/>
          <w:sz w:val="24"/>
          <w:szCs w:val="26"/>
          <w:lang w:val="en-US"/>
        </w:rPr>
        <w:t>31</w:t>
      </w:r>
      <w:r>
        <w:rPr>
          <w:rFonts w:ascii="GHEA Grapalat" w:hAnsi="GHEA Grapalat" w:cs="Sylfaen"/>
          <w:sz w:val="24"/>
          <w:szCs w:val="26"/>
          <w:lang w:val="hy-AM"/>
        </w:rPr>
        <w:t xml:space="preserve"> կարգադրագիր, 202</w:t>
      </w:r>
      <w:r>
        <w:rPr>
          <w:rFonts w:ascii="GHEA Grapalat" w:hAnsi="GHEA Grapalat" w:cs="Sylfaen"/>
          <w:sz w:val="24"/>
          <w:szCs w:val="26"/>
          <w:lang w:val="en-US"/>
        </w:rPr>
        <w:t>2</w:t>
      </w:r>
      <w:r>
        <w:rPr>
          <w:rFonts w:ascii="GHEA Grapalat" w:hAnsi="GHEA Grapalat" w:cs="Sylfaen"/>
          <w:sz w:val="24"/>
          <w:szCs w:val="26"/>
          <w:lang w:val="hy-AM"/>
        </w:rPr>
        <w:t xml:space="preserve"> թվականին՝ 3</w:t>
      </w:r>
      <w:r>
        <w:rPr>
          <w:rFonts w:ascii="GHEA Grapalat" w:hAnsi="GHEA Grapalat" w:cs="Sylfaen"/>
          <w:sz w:val="24"/>
          <w:szCs w:val="26"/>
          <w:lang w:val="en-US"/>
        </w:rPr>
        <w:t>7</w:t>
      </w:r>
      <w:r>
        <w:rPr>
          <w:rFonts w:ascii="GHEA Grapalat" w:hAnsi="GHEA Grapalat" w:cs="Sylfaen"/>
          <w:sz w:val="24"/>
          <w:szCs w:val="26"/>
          <w:lang w:val="hy-AM"/>
        </w:rPr>
        <w:t>, իսկ 202</w:t>
      </w:r>
      <w:r>
        <w:rPr>
          <w:rFonts w:ascii="GHEA Grapalat" w:hAnsi="GHEA Grapalat" w:cs="Sylfaen"/>
          <w:sz w:val="24"/>
          <w:szCs w:val="26"/>
          <w:lang w:val="en-US"/>
        </w:rPr>
        <w:t>3</w:t>
      </w:r>
      <w:r>
        <w:rPr>
          <w:rFonts w:ascii="GHEA Grapalat" w:hAnsi="GHEA Grapalat" w:cs="Sylfaen"/>
          <w:sz w:val="24"/>
          <w:szCs w:val="26"/>
          <w:lang w:val="hy-AM"/>
        </w:rPr>
        <w:t xml:space="preserve"> թվականին՝ 23:</w:t>
      </w:r>
    </w:p>
    <w:p w14:paraId="0BC4AEF0"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ՇՎՏՄ-ի կողմից իրականացված ստուգումների արդյունքներով պայմանավորված 2021 թվականի ընթացքում կայացվել է տուգանք նշանակելու մասին թվով 379 որոշում, 2022 թվականին՝ 461, իսկ 2023 թվականին՝ 510:</w:t>
      </w:r>
    </w:p>
    <w:p w14:paraId="4F5A9838" w14:textId="77777777" w:rsidR="005D3299" w:rsidRDefault="005D3299" w:rsidP="00F41025">
      <w:pPr>
        <w:spacing w:after="0" w:line="360" w:lineRule="auto"/>
        <w:ind w:firstLine="426"/>
        <w:jc w:val="both"/>
        <w:rPr>
          <w:rFonts w:ascii="GHEA Grapalat" w:hAnsi="GHEA Grapalat" w:cs="Sylfaen"/>
          <w:sz w:val="24"/>
          <w:szCs w:val="26"/>
          <w:lang w:val="hy-AM"/>
        </w:rPr>
      </w:pPr>
    </w:p>
    <w:p w14:paraId="72B579C5" w14:textId="77777777" w:rsidR="00DC11DF" w:rsidRDefault="00DC11DF" w:rsidP="00F41025">
      <w:pPr>
        <w:spacing w:after="0" w:line="360" w:lineRule="auto"/>
        <w:ind w:firstLine="426"/>
        <w:jc w:val="both"/>
        <w:rPr>
          <w:rFonts w:ascii="GHEA Grapalat" w:hAnsi="GHEA Grapalat" w:cs="Sylfaen"/>
          <w:sz w:val="24"/>
          <w:szCs w:val="26"/>
          <w:lang w:val="hy-AM"/>
        </w:rPr>
      </w:pPr>
    </w:p>
    <w:p w14:paraId="1377EA8F"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Օրենսդրական առաջարկները</w:t>
      </w:r>
    </w:p>
    <w:p w14:paraId="7A6E1A5B" w14:textId="77777777" w:rsidR="00F41025" w:rsidRDefault="00F41025" w:rsidP="00F41025">
      <w:pPr>
        <w:pStyle w:val="ListParagraph"/>
        <w:spacing w:after="0" w:line="360" w:lineRule="auto"/>
        <w:ind w:left="426"/>
        <w:rPr>
          <w:rFonts w:ascii="GHEA Grapalat" w:hAnsi="GHEA Grapalat" w:cs="Sylfaen"/>
          <w:b/>
          <w:sz w:val="24"/>
          <w:szCs w:val="26"/>
          <w:lang w:val="hy-AM"/>
        </w:rPr>
      </w:pPr>
    </w:p>
    <w:p w14:paraId="6CF60DEA" w14:textId="77777777" w:rsidR="00F41025" w:rsidRDefault="00F41025" w:rsidP="00F41025">
      <w:pPr>
        <w:spacing w:after="0" w:line="360" w:lineRule="auto"/>
        <w:ind w:firstLine="426"/>
        <w:jc w:val="both"/>
        <w:rPr>
          <w:rFonts w:ascii="GHEA Grapalat" w:hAnsi="GHEA Grapalat"/>
          <w:color w:val="000000" w:themeColor="text1"/>
          <w:sz w:val="24"/>
          <w:szCs w:val="24"/>
          <w:shd w:val="clear" w:color="auto" w:fill="FFFFFF"/>
          <w:lang w:val="hy-AM"/>
        </w:rPr>
      </w:pPr>
      <w:r>
        <w:rPr>
          <w:rFonts w:ascii="GHEA Grapalat" w:hAnsi="GHEA Grapalat" w:cs="Sylfaen"/>
          <w:sz w:val="24"/>
          <w:szCs w:val="24"/>
          <w:lang w:val="hy-AM"/>
        </w:rPr>
        <w:t xml:space="preserve">ՇՎՏՄ-ի շարունակական և հետևողական աշխատանքի արդյունքում </w:t>
      </w:r>
      <w:r>
        <w:rPr>
          <w:rFonts w:ascii="GHEA Grapalat" w:hAnsi="GHEA Grapalat"/>
          <w:color w:val="000000" w:themeColor="text1"/>
          <w:sz w:val="24"/>
          <w:szCs w:val="24"/>
          <w:shd w:val="clear" w:color="auto" w:fill="FFFFFF"/>
          <w:lang w:val="hy-AM"/>
        </w:rPr>
        <w:t>2023 թվականի հոկտեմբերի 25–ին ընդունվել է ՇՎՏՄ-ի գործունեությունը կարգավորող «Շուկայի վերահսկողության մասին» ՀՕ-323-Ն օրենքը։</w:t>
      </w:r>
    </w:p>
    <w:p w14:paraId="3680C9C3" w14:textId="77777777" w:rsidR="00F41025" w:rsidRDefault="00F41025" w:rsidP="00F41025">
      <w:pPr>
        <w:spacing w:after="0" w:line="360" w:lineRule="auto"/>
        <w:ind w:firstLine="426"/>
        <w:jc w:val="both"/>
        <w:rPr>
          <w:rFonts w:ascii="GHEA Grapalat" w:hAnsi="GHEA Grapalat" w:cs="Calibri"/>
          <w:color w:val="000000" w:themeColor="text1"/>
          <w:sz w:val="24"/>
          <w:szCs w:val="24"/>
          <w:shd w:val="clear" w:color="auto" w:fill="FFFFFF"/>
          <w:lang w:val="hy-AM"/>
        </w:rPr>
      </w:pPr>
      <w:r>
        <w:rPr>
          <w:rFonts w:ascii="GHEA Grapalat" w:hAnsi="GHEA Grapalat"/>
          <w:color w:val="000000" w:themeColor="text1"/>
          <w:sz w:val="24"/>
          <w:szCs w:val="24"/>
          <w:shd w:val="clear" w:color="auto" w:fill="FFFFFF"/>
          <w:lang w:val="hy-AM"/>
        </w:rPr>
        <w:t>Օրենքը թույլ</w:t>
      </w:r>
      <w:r>
        <w:rPr>
          <w:rFonts w:ascii="Calibri" w:hAnsi="Calibri" w:cs="Calibri"/>
          <w:color w:val="000000" w:themeColor="text1"/>
          <w:sz w:val="24"/>
          <w:szCs w:val="24"/>
          <w:shd w:val="clear" w:color="auto" w:fill="FFFFFF"/>
          <w:lang w:val="hy-AM"/>
        </w:rPr>
        <w:t> </w:t>
      </w:r>
      <w:r>
        <w:rPr>
          <w:rFonts w:ascii="GHEA Grapalat" w:hAnsi="GHEA Grapalat"/>
          <w:color w:val="000000" w:themeColor="text1"/>
          <w:sz w:val="24"/>
          <w:szCs w:val="24"/>
          <w:shd w:val="clear" w:color="auto" w:fill="FFFFFF"/>
          <w:lang w:val="hy-AM"/>
        </w:rPr>
        <w:t xml:space="preserve"> կտա կանոնակարգել և առավել արդյունավետ դարձնել ՇՎՏՄ-ի կողմից ոչ պարենային արտադրանքի, թանկարժեք մետաղների, չափումների միասնականության ապահովման, ինչպես նաև արտադրական կանեփի արտադրության, ներմուծման, արտահանման կամ մեծածախ առևտրի ոլորտներում ռիսկերի կառավարումը, անվտանգության ապահովումը, Հայաստանի Հանրապետության օրենսդրությամբ սահմանված պահանջների պահպանումը, ինչպես նաև կանխարգելիչ միջոցառումների իրականացումը:</w:t>
      </w:r>
      <w:r>
        <w:rPr>
          <w:rFonts w:ascii="Calibri" w:hAnsi="Calibri" w:cs="Calibri"/>
          <w:color w:val="000000" w:themeColor="text1"/>
          <w:sz w:val="24"/>
          <w:szCs w:val="24"/>
          <w:shd w:val="clear" w:color="auto" w:fill="FFFFFF"/>
          <w:lang w:val="hy-AM"/>
        </w:rPr>
        <w:t> </w:t>
      </w:r>
    </w:p>
    <w:p w14:paraId="05C90C25" w14:textId="77777777" w:rsidR="00F41025" w:rsidRDefault="00F41025" w:rsidP="00F41025">
      <w:pPr>
        <w:spacing w:after="0" w:line="360" w:lineRule="auto"/>
        <w:ind w:firstLine="426"/>
        <w:jc w:val="both"/>
        <w:rPr>
          <w:rFonts w:ascii="GHEA Grapalat" w:hAnsi="GHEA Grapalat" w:cs="Calibri"/>
          <w:color w:val="000000" w:themeColor="text1"/>
          <w:sz w:val="24"/>
          <w:szCs w:val="24"/>
          <w:shd w:val="clear" w:color="auto" w:fill="FFFFFF"/>
          <w:lang w:val="hy-AM"/>
        </w:rPr>
      </w:pPr>
      <w:r>
        <w:rPr>
          <w:rFonts w:ascii="GHEA Grapalat" w:eastAsia="Times New Roman" w:hAnsi="GHEA Grapalat" w:cs="Times New Roman"/>
          <w:color w:val="000000" w:themeColor="text1"/>
          <w:sz w:val="24"/>
          <w:szCs w:val="24"/>
          <w:lang w:val="hy-AM"/>
        </w:rPr>
        <w:lastRenderedPageBreak/>
        <w:t>2023թ</w:t>
      </w:r>
      <w:r>
        <w:rPr>
          <w:rFonts w:ascii="MS Mincho" w:eastAsia="MS Mincho" w:hAnsi="MS Mincho" w:cs="MS Mincho" w:hint="eastAsia"/>
          <w:color w:val="000000" w:themeColor="text1"/>
          <w:sz w:val="24"/>
          <w:szCs w:val="24"/>
          <w:lang w:val="hy-AM"/>
        </w:rPr>
        <w:t>․</w:t>
      </w:r>
      <w:r>
        <w:rPr>
          <w:rFonts w:ascii="GHEA Grapalat" w:eastAsia="Times New Roman" w:hAnsi="GHEA Grapalat" w:cs="GHEA Grapalat"/>
          <w:color w:val="000000" w:themeColor="text1"/>
          <w:sz w:val="24"/>
          <w:szCs w:val="24"/>
          <w:lang w:val="hy-AM"/>
        </w:rPr>
        <w:t>–ին</w:t>
      </w:r>
      <w:r>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GHEA Grapalat"/>
          <w:color w:val="000000" w:themeColor="text1"/>
          <w:sz w:val="24"/>
          <w:szCs w:val="24"/>
          <w:lang w:val="hy-AM"/>
        </w:rPr>
        <w:t>հավատարմագրվել</w:t>
      </w:r>
      <w:r>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GHEA Grapalat"/>
          <w:color w:val="000000" w:themeColor="text1"/>
          <w:sz w:val="24"/>
          <w:szCs w:val="24"/>
          <w:lang w:val="hy-AM"/>
        </w:rPr>
        <w:t>է</w:t>
      </w:r>
      <w:r>
        <w:rPr>
          <w:rFonts w:ascii="GHEA Grapalat" w:eastAsia="Times New Roman" w:hAnsi="GHEA Grapalat" w:cs="Times New Roman"/>
          <w:color w:val="000000" w:themeColor="text1"/>
          <w:sz w:val="24"/>
          <w:szCs w:val="24"/>
          <w:lang w:val="hy-AM"/>
        </w:rPr>
        <w:t xml:space="preserve"> </w:t>
      </w:r>
      <w:hyperlink r:id="rId8" w:history="1">
        <w:r>
          <w:rPr>
            <w:rStyle w:val="Hyperlink"/>
            <w:rFonts w:ascii="GHEA Grapalat" w:eastAsia="Times New Roman" w:hAnsi="GHEA Grapalat" w:cs="Times New Roman"/>
            <w:color w:val="000000" w:themeColor="text1"/>
            <w:sz w:val="24"/>
            <w:szCs w:val="24"/>
            <w:lang w:val="hy-AM"/>
          </w:rPr>
          <w:t>ՇՎՏՄ-ի «Նմուշառման, լաբորատոր փորձաքննությունների և չափումների իրականացման վարչության փորձարկման լաբորատորիա</w:t>
        </w:r>
      </w:hyperlink>
      <w:r>
        <w:rPr>
          <w:rFonts w:ascii="GHEA Grapalat" w:eastAsia="Times New Roman" w:hAnsi="GHEA Grapalat" w:cs="Times New Roman"/>
          <w:color w:val="000000" w:themeColor="text1"/>
          <w:sz w:val="24"/>
          <w:szCs w:val="24"/>
          <w:lang w:val="hy-AM"/>
        </w:rPr>
        <w:t>»-ն մինչև 08.06.2026թ</w:t>
      </w:r>
      <w:r>
        <w:rPr>
          <w:rFonts w:ascii="MS Mincho" w:eastAsia="MS Mincho" w:hAnsi="MS Mincho" w:cs="MS Mincho" w:hint="eastAsia"/>
          <w:color w:val="000000" w:themeColor="text1"/>
          <w:sz w:val="24"/>
          <w:szCs w:val="24"/>
          <w:lang w:val="hy-AM"/>
        </w:rPr>
        <w:t>․</w:t>
      </w:r>
      <w:r>
        <w:rPr>
          <w:rFonts w:ascii="GHEA Grapalat" w:eastAsia="Times New Roman" w:hAnsi="GHEA Grapalat" w:cs="Times New Roman"/>
          <w:color w:val="000000" w:themeColor="text1"/>
          <w:sz w:val="24"/>
          <w:szCs w:val="24"/>
          <w:lang w:val="hy-AM"/>
        </w:rPr>
        <w:t xml:space="preserve">, </w:t>
      </w:r>
      <w:r>
        <w:rPr>
          <w:rFonts w:ascii="GHEA Grapalat" w:hAnsi="GHEA Grapalat" w:cs="Arial"/>
          <w:sz w:val="24"/>
          <w:szCs w:val="24"/>
          <w:lang w:val="hy-AM"/>
        </w:rPr>
        <w:t xml:space="preserve">որի </w:t>
      </w:r>
      <w:r>
        <w:rPr>
          <w:rFonts w:ascii="GHEA Grapalat" w:hAnsi="GHEA Grapalat"/>
          <w:color w:val="000000" w:themeColor="text1"/>
          <w:sz w:val="24"/>
          <w:szCs w:val="24"/>
          <w:shd w:val="clear" w:color="auto" w:fill="FFFFFF"/>
          <w:lang w:val="hy-AM"/>
        </w:rPr>
        <w:t>օգտագործման հնարավորությունը միտված է բարձրացնելու իրականացվող վերահսկողության արդյունավետությունը և օպտիմալացնելու ստուգումների վրա ծախսվող ֆինանսական միջոցները, ինչը իր հերթին թույլ կտա նաև ՇՎՏՄ-ին հատկացված ֆինանսական միջոցներով իրականացնել ավելի շատ ստուգումներ՝ ապահովելով սահմանված նորմերի պահպանման առավել բարձր մակարդակ:</w:t>
      </w:r>
    </w:p>
    <w:p w14:paraId="0CE393CD" w14:textId="77777777" w:rsidR="00F41025" w:rsidRDefault="00F41025" w:rsidP="00F41025">
      <w:pPr>
        <w:spacing w:after="0" w:line="360" w:lineRule="auto"/>
        <w:rPr>
          <w:rFonts w:ascii="GHEA Grapalat" w:hAnsi="GHEA Grapalat"/>
          <w:b/>
          <w:sz w:val="24"/>
          <w:szCs w:val="24"/>
          <w:lang w:val="hy-AM"/>
        </w:rPr>
      </w:pPr>
      <w:r>
        <w:rPr>
          <w:rFonts w:ascii="GHEA Grapalat" w:hAnsi="GHEA Grapalat"/>
          <w:b/>
          <w:sz w:val="24"/>
          <w:szCs w:val="24"/>
          <w:lang w:val="hy-AM"/>
        </w:rPr>
        <w:t>2023թ</w:t>
      </w:r>
      <w:r>
        <w:rPr>
          <w:rFonts w:ascii="MS Mincho" w:eastAsia="MS Mincho" w:hAnsi="MS Mincho" w:cs="MS Mincho" w:hint="eastAsia"/>
          <w:b/>
          <w:sz w:val="24"/>
          <w:szCs w:val="24"/>
          <w:lang w:val="hy-AM"/>
        </w:rPr>
        <w:t>․</w:t>
      </w:r>
      <w:r>
        <w:rPr>
          <w:rFonts w:ascii="GHEA Grapalat" w:hAnsi="GHEA Grapalat"/>
          <w:b/>
          <w:sz w:val="24"/>
          <w:szCs w:val="24"/>
          <w:lang w:val="hy-AM"/>
        </w:rPr>
        <w:t xml:space="preserve"> ներկայացվել են հետևյալ առաջարկները՝ </w:t>
      </w:r>
    </w:p>
    <w:p w14:paraId="11A9E755" w14:textId="77777777" w:rsidR="00F41025" w:rsidRDefault="00F41025">
      <w:pPr>
        <w:pStyle w:val="ListParagraph"/>
        <w:numPr>
          <w:ilvl w:val="0"/>
          <w:numId w:val="1"/>
        </w:numPr>
        <w:spacing w:after="0" w:line="360" w:lineRule="auto"/>
        <w:jc w:val="both"/>
        <w:rPr>
          <w:rFonts w:ascii="GHEA Grapalat" w:hAnsi="GHEA Grapalat"/>
          <w:sz w:val="24"/>
          <w:szCs w:val="24"/>
          <w:lang w:val="hy-AM"/>
        </w:rPr>
      </w:pPr>
      <w:r>
        <w:rPr>
          <w:rFonts w:ascii="GHEA Grapalat" w:hAnsi="GHEA Grapalat"/>
          <w:color w:val="000000"/>
          <w:sz w:val="24"/>
          <w:szCs w:val="24"/>
          <w:shd w:val="clear" w:color="auto" w:fill="FFFFFF"/>
          <w:lang w:val="hy-AM"/>
        </w:rPr>
        <w:t>Առաջարկ է ներկայացվել ՀՀ տնտեսական զարգացման և ներդրումների նախարարի 2018 թվականի փետրվարի 19-ի N 133-Ն հրամանում փոփոխություններ կատարելու մասին և սահմանել ստուգաչափման հայտ ներկայացնելուց հետո եռօրյա ժամկետում հաշիվ-ապրանքագիրը տնտեսվարողին ներկայացնելու պահանջ։</w:t>
      </w:r>
    </w:p>
    <w:p w14:paraId="3E1C62C6" w14:textId="77777777" w:rsidR="00F41025" w:rsidRDefault="00F41025">
      <w:pPr>
        <w:pStyle w:val="ListParagraph"/>
        <w:numPr>
          <w:ilvl w:val="0"/>
          <w:numId w:val="1"/>
        </w:numPr>
        <w:spacing w:after="0" w:line="360" w:lineRule="auto"/>
        <w:jc w:val="both"/>
        <w:rPr>
          <w:rFonts w:ascii="GHEA Grapalat" w:hAnsi="GHEA Grapalat"/>
          <w:color w:val="000000" w:themeColor="text1"/>
          <w:sz w:val="24"/>
          <w:szCs w:val="24"/>
          <w:shd w:val="clear" w:color="auto" w:fill="FFFFFF"/>
          <w:lang w:val="hy-AM"/>
        </w:rPr>
      </w:pPr>
      <w:r>
        <w:rPr>
          <w:rFonts w:ascii="GHEA Grapalat" w:hAnsi="GHEA Grapalat" w:cs="Sylfaen"/>
          <w:sz w:val="24"/>
          <w:szCs w:val="24"/>
          <w:lang w:val="hy-AM"/>
        </w:rPr>
        <w:t xml:space="preserve">ՀՀ-ում թանկարժեք մետաղների բնագավառում վերահսկողությունն առավել արդյունավետ դարձնելու նպատակով </w:t>
      </w:r>
      <w:r>
        <w:rPr>
          <w:rFonts w:ascii="GHEA Grapalat" w:hAnsi="GHEA Grapalat"/>
          <w:color w:val="000000"/>
          <w:sz w:val="24"/>
          <w:szCs w:val="24"/>
          <w:lang w:val="hy-AM"/>
        </w:rPr>
        <w:t xml:space="preserve">առաջարկներ են ներկայացվել ոլորտը կարգավորող «Թանկարժեք մետաղների մասին»  ՀՀ օրենքում փոփոխություններ կատարելու մասին, քանի որ վերոնշյալ առկա կարգավորումների պայմաններում </w:t>
      </w:r>
      <w:r>
        <w:rPr>
          <w:rFonts w:ascii="GHEA Grapalat" w:hAnsi="GHEA Grapalat"/>
          <w:color w:val="000000"/>
          <w:sz w:val="24"/>
          <w:szCs w:val="24"/>
          <w:shd w:val="clear" w:color="auto" w:fill="FFFFFF"/>
          <w:lang w:val="hy-AM"/>
        </w:rPr>
        <w:t>ՇՎՏՄ–ն հնարավորություն չունի իրավախախտում կատարող անձանց նկատմամբ որպես պատասխանատվության միջոց կիրառել տուգանք, ինչպես նաև առաջարկ է ներկայացվել ոլորտում առկա ստուգաթերթերում փոփոխություններ կատարելու մասին։</w:t>
      </w:r>
    </w:p>
    <w:p w14:paraId="620616ED" w14:textId="77777777" w:rsidR="00F41025" w:rsidRDefault="00F41025">
      <w:pPr>
        <w:pStyle w:val="ListParagraph"/>
        <w:numPr>
          <w:ilvl w:val="0"/>
          <w:numId w:val="1"/>
        </w:numPr>
        <w:spacing w:after="0" w:line="360" w:lineRule="auto"/>
        <w:jc w:val="both"/>
        <w:rPr>
          <w:rFonts w:ascii="GHEA Grapalat" w:hAnsi="GHEA Grapalat"/>
          <w:color w:val="000000" w:themeColor="text1"/>
          <w:sz w:val="24"/>
          <w:szCs w:val="24"/>
          <w:shd w:val="clear" w:color="auto" w:fill="FFFFFF"/>
          <w:lang w:val="hy-AM"/>
        </w:rPr>
      </w:pPr>
      <w:r>
        <w:rPr>
          <w:rFonts w:ascii="GHEA Grapalat" w:hAnsi="GHEA Grapalat"/>
          <w:bCs/>
          <w:sz w:val="24"/>
          <w:szCs w:val="24"/>
          <w:lang w:val="hy-AM"/>
        </w:rPr>
        <w:t xml:space="preserve">ՇՏՎՄ–ն ներկայացրել է մի շարք առաջարկություններ Վարչական իրավախախտումների վերաբերյալ Հայաստանի Հանրապետության օրենսգրքում փոփոխություններ և լրացումներ կատարելու մասին ՀՀ օրենքի նախագծի վերաբերյալ,  </w:t>
      </w:r>
      <w:r>
        <w:rPr>
          <w:rFonts w:ascii="GHEA Grapalat" w:hAnsi="GHEA Grapalat"/>
          <w:sz w:val="24"/>
          <w:szCs w:val="24"/>
          <w:lang w:val="hy-AM"/>
        </w:rPr>
        <w:t>հաշվի առնելով նախորդ տարիների աշխատանքային փորձը և նպատակ ունենալով բարձրացնել վերահսկողական լծակների կիրառման արդյունավետությունը,</w:t>
      </w:r>
      <w:r>
        <w:rPr>
          <w:rFonts w:ascii="GHEA Grapalat" w:hAnsi="GHEA Grapalat"/>
          <w:bCs/>
          <w:sz w:val="24"/>
          <w:szCs w:val="24"/>
          <w:lang w:val="hy-AM"/>
        </w:rPr>
        <w:t xml:space="preserve"> որոնք հիմնականում վերաբերում են ՇՎՏՄ–ի կողմից նշանակվող </w:t>
      </w:r>
      <w:r>
        <w:rPr>
          <w:rFonts w:ascii="GHEA Grapalat" w:hAnsi="GHEA Grapalat" w:cs="Sylfaen"/>
          <w:sz w:val="24"/>
          <w:szCs w:val="24"/>
          <w:lang w:val="hy-AM"/>
        </w:rPr>
        <w:t xml:space="preserve">տուգանքներին, որոնք  անհամաչափ սանկցիա են նախատեսում կատարված իրավախախտումների համար (օրինակ՝ </w:t>
      </w:r>
      <w:r>
        <w:rPr>
          <w:rFonts w:ascii="GHEA Grapalat" w:hAnsi="GHEA Grapalat"/>
          <w:color w:val="000000"/>
          <w:sz w:val="24"/>
          <w:szCs w:val="24"/>
          <w:lang w:val="hy-AM"/>
        </w:rPr>
        <w:t xml:space="preserve">տուգանքի նվազ չափով պայմանավորված տնտեսվարող սուբյեկտները կշարունակեն նախընտրել տուգանվել օրինակ կարգադրագրի չկատարման համար, քան համապատասխանեցնել իրենց </w:t>
      </w:r>
      <w:r>
        <w:rPr>
          <w:rFonts w:ascii="GHEA Grapalat" w:hAnsi="GHEA Grapalat"/>
          <w:color w:val="000000"/>
          <w:sz w:val="24"/>
          <w:szCs w:val="24"/>
          <w:lang w:val="hy-AM"/>
        </w:rPr>
        <w:lastRenderedPageBreak/>
        <w:t>վարքագիծը օրենքի պահանջներին և արտադրանքների համապատասխանության սերտիֆիկատ հանել, քանի որ այն ստանալը կարող է  գերազանցել հոդվածով սահմանված տուգանքի չափերին։ Կամ կնախընտրեն ՇՎՏՄ-ի կողմից իրականացվող ստուգումը խոչընդոտել, քանի որ դրա համար նախատեսված սանկցիան ավելի փոքր է, քան ստուգում իրականացվելու դեպքում հայտնաբերված խախտումների համար կիրառվող տուգանքի չափը։</w:t>
      </w:r>
      <w:r>
        <w:rPr>
          <w:rFonts w:ascii="GHEA Grapalat" w:hAnsi="GHEA Grapalat" w:cs="Sylfaen"/>
          <w:sz w:val="24"/>
          <w:szCs w:val="24"/>
          <w:lang w:val="hy-AM"/>
        </w:rPr>
        <w:t>)</w:t>
      </w:r>
    </w:p>
    <w:p w14:paraId="1EAA6980" w14:textId="77777777" w:rsidR="00F41025" w:rsidRDefault="00F41025">
      <w:pPr>
        <w:pStyle w:val="ListParagraph"/>
        <w:numPr>
          <w:ilvl w:val="0"/>
          <w:numId w:val="1"/>
        </w:numPr>
        <w:spacing w:after="0" w:line="360" w:lineRule="auto"/>
        <w:jc w:val="both"/>
        <w:rPr>
          <w:rFonts w:ascii="GHEA Grapalat" w:hAnsi="GHEA Grapalat"/>
          <w:color w:val="000000" w:themeColor="text1"/>
          <w:sz w:val="24"/>
          <w:szCs w:val="24"/>
          <w:shd w:val="clear" w:color="auto" w:fill="FFFFFF"/>
          <w:lang w:val="hy-AM"/>
        </w:rPr>
      </w:pPr>
      <w:r>
        <w:rPr>
          <w:rFonts w:ascii="GHEA Grapalat" w:hAnsi="GHEA Grapalat"/>
          <w:sz w:val="24"/>
          <w:szCs w:val="24"/>
          <w:lang w:val="hy-AM"/>
        </w:rPr>
        <w:t>ՇՎՏՄ–ն</w:t>
      </w:r>
      <w:r>
        <w:rPr>
          <w:rFonts w:ascii="GHEA Grapalat" w:hAnsi="GHEA Grapalat"/>
          <w:b/>
          <w:sz w:val="24"/>
          <w:szCs w:val="24"/>
          <w:lang w:val="hy-AM"/>
        </w:rPr>
        <w:t xml:space="preserve"> </w:t>
      </w:r>
      <w:r>
        <w:rPr>
          <w:rFonts w:ascii="GHEA Grapalat" w:hAnsi="GHEA Grapalat"/>
          <w:bCs/>
          <w:color w:val="000000"/>
          <w:sz w:val="24"/>
          <w:szCs w:val="24"/>
          <w:lang w:val="hy-AM"/>
        </w:rPr>
        <w:t>ներկայացրել է առաջարկություններ Վարչական իրավախախտման վերաբերյալ ՀՀ օրենսգրքում փոփոխություններ իրականացնելու վերաբերյալ, որի արդյունքում կնվազեն նաև վարչական ակտերի դեմ բերվող բողոքները, քանի որ առաջարկները ընդունվելու դեպքում դրանք հնարավորություն կտան՝</w:t>
      </w:r>
    </w:p>
    <w:p w14:paraId="0A9E2074" w14:textId="77777777" w:rsidR="00F41025" w:rsidRDefault="00F41025">
      <w:pPr>
        <w:pStyle w:val="ListParagraph"/>
        <w:numPr>
          <w:ilvl w:val="0"/>
          <w:numId w:val="13"/>
        </w:numPr>
        <w:tabs>
          <w:tab w:val="left" w:pos="1680"/>
        </w:tabs>
        <w:spacing w:after="0" w:line="360" w:lineRule="auto"/>
        <w:ind w:left="709" w:firstLine="371"/>
        <w:jc w:val="both"/>
        <w:rPr>
          <w:rFonts w:ascii="GHEA Grapalat" w:hAnsi="GHEA Grapalat"/>
          <w:bCs/>
          <w:color w:val="000000"/>
          <w:sz w:val="24"/>
          <w:szCs w:val="24"/>
          <w:lang w:val="hy-AM"/>
        </w:rPr>
      </w:pPr>
      <w:r>
        <w:rPr>
          <w:rFonts w:ascii="GHEA Grapalat" w:hAnsi="GHEA Grapalat"/>
          <w:bCs/>
          <w:color w:val="000000"/>
          <w:sz w:val="24"/>
          <w:szCs w:val="24"/>
          <w:lang w:val="hy-AM"/>
        </w:rPr>
        <w:t>վարչական իրավախախտման վերաբերյալ արձանագրությունը կազմել վարչական իրավախախտում կատարած անձի բացակայությամբ, քանի որ շատ հաճախ հնարավոր չէ ապահովել անձի ներկայությունը այն կազմելիս,</w:t>
      </w:r>
    </w:p>
    <w:p w14:paraId="6F4FCA85" w14:textId="77777777" w:rsidR="00F41025" w:rsidRDefault="00F41025">
      <w:pPr>
        <w:pStyle w:val="ListParagraph"/>
        <w:numPr>
          <w:ilvl w:val="0"/>
          <w:numId w:val="13"/>
        </w:numPr>
        <w:tabs>
          <w:tab w:val="left" w:pos="1680"/>
        </w:tabs>
        <w:spacing w:after="0" w:line="360" w:lineRule="auto"/>
        <w:ind w:left="709" w:firstLine="371"/>
        <w:jc w:val="both"/>
        <w:rPr>
          <w:rFonts w:ascii="GHEA Grapalat" w:hAnsi="GHEA Grapalat"/>
          <w:bCs/>
          <w:color w:val="000000"/>
          <w:sz w:val="24"/>
          <w:szCs w:val="24"/>
          <w:lang w:val="hy-AM"/>
        </w:rPr>
      </w:pPr>
      <w:r>
        <w:rPr>
          <w:rFonts w:ascii="GHEA Grapalat" w:hAnsi="GHEA Grapalat" w:cs="Sylfaen"/>
          <w:sz w:val="24"/>
          <w:szCs w:val="24"/>
          <w:lang w:val="hy-AM"/>
        </w:rPr>
        <w:t xml:space="preserve">Վարչական իրավախախտումների վերաբերյալ օրենսգրքում </w:t>
      </w:r>
      <w:r>
        <w:rPr>
          <w:rFonts w:ascii="GHEA Grapalat" w:hAnsi="GHEA Grapalat"/>
          <w:sz w:val="24"/>
          <w:szCs w:val="24"/>
          <w:lang w:val="hy-AM"/>
        </w:rPr>
        <w:t>ընդլայնել վարչական իրավախախտման համար պատասխանատվությունը ծանրացնող հանգամանքները և սահմանել այնպիսիններ,</w:t>
      </w:r>
      <w:r>
        <w:rPr>
          <w:rFonts w:ascii="GHEA Grapalat" w:hAnsi="GHEA Grapalat"/>
          <w:b/>
          <w:sz w:val="24"/>
          <w:szCs w:val="24"/>
          <w:lang w:val="hy-AM"/>
        </w:rPr>
        <w:t xml:space="preserve"> </w:t>
      </w:r>
      <w:r>
        <w:rPr>
          <w:rFonts w:ascii="GHEA Grapalat" w:hAnsi="GHEA Grapalat"/>
          <w:sz w:val="24"/>
          <w:szCs w:val="24"/>
          <w:lang w:val="hy-AM"/>
        </w:rPr>
        <w:t>որը հնարավորություն կտան ՇՎՏՄ–ին դրանք կիրառել անձանց վարչական պատասխանատվության ենթարկելիս։</w:t>
      </w:r>
    </w:p>
    <w:p w14:paraId="63193BFD" w14:textId="77777777" w:rsidR="00F41025" w:rsidRDefault="00F41025" w:rsidP="00F41025">
      <w:pPr>
        <w:spacing w:after="0" w:line="360" w:lineRule="auto"/>
        <w:jc w:val="both"/>
        <w:rPr>
          <w:rFonts w:ascii="GHEA Grapalat" w:eastAsia="Times New Roman" w:hAnsi="GHEA Grapalat" w:cs="Sylfaen"/>
          <w:b/>
          <w:sz w:val="24"/>
          <w:szCs w:val="26"/>
          <w:lang w:val="hy-AM"/>
        </w:rPr>
      </w:pPr>
    </w:p>
    <w:p w14:paraId="5A1F337F" w14:textId="77777777" w:rsidR="00F41025" w:rsidRDefault="00F41025" w:rsidP="00F41025">
      <w:pPr>
        <w:spacing w:after="0" w:line="360" w:lineRule="auto"/>
        <w:jc w:val="both"/>
        <w:rPr>
          <w:rFonts w:ascii="GHEA Grapalat" w:eastAsia="Times New Roman" w:hAnsi="GHEA Grapalat" w:cs="Sylfaen"/>
          <w:b/>
          <w:sz w:val="24"/>
          <w:szCs w:val="26"/>
          <w:lang w:val="hy-AM"/>
        </w:rPr>
      </w:pPr>
    </w:p>
    <w:p w14:paraId="7A078020"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t>Պաշտոնատար անձանց գործողությունների կամ անգործության դեմ բողոքները</w:t>
      </w:r>
    </w:p>
    <w:p w14:paraId="0CCB4889" w14:textId="77777777" w:rsidR="00F41025" w:rsidRDefault="00F41025" w:rsidP="00F41025">
      <w:pPr>
        <w:spacing w:after="0" w:line="360" w:lineRule="auto"/>
        <w:jc w:val="both"/>
        <w:rPr>
          <w:rFonts w:ascii="GHEA Grapalat" w:hAnsi="GHEA Grapalat"/>
          <w:sz w:val="24"/>
          <w:szCs w:val="26"/>
          <w:lang w:val="hy-AM"/>
        </w:rPr>
      </w:pPr>
    </w:p>
    <w:p w14:paraId="3B834702" w14:textId="77475AE9" w:rsidR="00F41025" w:rsidRDefault="005D3299" w:rsidP="00F41025">
      <w:pPr>
        <w:spacing w:after="0" w:line="360" w:lineRule="auto"/>
        <w:ind w:firstLine="426"/>
        <w:jc w:val="both"/>
        <w:rPr>
          <w:rFonts w:ascii="GHEA Grapalat" w:hAnsi="GHEA Grapalat"/>
          <w:sz w:val="24"/>
          <w:szCs w:val="26"/>
          <w:lang w:val="hy-AM"/>
        </w:rPr>
      </w:pPr>
      <w:r>
        <w:rPr>
          <w:rFonts w:ascii="GHEA Grapalat" w:hAnsi="GHEA Grapalat"/>
          <w:sz w:val="24"/>
          <w:szCs w:val="26"/>
          <w:lang w:val="hy-AM"/>
        </w:rPr>
        <w:t>2023 թվականի ընթացքում վարչական ակտերը անվավեր ճանաչելու պահանջով վարույթ է ընդունվել 63 հայցադիմում, որից 2023թ</w:t>
      </w:r>
      <w:r>
        <w:rPr>
          <w:rFonts w:ascii="Cambria Math" w:hAnsi="Cambria Math" w:cs="Cambria Math"/>
          <w:sz w:val="24"/>
          <w:szCs w:val="26"/>
          <w:lang w:val="hy-AM"/>
        </w:rPr>
        <w:t>․</w:t>
      </w:r>
      <w:r>
        <w:rPr>
          <w:rFonts w:ascii="GHEA Grapalat" w:hAnsi="GHEA Grapalat"/>
          <w:sz w:val="24"/>
          <w:szCs w:val="26"/>
          <w:lang w:val="hy-AM"/>
        </w:rPr>
        <w:t>արդեն իսկ կայացվել է 5 վճիռ (մերժված), իսկ ՇՎՏՄ-ի դեմ ՝ 7 վճիռ (բավարված), իսկ մնացած գործերը դեռևս գտնվում են դատաքննության փուլում։ 2023 թվականի ընթացքում ՀՀ վարչական դատարանի կողմից ՇՎՏՄ-ի դեմ կայացված բոլոր վճիռները բողոքարկվելու են վերադաս դատարան։</w:t>
      </w:r>
    </w:p>
    <w:p w14:paraId="3647F7DC" w14:textId="77777777" w:rsidR="00F41025" w:rsidRDefault="00F41025" w:rsidP="00F41025">
      <w:pPr>
        <w:spacing w:after="0" w:line="360" w:lineRule="auto"/>
        <w:jc w:val="both"/>
        <w:rPr>
          <w:rFonts w:ascii="GHEA Grapalat" w:hAnsi="GHEA Grapalat"/>
          <w:sz w:val="24"/>
          <w:szCs w:val="26"/>
          <w:lang w:val="hy-AM"/>
        </w:rPr>
      </w:pPr>
    </w:p>
    <w:p w14:paraId="2A68A21B" w14:textId="77777777" w:rsidR="00D72155" w:rsidRDefault="00D72155" w:rsidP="00F41025">
      <w:pPr>
        <w:spacing w:after="0" w:line="360" w:lineRule="auto"/>
        <w:jc w:val="both"/>
        <w:rPr>
          <w:rFonts w:ascii="GHEA Grapalat" w:hAnsi="GHEA Grapalat"/>
          <w:sz w:val="24"/>
          <w:szCs w:val="26"/>
          <w:lang w:val="hy-AM"/>
        </w:rPr>
      </w:pPr>
    </w:p>
    <w:p w14:paraId="7F123213" w14:textId="77777777" w:rsidR="0089245E" w:rsidRDefault="0089245E" w:rsidP="00F41025">
      <w:pPr>
        <w:spacing w:after="0" w:line="360" w:lineRule="auto"/>
        <w:jc w:val="both"/>
        <w:rPr>
          <w:rFonts w:ascii="GHEA Grapalat" w:hAnsi="GHEA Grapalat"/>
          <w:sz w:val="24"/>
          <w:szCs w:val="26"/>
          <w:lang w:val="hy-AM"/>
        </w:rPr>
      </w:pPr>
    </w:p>
    <w:p w14:paraId="497314A1" w14:textId="77777777" w:rsidR="0089245E" w:rsidRDefault="0089245E" w:rsidP="00F41025">
      <w:pPr>
        <w:spacing w:after="0" w:line="360" w:lineRule="auto"/>
        <w:jc w:val="both"/>
        <w:rPr>
          <w:rFonts w:ascii="GHEA Grapalat" w:hAnsi="GHEA Grapalat"/>
          <w:sz w:val="24"/>
          <w:szCs w:val="26"/>
          <w:lang w:val="hy-AM"/>
        </w:rPr>
      </w:pPr>
    </w:p>
    <w:p w14:paraId="01FC8E7D" w14:textId="77777777" w:rsidR="00F41025"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Pr>
          <w:rFonts w:ascii="GHEA Grapalat" w:hAnsi="GHEA Grapalat" w:cs="Sylfaen"/>
          <w:b/>
          <w:sz w:val="24"/>
          <w:szCs w:val="26"/>
          <w:lang w:val="hy-AM"/>
        </w:rPr>
        <w:lastRenderedPageBreak/>
        <w:t>Վերահսկման ոլորտի իրավիճակի կանխատեսումը</w:t>
      </w:r>
    </w:p>
    <w:p w14:paraId="50F30389" w14:textId="77777777" w:rsidR="00F41025" w:rsidRDefault="00F41025" w:rsidP="00F41025">
      <w:pPr>
        <w:pStyle w:val="NormalWeb"/>
        <w:shd w:val="clear" w:color="auto" w:fill="FFFFFF"/>
        <w:spacing w:before="0" w:beforeAutospacing="0" w:after="0" w:afterAutospacing="0" w:line="360" w:lineRule="auto"/>
        <w:jc w:val="both"/>
        <w:rPr>
          <w:rFonts w:ascii="GHEA Grapalat" w:hAnsi="GHEA Grapalat" w:cs="Sylfaen"/>
          <w:b/>
          <w:szCs w:val="26"/>
          <w:lang w:val="hy-AM"/>
        </w:rPr>
      </w:pPr>
    </w:p>
    <w:p w14:paraId="15DB8C78" w14:textId="77777777" w:rsidR="00F41025" w:rsidRDefault="00F41025" w:rsidP="00F41025">
      <w:pPr>
        <w:spacing w:after="0" w:line="360" w:lineRule="auto"/>
        <w:ind w:firstLine="426"/>
        <w:jc w:val="both"/>
        <w:rPr>
          <w:rFonts w:ascii="GHEA Grapalat" w:hAnsi="GHEA Grapalat" w:cs="Sylfaen"/>
          <w:sz w:val="24"/>
          <w:szCs w:val="26"/>
          <w:lang w:val="hy-AM"/>
        </w:rPr>
      </w:pPr>
      <w:r>
        <w:rPr>
          <w:rFonts w:ascii="GHEA Grapalat" w:hAnsi="GHEA Grapalat" w:cs="Sylfaen"/>
          <w:sz w:val="24"/>
          <w:szCs w:val="26"/>
          <w:lang w:val="hy-AM"/>
        </w:rPr>
        <w:t>Հետևողական և շարունակական աշխատանքի արդյուքնում ՇՎՏՄ-ն կանխատեսում է 2024 թվականին բարելավել ստորև ներկայացված ցուցանիշները՝</w:t>
      </w:r>
    </w:p>
    <w:p w14:paraId="22A89F14" w14:textId="77777777" w:rsidR="00F41025" w:rsidRDefault="00F41025">
      <w:pPr>
        <w:pStyle w:val="ListParagraph"/>
        <w:numPr>
          <w:ilvl w:val="0"/>
          <w:numId w:val="14"/>
        </w:numPr>
        <w:spacing w:after="0" w:line="360" w:lineRule="auto"/>
        <w:ind w:left="426"/>
        <w:jc w:val="both"/>
        <w:rPr>
          <w:rFonts w:ascii="GHEA Grapalat" w:hAnsi="GHEA Grapalat"/>
          <w:sz w:val="24"/>
          <w:szCs w:val="26"/>
          <w:lang w:val="hy-AM"/>
        </w:rPr>
      </w:pPr>
      <w:r>
        <w:rPr>
          <w:rFonts w:ascii="GHEA Grapalat" w:hAnsi="GHEA Grapalat" w:cs="Sylfaen"/>
          <w:sz w:val="24"/>
          <w:szCs w:val="26"/>
          <w:lang w:val="hy-AM"/>
        </w:rPr>
        <w:t>համապատասխանության գնահատման ոլորտում՝ կիրառելով իրազեկման, ինչպես նաև վերահսկողական գործառույթի գործիքակազմը, ապահովել համապատասխանության գնահատման ընթացակարգ անցած ոչ պարենային արտադրանքի շուկայահանման աճ,</w:t>
      </w:r>
    </w:p>
    <w:p w14:paraId="39EB80AE" w14:textId="77777777" w:rsidR="00F41025" w:rsidRDefault="00F41025">
      <w:pPr>
        <w:pStyle w:val="ListParagraph"/>
        <w:numPr>
          <w:ilvl w:val="0"/>
          <w:numId w:val="14"/>
        </w:numPr>
        <w:spacing w:after="0" w:line="360" w:lineRule="auto"/>
        <w:ind w:left="426"/>
        <w:jc w:val="both"/>
        <w:rPr>
          <w:rFonts w:ascii="GHEA Grapalat" w:hAnsi="GHEA Grapalat"/>
          <w:sz w:val="24"/>
          <w:szCs w:val="26"/>
          <w:lang w:val="hy-AM"/>
        </w:rPr>
      </w:pPr>
      <w:r>
        <w:rPr>
          <w:rFonts w:ascii="GHEA Grapalat" w:hAnsi="GHEA Grapalat" w:cs="Sylfaen"/>
          <w:sz w:val="24"/>
          <w:szCs w:val="26"/>
          <w:lang w:val="hy-AM"/>
        </w:rPr>
        <w:t>չափագիտության ոլորտում՝ չափագիտական պետական լիազոր մարմնի հետ համագործակցության մակարդակի բարձրացման և վերահսկողական գործառույթի գործիքակազմի կիրառմամբ՝ ապահովել ստուգաչափված չափման միջոցների շահագործման աճ,</w:t>
      </w:r>
    </w:p>
    <w:p w14:paraId="1AB478D1" w14:textId="77777777" w:rsidR="00F41025" w:rsidRDefault="00F41025">
      <w:pPr>
        <w:pStyle w:val="ListParagraph"/>
        <w:numPr>
          <w:ilvl w:val="0"/>
          <w:numId w:val="14"/>
        </w:numPr>
        <w:spacing w:after="0" w:line="360" w:lineRule="auto"/>
        <w:ind w:left="426"/>
        <w:jc w:val="both"/>
        <w:rPr>
          <w:rFonts w:ascii="GHEA Grapalat" w:hAnsi="GHEA Grapalat"/>
          <w:sz w:val="24"/>
          <w:szCs w:val="26"/>
          <w:lang w:val="hy-AM"/>
        </w:rPr>
      </w:pPr>
      <w:r>
        <w:rPr>
          <w:rFonts w:ascii="GHEA Grapalat" w:hAnsi="GHEA Grapalat" w:cs="Sylfaen"/>
          <w:sz w:val="24"/>
          <w:szCs w:val="26"/>
          <w:lang w:val="hy-AM"/>
        </w:rPr>
        <w:t>մակնշման ոլորտում՝ սպառողների իրազեկման մակարդակի բարձրացման, շուկայի ուսումնասիրության և վերահսկողական գործառույթի գործիքակազմի կիրառմամբ ապահովել առանց մակնշման կամ թերի մակնշմամբ ոչ պարենային արտադրանքի իրացման նվազում,</w:t>
      </w:r>
    </w:p>
    <w:p w14:paraId="188BA918" w14:textId="77777777" w:rsidR="00F41025" w:rsidRDefault="00F41025">
      <w:pPr>
        <w:pStyle w:val="ListParagraph"/>
        <w:numPr>
          <w:ilvl w:val="0"/>
          <w:numId w:val="14"/>
        </w:numPr>
        <w:spacing w:after="0" w:line="360" w:lineRule="auto"/>
        <w:ind w:left="426"/>
        <w:jc w:val="both"/>
        <w:rPr>
          <w:rFonts w:ascii="GHEA Grapalat" w:hAnsi="GHEA Grapalat" w:cs="Sylfaen"/>
          <w:sz w:val="24"/>
          <w:szCs w:val="26"/>
          <w:lang w:val="hy-AM"/>
        </w:rPr>
      </w:pPr>
      <w:r>
        <w:rPr>
          <w:rFonts w:ascii="GHEA Grapalat" w:hAnsi="GHEA Grapalat" w:cs="Sylfaen"/>
          <w:sz w:val="24"/>
          <w:szCs w:val="26"/>
          <w:lang w:val="hy-AM"/>
        </w:rPr>
        <w:t xml:space="preserve">ոչ պարենային արտադրանքների ոլորտում՝ </w:t>
      </w:r>
      <w:r>
        <w:rPr>
          <w:rFonts w:ascii="GHEA Grapalat" w:hAnsi="GHEA Grapalat"/>
          <w:sz w:val="24"/>
          <w:szCs w:val="26"/>
          <w:lang w:val="hy-AM"/>
        </w:rPr>
        <w:t>անվտանգության ցուցանիշների պահպանման աճ,</w:t>
      </w:r>
    </w:p>
    <w:p w14:paraId="40E2B5EA" w14:textId="77777777" w:rsidR="00F41025" w:rsidRDefault="00F41025">
      <w:pPr>
        <w:pStyle w:val="ListParagraph"/>
        <w:numPr>
          <w:ilvl w:val="0"/>
          <w:numId w:val="14"/>
        </w:numPr>
        <w:spacing w:after="0" w:line="360" w:lineRule="auto"/>
        <w:ind w:left="426"/>
        <w:jc w:val="both"/>
        <w:rPr>
          <w:rFonts w:ascii="GHEA Grapalat" w:hAnsi="GHEA Grapalat" w:cs="Sylfaen"/>
          <w:sz w:val="24"/>
          <w:szCs w:val="26"/>
          <w:lang w:val="hy-AM"/>
        </w:rPr>
      </w:pPr>
      <w:r>
        <w:rPr>
          <w:rFonts w:ascii="GHEA Grapalat" w:hAnsi="GHEA Grapalat" w:cs="Sylfaen"/>
          <w:sz w:val="24"/>
          <w:szCs w:val="26"/>
          <w:lang w:val="hy-AM"/>
        </w:rPr>
        <w:t>թանկարժեք մետաղներից պատրաստված իրերի ոլորտում՝ կանխել թանկարժեք մետաղներից պատրաստված իրի իրական հարգից ավելի բարձր հարգի դրոշմումը,</w:t>
      </w:r>
    </w:p>
    <w:p w14:paraId="5469B4B0" w14:textId="77777777" w:rsidR="00F41025" w:rsidRDefault="00F41025">
      <w:pPr>
        <w:pStyle w:val="ListParagraph"/>
        <w:numPr>
          <w:ilvl w:val="0"/>
          <w:numId w:val="14"/>
        </w:numPr>
        <w:spacing w:after="0" w:line="360" w:lineRule="auto"/>
        <w:ind w:left="426"/>
        <w:jc w:val="both"/>
        <w:rPr>
          <w:rFonts w:ascii="GHEA Grapalat" w:hAnsi="GHEA Grapalat" w:cs="Sylfaen"/>
          <w:sz w:val="24"/>
          <w:szCs w:val="26"/>
          <w:lang w:val="hy-AM"/>
        </w:rPr>
      </w:pPr>
      <w:r>
        <w:rPr>
          <w:rFonts w:ascii="GHEA Grapalat" w:hAnsi="GHEA Grapalat"/>
          <w:color w:val="000000" w:themeColor="text1"/>
          <w:sz w:val="24"/>
          <w:szCs w:val="26"/>
          <w:lang w:val="hy-AM"/>
        </w:rPr>
        <w:t>Արտադրական կանեփի ոլորտում կանխել արտադրական կանեփ մշակաբույսի նմուշառված զանգվածում տետրահիդրոկաննաբինոլի (THC) տոկոսային պարունակության գերազանցումը 0,3 տոկոսից:</w:t>
      </w:r>
    </w:p>
    <w:p w14:paraId="69077E59" w14:textId="77777777" w:rsidR="00F41025" w:rsidRDefault="00F41025" w:rsidP="00F41025">
      <w:pPr>
        <w:pStyle w:val="ListParagraph"/>
        <w:spacing w:after="0" w:line="360" w:lineRule="auto"/>
        <w:ind w:left="1430" w:right="141"/>
        <w:jc w:val="both"/>
        <w:rPr>
          <w:rFonts w:ascii="GHEA Grapalat" w:hAnsi="GHEA Grapalat" w:cs="Arial"/>
          <w:sz w:val="24"/>
          <w:szCs w:val="26"/>
          <w:lang w:val="hy-AM"/>
        </w:rPr>
      </w:pPr>
    </w:p>
    <w:p w14:paraId="5F8716D7" w14:textId="00B07775" w:rsidR="00F41025" w:rsidRPr="00E96FE4" w:rsidRDefault="00F41025">
      <w:pPr>
        <w:pStyle w:val="ListParagraph"/>
        <w:numPr>
          <w:ilvl w:val="0"/>
          <w:numId w:val="3"/>
        </w:numPr>
        <w:spacing w:after="0" w:line="360" w:lineRule="auto"/>
        <w:ind w:left="426" w:hanging="426"/>
        <w:jc w:val="center"/>
        <w:rPr>
          <w:rFonts w:ascii="GHEA Grapalat" w:hAnsi="GHEA Grapalat" w:cs="Sylfaen"/>
          <w:b/>
          <w:sz w:val="24"/>
          <w:szCs w:val="26"/>
          <w:lang w:val="hy-AM"/>
        </w:rPr>
      </w:pPr>
      <w:r w:rsidRPr="00E96FE4">
        <w:rPr>
          <w:rFonts w:ascii="GHEA Grapalat" w:hAnsi="GHEA Grapalat" w:cs="Sylfaen"/>
          <w:b/>
          <w:sz w:val="24"/>
          <w:szCs w:val="26"/>
          <w:lang w:val="hy-AM"/>
        </w:rPr>
        <w:t>Բյուջե</w:t>
      </w:r>
      <w:r w:rsidR="00E96FE4">
        <w:rPr>
          <w:rFonts w:ascii="GHEA Grapalat" w:hAnsi="GHEA Grapalat" w:cs="Sylfaen"/>
          <w:b/>
          <w:sz w:val="24"/>
          <w:szCs w:val="26"/>
          <w:lang w:val="en-US"/>
        </w:rPr>
        <w:t xml:space="preserve">ի </w:t>
      </w:r>
      <w:proofErr w:type="spellStart"/>
      <w:r w:rsidR="00E96FE4">
        <w:rPr>
          <w:rFonts w:ascii="GHEA Grapalat" w:hAnsi="GHEA Grapalat" w:cs="Sylfaen"/>
          <w:b/>
          <w:sz w:val="24"/>
          <w:szCs w:val="26"/>
          <w:lang w:val="en-US"/>
        </w:rPr>
        <w:t>կատարողականը</w:t>
      </w:r>
      <w:proofErr w:type="spellEnd"/>
    </w:p>
    <w:p w14:paraId="5C840F45" w14:textId="6C3320E9" w:rsidR="00F41025" w:rsidRPr="00F03867" w:rsidRDefault="00B06952" w:rsidP="00F03867">
      <w:pPr>
        <w:spacing w:after="0" w:line="360" w:lineRule="auto"/>
        <w:ind w:firstLine="432"/>
        <w:rPr>
          <w:rFonts w:ascii="GHEA Grapalat" w:hAnsi="GHEA Grapalat"/>
          <w:color w:val="000000" w:themeColor="text1"/>
          <w:sz w:val="24"/>
          <w:szCs w:val="26"/>
          <w:lang w:val="hy-AM"/>
        </w:rPr>
      </w:pPr>
      <w:r w:rsidRPr="00F03867">
        <w:rPr>
          <w:rFonts w:ascii="GHEA Grapalat" w:hAnsi="GHEA Grapalat"/>
          <w:color w:val="000000" w:themeColor="text1"/>
          <w:sz w:val="24"/>
          <w:szCs w:val="26"/>
          <w:lang w:val="hy-AM"/>
        </w:rPr>
        <w:t>Ստորև ներկայացվում է 2021-2023 թվականների ՇՎՏՄ-ի բյուջեի կատարողականը և 2024 թվականի բյուջեն:</w:t>
      </w:r>
    </w:p>
    <w:tbl>
      <w:tblPr>
        <w:tblStyle w:val="TableGrid"/>
        <w:tblW w:w="9946" w:type="dxa"/>
        <w:tblInd w:w="108" w:type="dxa"/>
        <w:tblLook w:val="04A0" w:firstRow="1" w:lastRow="0" w:firstColumn="1" w:lastColumn="0" w:noHBand="0" w:noVBand="1"/>
      </w:tblPr>
      <w:tblGrid>
        <w:gridCol w:w="1620"/>
        <w:gridCol w:w="1941"/>
        <w:gridCol w:w="804"/>
        <w:gridCol w:w="1866"/>
        <w:gridCol w:w="1808"/>
        <w:gridCol w:w="1907"/>
      </w:tblGrid>
      <w:tr w:rsidR="00F03867" w14:paraId="4EAC757D" w14:textId="77777777" w:rsidTr="00F03867">
        <w:trPr>
          <w:trHeight w:val="37"/>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A9C0" w14:textId="77777777" w:rsidR="00F03867" w:rsidRDefault="00F03867" w:rsidP="00D72155">
            <w:pPr>
              <w:jc w:val="center"/>
              <w:rPr>
                <w:rFonts w:ascii="GHEA Grapalat" w:hAnsi="GHEA Grapalat"/>
                <w:b/>
                <w:sz w:val="26"/>
                <w:szCs w:val="26"/>
                <w:lang w:val="hy-AM"/>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F02DE" w14:textId="77777777" w:rsidR="00F03867" w:rsidRDefault="00F03867" w:rsidP="00D72155">
            <w:pPr>
              <w:jc w:val="center"/>
              <w:rPr>
                <w:rFonts w:ascii="GHEA Grapalat" w:hAnsi="GHEA Grapalat"/>
                <w:b/>
                <w:sz w:val="26"/>
                <w:szCs w:val="26"/>
              </w:rPr>
            </w:pPr>
            <w:r>
              <w:rPr>
                <w:rFonts w:ascii="GHEA Grapalat" w:hAnsi="GHEA Grapalat"/>
                <w:b/>
                <w:sz w:val="26"/>
                <w:szCs w:val="26"/>
              </w:rPr>
              <w:t>2021</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EDCD5" w14:textId="77777777" w:rsidR="00F03867" w:rsidRDefault="00F03867" w:rsidP="00D72155">
            <w:pPr>
              <w:jc w:val="center"/>
              <w:rPr>
                <w:rFonts w:ascii="GHEA Grapalat" w:hAnsi="GHEA Grapalat"/>
                <w:b/>
                <w:sz w:val="26"/>
                <w:szCs w:val="26"/>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DC981" w14:textId="2D642E3E" w:rsidR="00F03867" w:rsidRDefault="00F03867" w:rsidP="00D72155">
            <w:pPr>
              <w:jc w:val="center"/>
              <w:rPr>
                <w:rFonts w:ascii="GHEA Grapalat" w:hAnsi="GHEA Grapalat"/>
                <w:b/>
                <w:sz w:val="26"/>
                <w:szCs w:val="26"/>
              </w:rPr>
            </w:pPr>
            <w:r>
              <w:rPr>
                <w:rFonts w:ascii="GHEA Grapalat" w:hAnsi="GHEA Grapalat"/>
                <w:b/>
                <w:sz w:val="26"/>
                <w:szCs w:val="26"/>
              </w:rPr>
              <w:t>2022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81EF3" w14:textId="77777777" w:rsidR="00F03867" w:rsidRDefault="00F03867" w:rsidP="00D72155">
            <w:pPr>
              <w:jc w:val="center"/>
              <w:rPr>
                <w:rFonts w:ascii="GHEA Grapalat" w:hAnsi="GHEA Grapalat"/>
                <w:b/>
                <w:sz w:val="26"/>
                <w:szCs w:val="26"/>
              </w:rPr>
            </w:pPr>
            <w:r>
              <w:rPr>
                <w:rFonts w:ascii="GHEA Grapalat" w:hAnsi="GHEA Grapalat"/>
                <w:b/>
                <w:sz w:val="26"/>
                <w:szCs w:val="26"/>
              </w:rPr>
              <w:t>2023</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815E3" w14:textId="77777777" w:rsidR="00F03867" w:rsidRDefault="00F03867" w:rsidP="00D72155">
            <w:pPr>
              <w:jc w:val="center"/>
              <w:rPr>
                <w:rFonts w:ascii="GHEA Grapalat" w:hAnsi="GHEA Grapalat"/>
                <w:b/>
                <w:sz w:val="26"/>
                <w:szCs w:val="26"/>
                <w:lang w:val="hy-AM"/>
              </w:rPr>
            </w:pPr>
            <w:r>
              <w:rPr>
                <w:rFonts w:ascii="GHEA Grapalat" w:hAnsi="GHEA Grapalat"/>
                <w:b/>
                <w:sz w:val="26"/>
                <w:szCs w:val="26"/>
                <w:lang w:val="hy-AM"/>
              </w:rPr>
              <w:t>2024</w:t>
            </w:r>
          </w:p>
        </w:tc>
      </w:tr>
      <w:tr w:rsidR="00F03867" w14:paraId="520282A1" w14:textId="77777777" w:rsidTr="00F03867">
        <w:trPr>
          <w:trHeight w:val="84"/>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415F3" w14:textId="77777777" w:rsidR="00F03867" w:rsidRDefault="00F03867" w:rsidP="00D72155">
            <w:pPr>
              <w:rPr>
                <w:rFonts w:ascii="GHEA Grapalat" w:hAnsi="GHEA Grapalat"/>
                <w:b/>
                <w:sz w:val="26"/>
                <w:szCs w:val="26"/>
              </w:rPr>
            </w:pPr>
            <w:r>
              <w:rPr>
                <w:rFonts w:ascii="GHEA Grapalat" w:hAnsi="GHEA Grapalat"/>
                <w:b/>
                <w:sz w:val="26"/>
                <w:szCs w:val="26"/>
              </w:rPr>
              <w:t>Ընդհանուր</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AE771" w14:textId="77777777" w:rsidR="00F03867" w:rsidRDefault="00F03867" w:rsidP="00D72155">
            <w:pPr>
              <w:jc w:val="center"/>
              <w:rPr>
                <w:rFonts w:ascii="GHEA Grapalat" w:hAnsi="GHEA Grapalat"/>
                <w:b/>
                <w:sz w:val="26"/>
                <w:szCs w:val="26"/>
              </w:rPr>
            </w:pPr>
            <w:r>
              <w:rPr>
                <w:rFonts w:ascii="GHEA Grapalat" w:hAnsi="GHEA Grapalat"/>
                <w:b/>
                <w:sz w:val="26"/>
                <w:szCs w:val="26"/>
              </w:rPr>
              <w:t>249,166,800</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4F5D" w14:textId="77777777" w:rsidR="00F03867" w:rsidRDefault="00F03867" w:rsidP="00D72155">
            <w:pPr>
              <w:jc w:val="center"/>
              <w:rPr>
                <w:rFonts w:ascii="GHEA Grapalat" w:hAnsi="GHEA Grapalat"/>
                <w:b/>
                <w:sz w:val="26"/>
                <w:szCs w:val="26"/>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3D9D91" w14:textId="277ACF31" w:rsidR="00F03867" w:rsidRDefault="00F03867" w:rsidP="00D72155">
            <w:pPr>
              <w:jc w:val="center"/>
              <w:rPr>
                <w:rFonts w:ascii="GHEA Grapalat" w:hAnsi="GHEA Grapalat"/>
                <w:b/>
                <w:sz w:val="26"/>
                <w:szCs w:val="26"/>
              </w:rPr>
            </w:pPr>
            <w:r>
              <w:rPr>
                <w:rFonts w:ascii="GHEA Grapalat" w:hAnsi="GHEA Grapalat"/>
                <w:b/>
                <w:sz w:val="26"/>
                <w:szCs w:val="26"/>
              </w:rPr>
              <w:t>334,897,900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26A0A" w14:textId="77777777" w:rsidR="00F03867" w:rsidRDefault="00F03867" w:rsidP="00D72155">
            <w:pPr>
              <w:jc w:val="center"/>
              <w:rPr>
                <w:rFonts w:ascii="GHEA Grapalat" w:hAnsi="GHEA Grapalat"/>
                <w:b/>
                <w:sz w:val="26"/>
                <w:szCs w:val="26"/>
              </w:rPr>
            </w:pPr>
            <w:r>
              <w:rPr>
                <w:rFonts w:ascii="GHEA Grapalat" w:hAnsi="GHEA Grapalat"/>
                <w:b/>
                <w:sz w:val="26"/>
                <w:szCs w:val="26"/>
              </w:rPr>
              <w:t>414,488,300</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ADB79" w14:textId="77777777" w:rsidR="00F03867" w:rsidRDefault="00F03867" w:rsidP="00D72155">
            <w:pPr>
              <w:jc w:val="center"/>
              <w:rPr>
                <w:rFonts w:ascii="GHEA Grapalat" w:hAnsi="GHEA Grapalat"/>
                <w:b/>
                <w:sz w:val="26"/>
                <w:szCs w:val="26"/>
                <w:lang w:val="hy-AM"/>
              </w:rPr>
            </w:pPr>
            <w:r>
              <w:rPr>
                <w:rFonts w:ascii="GHEA Grapalat" w:hAnsi="GHEA Grapalat"/>
                <w:b/>
                <w:sz w:val="26"/>
                <w:szCs w:val="26"/>
                <w:lang w:val="hy-AM"/>
              </w:rPr>
              <w:t>489,018,900</w:t>
            </w:r>
          </w:p>
        </w:tc>
      </w:tr>
      <w:tr w:rsidR="00F03867" w14:paraId="03044514" w14:textId="77777777" w:rsidTr="00F03867">
        <w:trPr>
          <w:trHeight w:val="57"/>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A33E1" w14:textId="77777777" w:rsidR="00F03867" w:rsidRDefault="00F03867" w:rsidP="00D72155">
            <w:pPr>
              <w:rPr>
                <w:rFonts w:ascii="GHEA Grapalat" w:hAnsi="GHEA Grapalat"/>
                <w:b/>
                <w:sz w:val="26"/>
                <w:szCs w:val="26"/>
              </w:rPr>
            </w:pPr>
            <w:r>
              <w:rPr>
                <w:rFonts w:ascii="GHEA Grapalat" w:hAnsi="GHEA Grapalat"/>
                <w:b/>
                <w:sz w:val="26"/>
                <w:szCs w:val="26"/>
              </w:rPr>
              <w:t>Ծախսված</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50CF7" w14:textId="77777777" w:rsidR="00F03867" w:rsidRDefault="00F03867" w:rsidP="00D72155">
            <w:pPr>
              <w:jc w:val="center"/>
              <w:rPr>
                <w:rFonts w:ascii="GHEA Grapalat" w:hAnsi="GHEA Grapalat"/>
                <w:b/>
                <w:sz w:val="26"/>
                <w:szCs w:val="26"/>
              </w:rPr>
            </w:pPr>
            <w:r>
              <w:rPr>
                <w:rFonts w:ascii="GHEA Grapalat" w:hAnsi="GHEA Grapalat"/>
                <w:b/>
                <w:sz w:val="26"/>
                <w:szCs w:val="26"/>
              </w:rPr>
              <w:t>244,908,200</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22CB1" w14:textId="77777777" w:rsidR="00F03867" w:rsidRDefault="00F03867" w:rsidP="00D72155">
            <w:pPr>
              <w:jc w:val="center"/>
              <w:rPr>
                <w:rFonts w:ascii="GHEA Grapalat" w:hAnsi="GHEA Grapalat"/>
                <w:b/>
                <w:sz w:val="26"/>
                <w:szCs w:val="26"/>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F2B7B" w14:textId="08D05DFB" w:rsidR="00F03867" w:rsidRDefault="00F03867" w:rsidP="00D72155">
            <w:pPr>
              <w:jc w:val="center"/>
              <w:rPr>
                <w:rFonts w:ascii="GHEA Grapalat" w:hAnsi="GHEA Grapalat"/>
                <w:b/>
                <w:sz w:val="26"/>
                <w:szCs w:val="26"/>
              </w:rPr>
            </w:pPr>
            <w:r>
              <w:rPr>
                <w:rFonts w:ascii="GHEA Grapalat" w:hAnsi="GHEA Grapalat"/>
                <w:b/>
                <w:sz w:val="26"/>
                <w:szCs w:val="26"/>
              </w:rPr>
              <w:t>288,018,000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40007" w14:textId="77777777" w:rsidR="00F03867" w:rsidRDefault="00F03867" w:rsidP="00D72155">
            <w:pPr>
              <w:jc w:val="center"/>
              <w:rPr>
                <w:rFonts w:ascii="GHEA Grapalat" w:hAnsi="GHEA Grapalat"/>
                <w:b/>
                <w:sz w:val="26"/>
                <w:szCs w:val="26"/>
              </w:rPr>
            </w:pPr>
            <w:r>
              <w:rPr>
                <w:rFonts w:ascii="GHEA Grapalat" w:hAnsi="GHEA Grapalat"/>
                <w:b/>
                <w:sz w:val="26"/>
                <w:szCs w:val="26"/>
              </w:rPr>
              <w:t>380,167,340</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1C735" w14:textId="77777777" w:rsidR="00F03867" w:rsidRDefault="00F03867" w:rsidP="00D72155">
            <w:pPr>
              <w:jc w:val="center"/>
              <w:rPr>
                <w:rFonts w:ascii="GHEA Grapalat" w:hAnsi="GHEA Grapalat"/>
                <w:b/>
                <w:sz w:val="26"/>
                <w:szCs w:val="26"/>
                <w:lang w:val="hy-AM"/>
              </w:rPr>
            </w:pPr>
            <w:r>
              <w:rPr>
                <w:rFonts w:ascii="GHEA Grapalat" w:hAnsi="GHEA Grapalat"/>
                <w:b/>
                <w:sz w:val="26"/>
                <w:szCs w:val="26"/>
                <w:lang w:val="hy-AM"/>
              </w:rPr>
              <w:t>-</w:t>
            </w:r>
          </w:p>
        </w:tc>
      </w:tr>
      <w:tr w:rsidR="00F03867" w14:paraId="0087B2C1" w14:textId="77777777" w:rsidTr="00F03867">
        <w:trPr>
          <w:trHeight w:val="606"/>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AB774" w14:textId="77777777" w:rsidR="00F03867" w:rsidRDefault="00F03867" w:rsidP="00D72155">
            <w:pPr>
              <w:rPr>
                <w:rFonts w:ascii="GHEA Grapalat" w:hAnsi="GHEA Grapalat"/>
                <w:b/>
                <w:sz w:val="26"/>
                <w:szCs w:val="26"/>
              </w:rPr>
            </w:pPr>
            <w:r>
              <w:rPr>
                <w:rFonts w:ascii="GHEA Grapalat" w:hAnsi="GHEA Grapalat"/>
                <w:b/>
                <w:sz w:val="26"/>
                <w:szCs w:val="26"/>
              </w:rPr>
              <w:t>Մնացորդ</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CB6E8" w14:textId="77777777" w:rsidR="00F03867" w:rsidRDefault="00F03867" w:rsidP="00D72155">
            <w:pPr>
              <w:jc w:val="center"/>
              <w:rPr>
                <w:rFonts w:ascii="GHEA Grapalat" w:hAnsi="GHEA Grapalat"/>
                <w:b/>
                <w:sz w:val="26"/>
                <w:szCs w:val="26"/>
              </w:rPr>
            </w:pPr>
            <w:r>
              <w:rPr>
                <w:rFonts w:ascii="GHEA Grapalat" w:hAnsi="GHEA Grapalat"/>
                <w:b/>
                <w:sz w:val="26"/>
                <w:szCs w:val="26"/>
              </w:rPr>
              <w:t>4,258,600</w:t>
            </w:r>
            <w:r>
              <w:rPr>
                <w:rFonts w:ascii="GHEA Grapalat" w:hAnsi="GHEA Grapalat"/>
                <w:b/>
                <w:sz w:val="26"/>
                <w:szCs w:val="26"/>
                <w:lang w:val="hy-AM"/>
              </w:rPr>
              <w:t xml:space="preserve"> </w:t>
            </w:r>
          </w:p>
          <w:p w14:paraId="5CC1C3FC" w14:textId="77777777" w:rsidR="00F03867" w:rsidRDefault="00F03867" w:rsidP="00D72155">
            <w:pPr>
              <w:jc w:val="center"/>
              <w:rPr>
                <w:rFonts w:ascii="GHEA Grapalat" w:hAnsi="GHEA Grapalat"/>
                <w:b/>
                <w:sz w:val="26"/>
                <w:szCs w:val="26"/>
              </w:rPr>
            </w:pPr>
            <w:r>
              <w:rPr>
                <w:rFonts w:ascii="GHEA Grapalat" w:hAnsi="GHEA Grapalat"/>
                <w:b/>
                <w:sz w:val="26"/>
                <w:szCs w:val="26"/>
                <w:lang w:val="hy-AM"/>
              </w:rPr>
              <w:t>(1,71)</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7CB" w14:textId="77777777" w:rsidR="00F03867" w:rsidRDefault="00F03867" w:rsidP="00D72155">
            <w:pPr>
              <w:jc w:val="center"/>
              <w:rPr>
                <w:rFonts w:ascii="GHEA Grapalat" w:hAnsi="GHEA Grapalat"/>
                <w:b/>
                <w:sz w:val="26"/>
                <w:szCs w:val="26"/>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8955C" w14:textId="1A695938" w:rsidR="00F03867" w:rsidRDefault="00F03867" w:rsidP="00D72155">
            <w:pPr>
              <w:jc w:val="center"/>
              <w:rPr>
                <w:rFonts w:ascii="GHEA Grapalat" w:hAnsi="GHEA Grapalat"/>
                <w:b/>
                <w:sz w:val="26"/>
                <w:szCs w:val="26"/>
                <w:lang w:val="hy-AM"/>
              </w:rPr>
            </w:pPr>
            <w:r>
              <w:rPr>
                <w:rFonts w:ascii="GHEA Grapalat" w:hAnsi="GHEA Grapalat"/>
                <w:b/>
                <w:sz w:val="26"/>
                <w:szCs w:val="26"/>
              </w:rPr>
              <w:t>46,879,900</w:t>
            </w:r>
            <w:r>
              <w:rPr>
                <w:rFonts w:ascii="GHEA Grapalat" w:hAnsi="GHEA Grapalat"/>
                <w:b/>
                <w:sz w:val="26"/>
                <w:szCs w:val="26"/>
                <w:lang w:val="hy-AM"/>
              </w:rPr>
              <w:t xml:space="preserve"> (14)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692BB" w14:textId="77777777" w:rsidR="00F03867" w:rsidRDefault="00F03867" w:rsidP="00D72155">
            <w:pPr>
              <w:jc w:val="center"/>
              <w:rPr>
                <w:rFonts w:ascii="GHEA Grapalat" w:hAnsi="GHEA Grapalat"/>
                <w:b/>
                <w:sz w:val="26"/>
                <w:szCs w:val="26"/>
                <w:lang w:val="hy-AM"/>
              </w:rPr>
            </w:pPr>
            <w:r>
              <w:rPr>
                <w:rFonts w:ascii="GHEA Grapalat" w:hAnsi="GHEA Grapalat"/>
                <w:b/>
                <w:sz w:val="26"/>
                <w:szCs w:val="26"/>
              </w:rPr>
              <w:t>34,320,959</w:t>
            </w:r>
            <w:r>
              <w:rPr>
                <w:rFonts w:ascii="GHEA Grapalat" w:hAnsi="GHEA Grapalat"/>
                <w:b/>
                <w:sz w:val="26"/>
                <w:szCs w:val="26"/>
                <w:lang w:val="hy-AM"/>
              </w:rPr>
              <w:t xml:space="preserve"> (8,2)</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8057F" w14:textId="77777777" w:rsidR="00F03867" w:rsidRDefault="00F03867" w:rsidP="00D72155">
            <w:pPr>
              <w:jc w:val="center"/>
              <w:rPr>
                <w:rFonts w:ascii="GHEA Grapalat" w:hAnsi="GHEA Grapalat"/>
                <w:b/>
                <w:sz w:val="26"/>
                <w:szCs w:val="26"/>
                <w:lang w:val="hy-AM"/>
              </w:rPr>
            </w:pPr>
            <w:r>
              <w:rPr>
                <w:rFonts w:ascii="GHEA Grapalat" w:hAnsi="GHEA Grapalat"/>
                <w:b/>
                <w:sz w:val="26"/>
                <w:szCs w:val="26"/>
                <w:lang w:val="hy-AM"/>
              </w:rPr>
              <w:t>-</w:t>
            </w:r>
          </w:p>
        </w:tc>
      </w:tr>
    </w:tbl>
    <w:p w14:paraId="66B50C92" w14:textId="77777777" w:rsidR="00F03867" w:rsidRDefault="00F03867" w:rsidP="00F41025">
      <w:pPr>
        <w:spacing w:after="0" w:line="360" w:lineRule="auto"/>
        <w:jc w:val="center"/>
        <w:rPr>
          <w:rFonts w:ascii="GHEA Grapalat" w:hAnsi="GHEA Grapalat" w:cs="Sylfaen"/>
          <w:b/>
          <w:sz w:val="24"/>
          <w:szCs w:val="26"/>
          <w:lang w:val="hy-AM"/>
        </w:rPr>
      </w:pPr>
    </w:p>
    <w:p w14:paraId="64197B47" w14:textId="7CA312FF" w:rsidR="00F03867" w:rsidRPr="00F03867" w:rsidRDefault="00F03867" w:rsidP="00F03867">
      <w:pPr>
        <w:pStyle w:val="ListParagraph"/>
        <w:numPr>
          <w:ilvl w:val="0"/>
          <w:numId w:val="3"/>
        </w:numPr>
        <w:spacing w:after="0"/>
        <w:jc w:val="center"/>
        <w:rPr>
          <w:rFonts w:ascii="GHEA Grapalat" w:eastAsia="Times New Roman" w:hAnsi="GHEA Grapalat" w:cs="Helvetica"/>
          <w:b/>
          <w:bCs/>
          <w:iCs/>
          <w:sz w:val="24"/>
          <w:szCs w:val="24"/>
          <w:shd w:val="clear" w:color="auto" w:fill="FFFFFF"/>
          <w:lang w:val="hy-AM"/>
        </w:rPr>
      </w:pPr>
      <w:r w:rsidRPr="00F03867">
        <w:rPr>
          <w:rFonts w:ascii="GHEA Grapalat" w:hAnsi="GHEA Grapalat"/>
          <w:b/>
          <w:sz w:val="24"/>
          <w:szCs w:val="24"/>
          <w:lang w:val="hy-AM"/>
        </w:rPr>
        <w:lastRenderedPageBreak/>
        <w:t xml:space="preserve">2023 թվականի </w:t>
      </w:r>
      <w:r w:rsidRPr="00F03867">
        <w:rPr>
          <w:rFonts w:ascii="GHEA Grapalat" w:hAnsi="GHEA Grapalat" w:cs="Helvetica"/>
          <w:b/>
          <w:bCs/>
          <w:iCs/>
          <w:sz w:val="24"/>
          <w:szCs w:val="24"/>
          <w:shd w:val="clear" w:color="auto" w:fill="FFFFFF"/>
          <w:lang w:val="hy-AM"/>
        </w:rPr>
        <w:t xml:space="preserve">չորս </w:t>
      </w:r>
      <w:r w:rsidRPr="00F03867">
        <w:rPr>
          <w:rFonts w:ascii="GHEA Grapalat" w:hAnsi="GHEA Grapalat"/>
          <w:b/>
          <w:sz w:val="24"/>
          <w:szCs w:val="24"/>
          <w:lang w:val="hy-AM"/>
        </w:rPr>
        <w:t>եռամսյակների կատարողականների գնահատման արդյունքների ամփոփ վերլուծություն</w:t>
      </w:r>
    </w:p>
    <w:p w14:paraId="409B492E" w14:textId="77777777" w:rsidR="00F03867" w:rsidRDefault="00F03867" w:rsidP="00F03867">
      <w:pPr>
        <w:spacing w:after="0" w:line="240" w:lineRule="auto"/>
        <w:jc w:val="center"/>
        <w:rPr>
          <w:rFonts w:ascii="GHEA Grapalat" w:hAnsi="GHEA Grapalat" w:cs="Times New Roman"/>
          <w:b/>
          <w:sz w:val="24"/>
          <w:szCs w:val="24"/>
          <w:lang w:val="hy-AM"/>
        </w:rPr>
      </w:pPr>
    </w:p>
    <w:p w14:paraId="3547CA6A" w14:textId="77777777" w:rsidR="00F03867" w:rsidRDefault="00F03867" w:rsidP="00F03867">
      <w:pPr>
        <w:spacing w:after="0" w:line="240" w:lineRule="auto"/>
        <w:jc w:val="center"/>
        <w:rPr>
          <w:rFonts w:ascii="GHEA Grapalat" w:hAnsi="GHEA Grapalat"/>
          <w:b/>
          <w:sz w:val="24"/>
          <w:szCs w:val="24"/>
          <w:lang w:val="hy-AM"/>
        </w:rPr>
      </w:pPr>
    </w:p>
    <w:p w14:paraId="1E2D0805" w14:textId="77777777" w:rsidR="00F03867" w:rsidRDefault="00F03867" w:rsidP="00F03867">
      <w:pPr>
        <w:spacing w:after="0" w:line="360" w:lineRule="auto"/>
        <w:ind w:firstLine="375"/>
        <w:jc w:val="both"/>
        <w:rPr>
          <w:rFonts w:ascii="GHEA Grapalat" w:hAnsi="GHEA Grapalat"/>
          <w:sz w:val="24"/>
          <w:szCs w:val="24"/>
          <w:lang w:val="hy-AM"/>
        </w:rPr>
      </w:pPr>
      <w:r>
        <w:rPr>
          <w:rFonts w:ascii="GHEA Grapalat" w:hAnsi="GHEA Grapalat" w:cs="Sylfaen"/>
          <w:sz w:val="24"/>
          <w:szCs w:val="24"/>
          <w:lang w:val="hy-AM"/>
        </w:rPr>
        <w:t>Սույն</w:t>
      </w:r>
      <w:r>
        <w:rPr>
          <w:rFonts w:ascii="GHEA Grapalat" w:hAnsi="GHEA Grapalat"/>
          <w:sz w:val="24"/>
          <w:szCs w:val="24"/>
          <w:lang w:val="hy-AM"/>
        </w:rPr>
        <w:t xml:space="preserve"> կատարողականի </w:t>
      </w:r>
      <w:r>
        <w:rPr>
          <w:rFonts w:ascii="GHEA Grapalat" w:eastAsia="Calibri" w:hAnsi="GHEA Grapalat"/>
          <w:sz w:val="24"/>
          <w:szCs w:val="24"/>
          <w:lang w:val="hy-AM"/>
        </w:rPr>
        <w:t xml:space="preserve">արդյունքների ամփոփ վերլուծության </w:t>
      </w:r>
      <w:r>
        <w:rPr>
          <w:rFonts w:ascii="GHEA Grapalat" w:hAnsi="GHEA Grapalat"/>
          <w:sz w:val="24"/>
          <w:szCs w:val="24"/>
          <w:lang w:val="hy-AM"/>
        </w:rPr>
        <w:t xml:space="preserve">համար </w:t>
      </w:r>
      <w:r>
        <w:rPr>
          <w:rFonts w:ascii="GHEA Grapalat" w:eastAsia="Calibri" w:hAnsi="GHEA Grapalat"/>
          <w:sz w:val="24"/>
          <w:szCs w:val="24"/>
          <w:lang w:val="hy-AM"/>
        </w:rPr>
        <w:t>հիմք են հանդիսացել</w:t>
      </w:r>
      <w:r>
        <w:rPr>
          <w:rFonts w:ascii="GHEA Grapalat" w:hAnsi="GHEA Grapalat"/>
          <w:sz w:val="24"/>
          <w:szCs w:val="24"/>
          <w:lang w:val="hy-AM"/>
        </w:rPr>
        <w:t xml:space="preserve"> 2014 թվականի դեկտեմբերի 17-ի Տեսչական մարմինների մասին ՀՀ օրենքի 11-րդ հոդվածը և 15-րդ հոդվածի 2-րդ մասի 1-ին կետի պահանջները և </w:t>
      </w:r>
      <w:r>
        <w:rPr>
          <w:rFonts w:ascii="GHEA Grapalat" w:hAnsi="GHEA Grapalat" w:cs="Sylfaen"/>
          <w:sz w:val="24"/>
          <w:szCs w:val="24"/>
          <w:lang w:val="hy-AM"/>
        </w:rPr>
        <w:t>Հայաստանի Հանրապետության կառավարության</w:t>
      </w:r>
      <w:r>
        <w:rPr>
          <w:rFonts w:ascii="GHEA Grapalat" w:hAnsi="GHEA Grapalat"/>
          <w:sz w:val="24"/>
          <w:szCs w:val="24"/>
          <w:lang w:val="hy-AM"/>
        </w:rPr>
        <w:t xml:space="preserve"> 2015 </w:t>
      </w:r>
      <w:r>
        <w:rPr>
          <w:rFonts w:ascii="GHEA Grapalat" w:hAnsi="GHEA Grapalat" w:cs="Sylfaen"/>
          <w:sz w:val="24"/>
          <w:szCs w:val="24"/>
          <w:lang w:val="hy-AM"/>
        </w:rPr>
        <w:t>թվականի</w:t>
      </w:r>
      <w:r>
        <w:rPr>
          <w:rFonts w:ascii="GHEA Grapalat" w:hAnsi="GHEA Grapalat"/>
          <w:sz w:val="24"/>
          <w:szCs w:val="24"/>
          <w:lang w:val="hy-AM"/>
        </w:rPr>
        <w:t xml:space="preserve"> </w:t>
      </w:r>
      <w:r>
        <w:rPr>
          <w:rFonts w:ascii="GHEA Grapalat" w:hAnsi="GHEA Grapalat" w:cs="Sylfaen"/>
          <w:sz w:val="24"/>
          <w:szCs w:val="24"/>
          <w:lang w:val="hy-AM"/>
        </w:rPr>
        <w:t>հունիսի</w:t>
      </w:r>
      <w:r>
        <w:rPr>
          <w:rFonts w:ascii="GHEA Grapalat" w:hAnsi="GHEA Grapalat"/>
          <w:sz w:val="24"/>
          <w:szCs w:val="24"/>
          <w:lang w:val="hy-AM"/>
        </w:rPr>
        <w:t xml:space="preserve"> 25-</w:t>
      </w:r>
      <w:r>
        <w:rPr>
          <w:rFonts w:ascii="GHEA Grapalat" w:hAnsi="GHEA Grapalat" w:cs="Sylfaen"/>
          <w:sz w:val="24"/>
          <w:szCs w:val="24"/>
          <w:lang w:val="hy-AM"/>
        </w:rPr>
        <w:t>ի</w:t>
      </w:r>
      <w:r>
        <w:rPr>
          <w:rFonts w:ascii="GHEA Grapalat" w:hAnsi="GHEA Grapalat"/>
          <w:sz w:val="24"/>
          <w:szCs w:val="24"/>
          <w:lang w:val="hy-AM"/>
        </w:rPr>
        <w:t xml:space="preserve"> «</w:t>
      </w:r>
      <w:r>
        <w:rPr>
          <w:rFonts w:ascii="GHEA Grapalat" w:hAnsi="GHEA Grapalat" w:cs="Sylfaen"/>
          <w:sz w:val="24"/>
          <w:szCs w:val="24"/>
          <w:lang w:val="hy-AM"/>
        </w:rPr>
        <w:t>Տ</w:t>
      </w:r>
      <w:r>
        <w:rPr>
          <w:rFonts w:ascii="GHEA Grapalat" w:hAnsi="GHEA Grapalat" w:cs="Sylfaen"/>
          <w:bCs/>
          <w:sz w:val="24"/>
          <w:szCs w:val="24"/>
          <w:lang w:val="hy-AM"/>
        </w:rPr>
        <w:t>եսչական</w:t>
      </w:r>
      <w:r>
        <w:rPr>
          <w:rFonts w:ascii="GHEA Grapalat" w:hAnsi="GHEA Grapalat"/>
          <w:bCs/>
          <w:sz w:val="24"/>
          <w:szCs w:val="24"/>
          <w:lang w:val="hy-AM"/>
        </w:rPr>
        <w:t xml:space="preserve"> </w:t>
      </w:r>
      <w:r>
        <w:rPr>
          <w:rFonts w:ascii="GHEA Grapalat" w:hAnsi="GHEA Grapalat" w:cs="Sylfaen"/>
          <w:bCs/>
          <w:sz w:val="24"/>
          <w:szCs w:val="24"/>
          <w:lang w:val="hy-AM"/>
        </w:rPr>
        <w:t>մարմինների</w:t>
      </w:r>
      <w:r>
        <w:rPr>
          <w:rFonts w:ascii="GHEA Grapalat" w:hAnsi="GHEA Grapalat"/>
          <w:bCs/>
          <w:sz w:val="24"/>
          <w:szCs w:val="24"/>
          <w:lang w:val="hy-AM"/>
        </w:rPr>
        <w:t xml:space="preserve"> </w:t>
      </w:r>
      <w:r>
        <w:rPr>
          <w:rFonts w:ascii="GHEA Grapalat" w:hAnsi="GHEA Grapalat" w:cs="Sylfaen"/>
          <w:bCs/>
          <w:sz w:val="24"/>
          <w:szCs w:val="24"/>
          <w:lang w:val="hy-AM"/>
        </w:rPr>
        <w:t>գործունեության</w:t>
      </w:r>
      <w:r>
        <w:rPr>
          <w:rFonts w:ascii="GHEA Grapalat" w:hAnsi="GHEA Grapalat"/>
          <w:bCs/>
          <w:sz w:val="24"/>
          <w:szCs w:val="24"/>
          <w:lang w:val="hy-AM"/>
        </w:rPr>
        <w:t xml:space="preserve"> </w:t>
      </w:r>
      <w:r>
        <w:rPr>
          <w:rFonts w:ascii="GHEA Grapalat" w:hAnsi="GHEA Grapalat" w:cs="Sylfaen"/>
          <w:bCs/>
          <w:sz w:val="24"/>
          <w:szCs w:val="24"/>
          <w:lang w:val="hy-AM"/>
        </w:rPr>
        <w:t>կատարողականի</w:t>
      </w:r>
      <w:r>
        <w:rPr>
          <w:rFonts w:ascii="GHEA Grapalat" w:hAnsi="GHEA Grapalat"/>
          <w:bCs/>
          <w:sz w:val="24"/>
          <w:szCs w:val="24"/>
          <w:lang w:val="hy-AM"/>
        </w:rPr>
        <w:t xml:space="preserve"> </w:t>
      </w:r>
      <w:r>
        <w:rPr>
          <w:rFonts w:ascii="GHEA Grapalat" w:hAnsi="GHEA Grapalat" w:cs="Sylfaen"/>
          <w:bCs/>
          <w:sz w:val="24"/>
          <w:szCs w:val="24"/>
          <w:lang w:val="hy-AM"/>
        </w:rPr>
        <w:t>գնահատման</w:t>
      </w:r>
      <w:r>
        <w:rPr>
          <w:rFonts w:cs="Calibri"/>
          <w:sz w:val="24"/>
          <w:szCs w:val="24"/>
          <w:lang w:val="hy-AM"/>
        </w:rPr>
        <w:t> </w:t>
      </w:r>
      <w:r>
        <w:rPr>
          <w:rFonts w:ascii="GHEA Grapalat" w:hAnsi="GHEA Grapalat" w:cs="Sylfaen"/>
          <w:bCs/>
          <w:sz w:val="24"/>
          <w:szCs w:val="24"/>
          <w:lang w:val="hy-AM"/>
        </w:rPr>
        <w:t>սկզբունքները</w:t>
      </w:r>
      <w:r>
        <w:rPr>
          <w:rFonts w:ascii="GHEA Grapalat" w:hAnsi="GHEA Grapalat"/>
          <w:bCs/>
          <w:sz w:val="24"/>
          <w:szCs w:val="24"/>
          <w:lang w:val="hy-AM"/>
        </w:rPr>
        <w:t xml:space="preserve">, </w:t>
      </w:r>
      <w:r>
        <w:rPr>
          <w:rFonts w:ascii="GHEA Grapalat" w:hAnsi="GHEA Grapalat" w:cs="Sylfaen"/>
          <w:bCs/>
          <w:sz w:val="24"/>
          <w:szCs w:val="24"/>
          <w:lang w:val="hy-AM"/>
        </w:rPr>
        <w:t>չափորոշիչները</w:t>
      </w:r>
      <w:r>
        <w:rPr>
          <w:rFonts w:ascii="GHEA Grapalat" w:hAnsi="GHEA Grapalat"/>
          <w:bCs/>
          <w:sz w:val="24"/>
          <w:szCs w:val="24"/>
          <w:lang w:val="hy-AM"/>
        </w:rPr>
        <w:t xml:space="preserve"> </w:t>
      </w:r>
      <w:r>
        <w:rPr>
          <w:rFonts w:ascii="GHEA Grapalat" w:hAnsi="GHEA Grapalat" w:cs="Sylfaen"/>
          <w:bCs/>
          <w:sz w:val="24"/>
          <w:szCs w:val="24"/>
          <w:lang w:val="hy-AM"/>
        </w:rPr>
        <w:t>և</w:t>
      </w:r>
      <w:r>
        <w:rPr>
          <w:rFonts w:ascii="GHEA Grapalat" w:hAnsi="GHEA Grapalat"/>
          <w:bCs/>
          <w:sz w:val="24"/>
          <w:szCs w:val="24"/>
          <w:lang w:val="hy-AM"/>
        </w:rPr>
        <w:t xml:space="preserve"> </w:t>
      </w:r>
      <w:r>
        <w:rPr>
          <w:rFonts w:ascii="GHEA Grapalat" w:hAnsi="GHEA Grapalat" w:cs="Sylfaen"/>
          <w:bCs/>
          <w:sz w:val="24"/>
          <w:szCs w:val="24"/>
          <w:lang w:val="hy-AM"/>
        </w:rPr>
        <w:t>կարգը</w:t>
      </w:r>
      <w:r>
        <w:rPr>
          <w:rFonts w:ascii="GHEA Grapalat" w:hAnsi="GHEA Grapalat"/>
          <w:bCs/>
          <w:sz w:val="24"/>
          <w:szCs w:val="24"/>
          <w:lang w:val="hy-AM"/>
        </w:rPr>
        <w:t xml:space="preserve"> </w:t>
      </w:r>
      <w:r>
        <w:rPr>
          <w:rFonts w:ascii="GHEA Grapalat" w:hAnsi="GHEA Grapalat" w:cs="Sylfaen"/>
          <w:bCs/>
          <w:sz w:val="24"/>
          <w:szCs w:val="24"/>
          <w:lang w:val="hy-AM"/>
        </w:rPr>
        <w:t>հաստատելու</w:t>
      </w:r>
      <w:r>
        <w:rPr>
          <w:rFonts w:ascii="GHEA Grapalat" w:hAnsi="GHEA Grapalat"/>
          <w:bCs/>
          <w:sz w:val="24"/>
          <w:szCs w:val="24"/>
          <w:lang w:val="hy-AM"/>
        </w:rPr>
        <w:t xml:space="preserve"> </w:t>
      </w:r>
      <w:r>
        <w:rPr>
          <w:rFonts w:ascii="GHEA Grapalat" w:hAnsi="GHEA Grapalat" w:cs="Sylfaen"/>
          <w:bCs/>
          <w:sz w:val="24"/>
          <w:szCs w:val="24"/>
          <w:lang w:val="hy-AM"/>
        </w:rPr>
        <w:t>մասին</w:t>
      </w:r>
      <w:r>
        <w:rPr>
          <w:rFonts w:ascii="GHEA Grapalat" w:hAnsi="GHEA Grapalat"/>
          <w:bCs/>
          <w:sz w:val="24"/>
          <w:szCs w:val="24"/>
          <w:lang w:val="hy-AM"/>
        </w:rPr>
        <w:t>»</w:t>
      </w:r>
      <w:r>
        <w:rPr>
          <w:rFonts w:ascii="GHEA Grapalat" w:hAnsi="GHEA Grapalat"/>
          <w:sz w:val="24"/>
          <w:szCs w:val="24"/>
          <w:lang w:val="hy-AM"/>
        </w:rPr>
        <w:t xml:space="preserve"> N 693-</w:t>
      </w:r>
      <w:r>
        <w:rPr>
          <w:rFonts w:ascii="GHEA Grapalat" w:hAnsi="GHEA Grapalat" w:cs="Sylfaen"/>
          <w:sz w:val="24"/>
          <w:szCs w:val="24"/>
          <w:lang w:val="hy-AM"/>
        </w:rPr>
        <w:t>Ն</w:t>
      </w:r>
      <w:r>
        <w:rPr>
          <w:rFonts w:ascii="GHEA Grapalat" w:hAnsi="GHEA Grapalat"/>
          <w:sz w:val="24"/>
          <w:szCs w:val="24"/>
          <w:lang w:val="hy-AM"/>
        </w:rPr>
        <w:t xml:space="preserve"> </w:t>
      </w:r>
      <w:r>
        <w:rPr>
          <w:rFonts w:ascii="GHEA Grapalat" w:hAnsi="GHEA Grapalat" w:cs="Sylfaen"/>
          <w:sz w:val="24"/>
          <w:szCs w:val="24"/>
          <w:lang w:val="hy-AM"/>
        </w:rPr>
        <w:t>որոշման</w:t>
      </w:r>
      <w:r>
        <w:rPr>
          <w:rFonts w:ascii="GHEA Grapalat" w:hAnsi="GHEA Grapalat"/>
          <w:sz w:val="24"/>
          <w:szCs w:val="24"/>
          <w:lang w:val="hy-AM"/>
        </w:rPr>
        <w:t xml:space="preserve"> </w:t>
      </w:r>
      <w:r>
        <w:rPr>
          <w:rFonts w:ascii="GHEA Grapalat" w:hAnsi="GHEA Grapalat" w:cs="Sylfaen"/>
          <w:sz w:val="24"/>
          <w:szCs w:val="24"/>
          <w:lang w:val="hy-AM"/>
        </w:rPr>
        <w:t>հիման վրա կազմված ՇՎՏՄ-ի կատարողականի</w:t>
      </w:r>
      <w:r>
        <w:rPr>
          <w:rFonts w:ascii="GHEA Grapalat" w:hAnsi="GHEA Grapalat"/>
          <w:sz w:val="24"/>
          <w:szCs w:val="24"/>
          <w:lang w:val="hy-AM"/>
        </w:rPr>
        <w:t xml:space="preserve"> </w:t>
      </w:r>
      <w:r>
        <w:rPr>
          <w:rFonts w:ascii="GHEA Grapalat" w:hAnsi="GHEA Grapalat" w:cs="Sylfaen"/>
          <w:sz w:val="24"/>
          <w:szCs w:val="24"/>
          <w:lang w:val="hy-AM"/>
        </w:rPr>
        <w:t>գնահատման</w:t>
      </w:r>
      <w:r>
        <w:rPr>
          <w:rFonts w:ascii="GHEA Grapalat" w:hAnsi="GHEA Grapalat"/>
          <w:sz w:val="24"/>
          <w:szCs w:val="24"/>
          <w:lang w:val="hy-AM"/>
        </w:rPr>
        <w:t xml:space="preserve"> </w:t>
      </w:r>
      <w:r>
        <w:rPr>
          <w:rFonts w:ascii="GHEA Grapalat" w:hAnsi="GHEA Grapalat" w:cs="Sylfaen"/>
          <w:sz w:val="24"/>
          <w:szCs w:val="24"/>
          <w:lang w:val="hy-AM"/>
        </w:rPr>
        <w:t xml:space="preserve">մեթոդոլոգիան, ինչպես նաև ՇՎՏՄ-ի </w:t>
      </w:r>
      <w:r>
        <w:rPr>
          <w:rFonts w:ascii="GHEA Grapalat" w:eastAsia="Calibri" w:hAnsi="GHEA Grapalat"/>
          <w:sz w:val="24"/>
          <w:szCs w:val="24"/>
          <w:lang w:val="hy-AM"/>
        </w:rPr>
        <w:t>202</w:t>
      </w:r>
      <w:r w:rsidRPr="00F03867">
        <w:rPr>
          <w:rFonts w:ascii="GHEA Grapalat" w:eastAsia="Calibri" w:hAnsi="GHEA Grapalat"/>
          <w:sz w:val="24"/>
          <w:szCs w:val="24"/>
          <w:lang w:val="hy-AM"/>
        </w:rPr>
        <w:t>2</w:t>
      </w:r>
      <w:r>
        <w:rPr>
          <w:rFonts w:ascii="GHEA Grapalat" w:eastAsia="Calibri" w:hAnsi="GHEA Grapalat"/>
          <w:sz w:val="24"/>
          <w:szCs w:val="24"/>
          <w:lang w:val="hy-AM"/>
        </w:rPr>
        <w:t>-202</w:t>
      </w:r>
      <w:r w:rsidRPr="00F03867">
        <w:rPr>
          <w:rFonts w:ascii="GHEA Grapalat" w:eastAsia="Calibri" w:hAnsi="GHEA Grapalat"/>
          <w:sz w:val="24"/>
          <w:szCs w:val="24"/>
          <w:lang w:val="hy-AM"/>
        </w:rPr>
        <w:t>3</w:t>
      </w:r>
      <w:r>
        <w:rPr>
          <w:rFonts w:ascii="GHEA Grapalat" w:eastAsia="Calibri" w:hAnsi="GHEA Grapalat"/>
          <w:sz w:val="24"/>
          <w:szCs w:val="24"/>
          <w:lang w:val="hy-AM"/>
        </w:rPr>
        <w:t xml:space="preserve"> թվականների 1-4-րդ եռամսյակների կատարողականների գնահատման արդյունքները։</w:t>
      </w:r>
      <w:r>
        <w:rPr>
          <w:rFonts w:ascii="GHEA Grapalat" w:hAnsi="GHEA Grapalat" w:cs="Sylfaen"/>
          <w:sz w:val="24"/>
          <w:szCs w:val="24"/>
          <w:lang w:val="hy-AM"/>
        </w:rPr>
        <w:t>:</w:t>
      </w:r>
    </w:p>
    <w:p w14:paraId="4099748B" w14:textId="77777777" w:rsidR="00F03867" w:rsidRDefault="00F03867" w:rsidP="00F03867">
      <w:pPr>
        <w:shd w:val="clear" w:color="auto" w:fill="FFFFFF"/>
        <w:spacing w:after="0" w:line="360" w:lineRule="auto"/>
        <w:ind w:firstLine="375"/>
        <w:rPr>
          <w:rFonts w:ascii="GHEA Grapalat" w:hAnsi="GHEA Grapalat"/>
          <w:sz w:val="24"/>
          <w:szCs w:val="24"/>
          <w:lang w:val="hy-AM"/>
        </w:rPr>
      </w:pPr>
      <w:r>
        <w:rPr>
          <w:rFonts w:ascii="GHEA Grapalat" w:hAnsi="GHEA Grapalat" w:cs="Sylfaen"/>
          <w:sz w:val="24"/>
          <w:szCs w:val="24"/>
          <w:lang w:val="hy-AM"/>
        </w:rPr>
        <w:t>ՇՎՏՄ-ի</w:t>
      </w:r>
      <w:r>
        <w:rPr>
          <w:rFonts w:ascii="GHEA Grapalat" w:hAnsi="GHEA Grapalat"/>
          <w:sz w:val="24"/>
          <w:szCs w:val="24"/>
          <w:lang w:val="hy-AM"/>
        </w:rPr>
        <w:t xml:space="preserve"> </w:t>
      </w:r>
      <w:r>
        <w:rPr>
          <w:rFonts w:ascii="GHEA Grapalat" w:hAnsi="GHEA Grapalat" w:cs="Sylfaen"/>
          <w:sz w:val="24"/>
          <w:szCs w:val="24"/>
          <w:lang w:val="hy-AM"/>
        </w:rPr>
        <w:t>կատարողականի</w:t>
      </w:r>
      <w:r>
        <w:rPr>
          <w:rStyle w:val="apple-converted-space"/>
          <w:rFonts w:cs="Calibri"/>
          <w:sz w:val="24"/>
          <w:szCs w:val="24"/>
          <w:lang w:val="hy-AM"/>
        </w:rPr>
        <w:t> </w:t>
      </w:r>
      <w:r>
        <w:rPr>
          <w:rFonts w:ascii="GHEA Grapalat" w:hAnsi="GHEA Grapalat" w:cs="Sylfaen"/>
          <w:sz w:val="24"/>
          <w:szCs w:val="24"/>
          <w:lang w:val="hy-AM"/>
        </w:rPr>
        <w:t>գնահատման</w:t>
      </w:r>
      <w:r>
        <w:rPr>
          <w:rStyle w:val="apple-converted-space"/>
          <w:rFonts w:ascii="GHEA Grapalat" w:hAnsi="GHEA Grapalat" w:cs="Calibri"/>
          <w:sz w:val="24"/>
          <w:szCs w:val="24"/>
          <w:lang w:val="hy-AM"/>
        </w:rPr>
        <w:t xml:space="preserve"> </w:t>
      </w:r>
      <w:r>
        <w:rPr>
          <w:rFonts w:ascii="GHEA Grapalat" w:hAnsi="GHEA Grapalat" w:cs="Sylfaen"/>
          <w:sz w:val="24"/>
          <w:szCs w:val="24"/>
          <w:lang w:val="hy-AM"/>
        </w:rPr>
        <w:t>չափորոշիչներն</w:t>
      </w:r>
      <w:r>
        <w:rPr>
          <w:rFonts w:ascii="GHEA Grapalat" w:hAnsi="GHEA Grapalat"/>
          <w:sz w:val="24"/>
          <w:szCs w:val="24"/>
          <w:lang w:val="hy-AM"/>
        </w:rPr>
        <w:t xml:space="preserve"> </w:t>
      </w:r>
      <w:r>
        <w:rPr>
          <w:rFonts w:ascii="GHEA Grapalat" w:hAnsi="GHEA Grapalat" w:cs="Sylfaen"/>
          <w:sz w:val="24"/>
          <w:szCs w:val="24"/>
          <w:lang w:val="hy-AM"/>
        </w:rPr>
        <w:t>են՝</w:t>
      </w:r>
    </w:p>
    <w:p w14:paraId="5A18D255" w14:textId="77777777" w:rsidR="00F03867" w:rsidRDefault="00F03867" w:rsidP="00F03867">
      <w:pPr>
        <w:shd w:val="clear" w:color="auto" w:fill="FFFFFF"/>
        <w:spacing w:after="0" w:line="360" w:lineRule="auto"/>
        <w:ind w:firstLine="375"/>
        <w:jc w:val="both"/>
        <w:rPr>
          <w:rFonts w:ascii="GHEA Grapalat" w:hAnsi="GHEA Grapalat"/>
          <w:bCs/>
          <w:sz w:val="24"/>
          <w:szCs w:val="24"/>
          <w:lang w:val="hy-AM"/>
        </w:rPr>
      </w:pPr>
      <w:r>
        <w:rPr>
          <w:rFonts w:ascii="GHEA Grapalat" w:hAnsi="GHEA Grapalat"/>
          <w:bCs/>
          <w:sz w:val="24"/>
          <w:szCs w:val="24"/>
          <w:lang w:val="hy-AM"/>
        </w:rPr>
        <w:t xml:space="preserve">1) </w:t>
      </w:r>
      <w:r>
        <w:rPr>
          <w:rFonts w:ascii="GHEA Grapalat" w:hAnsi="GHEA Grapalat" w:cs="Sylfaen"/>
          <w:bCs/>
          <w:sz w:val="24"/>
          <w:szCs w:val="24"/>
          <w:lang w:val="hy-AM"/>
        </w:rPr>
        <w:t>նպատակի</w:t>
      </w:r>
      <w:r>
        <w:rPr>
          <w:rFonts w:ascii="GHEA Grapalat" w:hAnsi="GHEA Grapalat"/>
          <w:bCs/>
          <w:sz w:val="24"/>
          <w:szCs w:val="24"/>
          <w:lang w:val="hy-AM"/>
        </w:rPr>
        <w:t xml:space="preserve"> </w:t>
      </w:r>
      <w:r>
        <w:rPr>
          <w:rFonts w:ascii="GHEA Grapalat" w:hAnsi="GHEA Grapalat" w:cs="Sylfaen"/>
          <w:bCs/>
          <w:sz w:val="24"/>
          <w:szCs w:val="24"/>
          <w:lang w:val="hy-AM"/>
        </w:rPr>
        <w:t>չափորոշիչներ</w:t>
      </w:r>
      <w:r>
        <w:rPr>
          <w:rFonts w:ascii="GHEA Grapalat" w:hAnsi="GHEA Grapalat"/>
          <w:bCs/>
          <w:sz w:val="24"/>
          <w:szCs w:val="24"/>
          <w:lang w:val="hy-AM"/>
        </w:rPr>
        <w:t>,</w:t>
      </w:r>
    </w:p>
    <w:p w14:paraId="0549FEEB" w14:textId="77777777" w:rsidR="00F03867" w:rsidRDefault="00F03867" w:rsidP="00F03867">
      <w:pPr>
        <w:shd w:val="clear" w:color="auto" w:fill="FFFFFF"/>
        <w:spacing w:after="0" w:line="360" w:lineRule="auto"/>
        <w:ind w:firstLine="375"/>
        <w:jc w:val="both"/>
        <w:rPr>
          <w:rFonts w:ascii="GHEA Grapalat" w:hAnsi="GHEA Grapalat"/>
          <w:bCs/>
          <w:sz w:val="24"/>
          <w:szCs w:val="24"/>
          <w:lang w:val="hy-AM"/>
        </w:rPr>
      </w:pPr>
      <w:r>
        <w:rPr>
          <w:rFonts w:ascii="GHEA Grapalat" w:hAnsi="GHEA Grapalat"/>
          <w:bCs/>
          <w:sz w:val="24"/>
          <w:szCs w:val="24"/>
          <w:lang w:val="hy-AM"/>
        </w:rPr>
        <w:t xml:space="preserve">2) </w:t>
      </w:r>
      <w:r>
        <w:rPr>
          <w:rFonts w:ascii="GHEA Grapalat" w:hAnsi="GHEA Grapalat" w:cs="Sylfaen"/>
          <w:bCs/>
          <w:sz w:val="24"/>
          <w:szCs w:val="24"/>
          <w:lang w:val="hy-AM"/>
        </w:rPr>
        <w:t>գործընթացի</w:t>
      </w:r>
      <w:r>
        <w:rPr>
          <w:rFonts w:ascii="GHEA Grapalat" w:hAnsi="GHEA Grapalat"/>
          <w:bCs/>
          <w:sz w:val="24"/>
          <w:szCs w:val="24"/>
          <w:lang w:val="hy-AM"/>
        </w:rPr>
        <w:t xml:space="preserve"> </w:t>
      </w:r>
      <w:r>
        <w:rPr>
          <w:rFonts w:ascii="GHEA Grapalat" w:hAnsi="GHEA Grapalat" w:cs="Sylfaen"/>
          <w:bCs/>
          <w:sz w:val="24"/>
          <w:szCs w:val="24"/>
          <w:lang w:val="hy-AM"/>
        </w:rPr>
        <w:t>չափորոշիչներ</w:t>
      </w:r>
      <w:r>
        <w:rPr>
          <w:rFonts w:ascii="GHEA Grapalat" w:hAnsi="GHEA Grapalat"/>
          <w:bCs/>
          <w:sz w:val="24"/>
          <w:szCs w:val="24"/>
          <w:lang w:val="hy-AM"/>
        </w:rPr>
        <w:t>,</w:t>
      </w:r>
    </w:p>
    <w:p w14:paraId="02C53067" w14:textId="77777777" w:rsidR="00F03867" w:rsidRDefault="00F03867" w:rsidP="00F03867">
      <w:pPr>
        <w:shd w:val="clear" w:color="auto" w:fill="FFFFFF"/>
        <w:spacing w:after="0" w:line="360" w:lineRule="auto"/>
        <w:ind w:firstLine="375"/>
        <w:jc w:val="both"/>
        <w:rPr>
          <w:rFonts w:ascii="GHEA Grapalat" w:hAnsi="GHEA Grapalat"/>
          <w:bCs/>
          <w:sz w:val="24"/>
          <w:szCs w:val="24"/>
          <w:lang w:val="hy-AM"/>
        </w:rPr>
      </w:pPr>
      <w:r>
        <w:rPr>
          <w:rFonts w:ascii="GHEA Grapalat" w:hAnsi="GHEA Grapalat"/>
          <w:bCs/>
          <w:sz w:val="24"/>
          <w:szCs w:val="24"/>
          <w:lang w:val="hy-AM"/>
        </w:rPr>
        <w:t xml:space="preserve">3) </w:t>
      </w:r>
      <w:r>
        <w:rPr>
          <w:rFonts w:ascii="GHEA Grapalat" w:hAnsi="GHEA Grapalat" w:cs="Sylfaen"/>
          <w:bCs/>
          <w:sz w:val="24"/>
          <w:szCs w:val="24"/>
          <w:lang w:val="hy-AM"/>
        </w:rPr>
        <w:t>արդյունքի</w:t>
      </w:r>
      <w:r>
        <w:rPr>
          <w:rFonts w:ascii="GHEA Grapalat" w:hAnsi="GHEA Grapalat"/>
          <w:bCs/>
          <w:sz w:val="24"/>
          <w:szCs w:val="24"/>
          <w:lang w:val="hy-AM"/>
        </w:rPr>
        <w:t xml:space="preserve"> </w:t>
      </w:r>
      <w:r>
        <w:rPr>
          <w:rFonts w:ascii="GHEA Grapalat" w:hAnsi="GHEA Grapalat" w:cs="Sylfaen"/>
          <w:bCs/>
          <w:sz w:val="24"/>
          <w:szCs w:val="24"/>
          <w:lang w:val="hy-AM"/>
        </w:rPr>
        <w:t>չափորոշիչներ</w:t>
      </w:r>
      <w:r>
        <w:rPr>
          <w:rFonts w:ascii="GHEA Grapalat" w:hAnsi="GHEA Grapalat"/>
          <w:bCs/>
          <w:sz w:val="24"/>
          <w:szCs w:val="24"/>
          <w:lang w:val="hy-AM"/>
        </w:rPr>
        <w:t>:</w:t>
      </w:r>
    </w:p>
    <w:p w14:paraId="4D41EDA0" w14:textId="77777777" w:rsidR="00F03867" w:rsidRDefault="00F03867" w:rsidP="00F03867">
      <w:pPr>
        <w:spacing w:after="0" w:line="360" w:lineRule="auto"/>
        <w:ind w:firstLine="540"/>
        <w:jc w:val="both"/>
        <w:rPr>
          <w:rFonts w:ascii="GHEA Grapalat" w:hAnsi="GHEA Grapalat"/>
          <w:sz w:val="24"/>
          <w:szCs w:val="24"/>
          <w:lang w:val="hy-AM"/>
        </w:rPr>
      </w:pPr>
    </w:p>
    <w:p w14:paraId="7545EAF0" w14:textId="7E387F9A" w:rsidR="00F03867" w:rsidRDefault="00441C07" w:rsidP="00F03867">
      <w:pPr>
        <w:pStyle w:val="NormalWeb"/>
        <w:numPr>
          <w:ilvl w:val="0"/>
          <w:numId w:val="16"/>
        </w:numPr>
        <w:shd w:val="clear" w:color="auto" w:fill="FFFFFF"/>
        <w:spacing w:before="0" w:beforeAutospacing="0" w:after="0" w:afterAutospacing="0" w:line="360" w:lineRule="auto"/>
        <w:jc w:val="center"/>
        <w:rPr>
          <w:rFonts w:ascii="GHEA Grapalat" w:hAnsi="GHEA Grapalat"/>
          <w:b/>
          <w:lang w:val="hy-AM"/>
        </w:rPr>
      </w:pPr>
      <w:r>
        <w:rPr>
          <w:rFonts w:ascii="GHEA Grapalat" w:hAnsi="GHEA Grapalat"/>
          <w:b/>
        </w:rPr>
        <w:t>Ն</w:t>
      </w:r>
      <w:r>
        <w:rPr>
          <w:rFonts w:ascii="GHEA Grapalat" w:hAnsi="GHEA Grapalat"/>
          <w:b/>
          <w:lang w:val="hy-AM"/>
        </w:rPr>
        <w:t>պատակի չափորոշիչներ</w:t>
      </w:r>
    </w:p>
    <w:p w14:paraId="1652F4E6" w14:textId="77777777" w:rsidR="00F03867" w:rsidRDefault="00F03867" w:rsidP="00F03867">
      <w:pPr>
        <w:pStyle w:val="NormalWeb"/>
        <w:shd w:val="clear" w:color="auto" w:fill="FFFFFF"/>
        <w:spacing w:before="0" w:beforeAutospacing="0" w:after="0" w:afterAutospacing="0" w:line="360" w:lineRule="auto"/>
        <w:ind w:left="735"/>
        <w:rPr>
          <w:rFonts w:ascii="GHEA Grapalat" w:hAnsi="GHEA Grapalat"/>
          <w:b/>
          <w:lang w:val="hy-AM"/>
        </w:rPr>
      </w:pPr>
    </w:p>
    <w:p w14:paraId="0789CAD7"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strike/>
          <w:lang w:val="hy-AM"/>
        </w:rPr>
      </w:pPr>
      <w:r>
        <w:rPr>
          <w:rFonts w:ascii="GHEA Grapalat" w:hAnsi="GHEA Grapalat"/>
          <w:b/>
          <w:lang w:val="hy-AM"/>
        </w:rPr>
        <w:t xml:space="preserve"> 1.1) ՇՎՏՄ-ի գործունեության հիմնական նպատակին հասնելու մակարդակը. </w:t>
      </w:r>
    </w:p>
    <w:p w14:paraId="4C373ED2" w14:textId="77777777" w:rsidR="00F03867" w:rsidRDefault="00F03867" w:rsidP="00F03867">
      <w:pPr>
        <w:shd w:val="clear" w:color="auto" w:fill="FFFFFF"/>
        <w:spacing w:after="0" w:line="360" w:lineRule="auto"/>
        <w:ind w:firstLine="360"/>
        <w:jc w:val="both"/>
        <w:rPr>
          <w:rFonts w:ascii="GHEA Grapalat" w:hAnsi="GHEA Grapalat"/>
          <w:sz w:val="24"/>
          <w:szCs w:val="24"/>
          <w:lang w:val="hy-AM"/>
        </w:rPr>
      </w:pPr>
      <w:r>
        <w:rPr>
          <w:rFonts w:ascii="GHEA Grapalat" w:hAnsi="GHEA Grapalat"/>
          <w:sz w:val="24"/>
          <w:szCs w:val="24"/>
          <w:lang w:val="hy-AM"/>
        </w:rPr>
        <w:t>ՇՎՏՄ-ի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14:paraId="7E71D84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ՇՎՏՄ-ի գործունեության հիմնական նպատակին հասնելու մակարդակը կազմել է 0.24 (hայտնաբերված խախտումների կշիռների հանրագումարը 14</w:t>
      </w:r>
      <w:r w:rsidRPr="00F03867">
        <w:rPr>
          <w:rFonts w:ascii="GHEA Grapalat" w:hAnsi="GHEA Grapalat"/>
          <w:lang w:val="hy-AM"/>
        </w:rPr>
        <w:t xml:space="preserve"> </w:t>
      </w:r>
      <w:r>
        <w:rPr>
          <w:rFonts w:ascii="GHEA Grapalat" w:hAnsi="GHEA Grapalat"/>
          <w:lang w:val="hy-AM"/>
        </w:rPr>
        <w:t>788.7, ստուգաթերթերի ընդհանուր կշիռների հանրագումարը 60</w:t>
      </w:r>
      <w:r w:rsidRPr="00F03867">
        <w:rPr>
          <w:rFonts w:ascii="GHEA Grapalat" w:hAnsi="GHEA Grapalat"/>
          <w:lang w:val="hy-AM"/>
        </w:rPr>
        <w:t xml:space="preserve"> </w:t>
      </w:r>
      <w:r>
        <w:rPr>
          <w:rFonts w:ascii="GHEA Grapalat" w:hAnsi="GHEA Grapalat"/>
          <w:lang w:val="hy-AM"/>
        </w:rPr>
        <w:t>500):</w:t>
      </w:r>
    </w:p>
    <w:p w14:paraId="7082FB6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ՇՎՏՄ-ի գործունեության հիմնական նպատակին հասնելու մակարդակը կազմել է 0.</w:t>
      </w:r>
      <w:r w:rsidRPr="00F03867">
        <w:rPr>
          <w:rFonts w:ascii="GHEA Grapalat" w:hAnsi="GHEA Grapalat"/>
          <w:lang w:val="hy-AM"/>
        </w:rPr>
        <w:t>13</w:t>
      </w:r>
      <w:r>
        <w:rPr>
          <w:rFonts w:ascii="GHEA Grapalat" w:hAnsi="GHEA Grapalat"/>
          <w:lang w:val="hy-AM"/>
        </w:rPr>
        <w:t xml:space="preserve"> (hայտնաբերված խախտումների կշիռների հանրագումարը 15</w:t>
      </w:r>
      <w:r>
        <w:rPr>
          <w:rFonts w:ascii="Calibri" w:hAnsi="Calibri" w:cs="Calibri"/>
          <w:lang w:val="hy-AM"/>
        </w:rPr>
        <w:t> </w:t>
      </w:r>
      <w:r>
        <w:rPr>
          <w:rFonts w:ascii="GHEA Grapalat" w:hAnsi="GHEA Grapalat"/>
          <w:lang w:val="hy-AM"/>
        </w:rPr>
        <w:t>556</w:t>
      </w:r>
      <w:r w:rsidRPr="00F03867">
        <w:rPr>
          <w:rFonts w:ascii="GHEA Grapalat" w:hAnsi="GHEA Grapalat"/>
          <w:lang w:val="hy-AM"/>
        </w:rPr>
        <w:t>.</w:t>
      </w:r>
      <w:r>
        <w:rPr>
          <w:rFonts w:ascii="GHEA Grapalat" w:hAnsi="GHEA Grapalat"/>
          <w:lang w:val="hy-AM"/>
        </w:rPr>
        <w:t xml:space="preserve">7, ստուգաթերթերի ընդհանուր կշիռների հանրագումարը </w:t>
      </w:r>
      <w:r w:rsidRPr="00F03867">
        <w:rPr>
          <w:rFonts w:ascii="GHEA Grapalat" w:hAnsi="GHEA Grapalat"/>
          <w:lang w:val="hy-AM"/>
        </w:rPr>
        <w:t>60 800</w:t>
      </w:r>
      <w:r>
        <w:rPr>
          <w:rFonts w:ascii="GHEA Grapalat" w:hAnsi="GHEA Grapalat"/>
          <w:lang w:val="hy-AM"/>
        </w:rPr>
        <w:t xml:space="preserve">): </w:t>
      </w:r>
    </w:p>
    <w:p w14:paraId="6BF36F90"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lang w:val="hy-AM"/>
        </w:rPr>
        <w:lastRenderedPageBreak/>
        <w:t>ՇՎՏՄ-ի գործունեության հիմնական նպատակին հասնելու մակարդակը 0.</w:t>
      </w:r>
      <w:r w:rsidRPr="00F03867">
        <w:rPr>
          <w:rFonts w:ascii="GHEA Grapalat" w:hAnsi="GHEA Grapalat"/>
          <w:lang w:val="hy-AM"/>
        </w:rPr>
        <w:t>11</w:t>
      </w:r>
      <w:r>
        <w:rPr>
          <w:rFonts w:ascii="GHEA Grapalat" w:hAnsi="GHEA Grapalat"/>
          <w:lang w:val="hy-AM"/>
        </w:rPr>
        <w:t xml:space="preserve"> միավորով բարձրացել է:</w:t>
      </w:r>
    </w:p>
    <w:p w14:paraId="750BDCB9"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lang w:val="hy-AM"/>
        </w:rPr>
        <w:t>Հիմնական նպատակին հասնելու մակարդակը առանձին ոլորտներով ներկայացված է Հավելված 2-ում:</w:t>
      </w:r>
    </w:p>
    <w:p w14:paraId="4DFD1734"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b/>
          <w:lang w:val="hy-AM"/>
        </w:rPr>
        <w:t xml:space="preserve">   1.2) Ոլորտի առավել ռիսկային բնագավառներում փոփոխությունների առկայությունը </w:t>
      </w:r>
      <w:r>
        <w:rPr>
          <w:rFonts w:ascii="GHEA Grapalat" w:hAnsi="GHEA Grapalat"/>
          <w:lang w:val="hy-AM"/>
        </w:rPr>
        <w:t xml:space="preserve">գնահատելու համար վերլուծվում է հաշվետու ժամանակահատվածում ՇՎՏՄ-ի կողմից ոլորտի առավել ռիսկային բնագավառներում իրականացված ստուգումների արդյունքում հայտնաբերված խախտումների ընդհանուր կշիռը: </w:t>
      </w:r>
    </w:p>
    <w:p w14:paraId="01700DBF" w14:textId="77777777" w:rsidR="00F03867" w:rsidRDefault="00F03867" w:rsidP="00F03867">
      <w:pPr>
        <w:pStyle w:val="NormalWeb"/>
        <w:shd w:val="clear" w:color="auto" w:fill="FFFFFF"/>
        <w:spacing w:before="0" w:beforeAutospacing="0" w:after="0" w:afterAutospacing="0" w:line="360" w:lineRule="auto"/>
        <w:ind w:firstLine="708"/>
        <w:jc w:val="both"/>
        <w:rPr>
          <w:rFonts w:ascii="GHEA Grapalat" w:hAnsi="GHEA Grapalat"/>
          <w:lang w:val="hy-AM"/>
        </w:rPr>
      </w:pPr>
      <w:r>
        <w:rPr>
          <w:rFonts w:ascii="GHEA Grapalat" w:hAnsi="GHEA Grapalat"/>
          <w:lang w:val="hy-AM"/>
        </w:rPr>
        <w:t>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tbl>
      <w:tblPr>
        <w:tblW w:w="103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418"/>
        <w:gridCol w:w="1417"/>
        <w:gridCol w:w="1134"/>
        <w:gridCol w:w="1418"/>
        <w:gridCol w:w="1417"/>
        <w:gridCol w:w="1134"/>
      </w:tblGrid>
      <w:tr w:rsidR="00F03867" w14:paraId="10763D6B" w14:textId="77777777" w:rsidTr="00F03867">
        <w:tc>
          <w:tcPr>
            <w:tcW w:w="2382" w:type="dxa"/>
            <w:vMerge w:val="restart"/>
            <w:tcBorders>
              <w:top w:val="single" w:sz="4" w:space="0" w:color="auto"/>
              <w:left w:val="single" w:sz="4" w:space="0" w:color="auto"/>
              <w:bottom w:val="single" w:sz="4" w:space="0" w:color="auto"/>
              <w:right w:val="single" w:sz="4" w:space="0" w:color="auto"/>
            </w:tcBorders>
          </w:tcPr>
          <w:p w14:paraId="2785BF41" w14:textId="77777777" w:rsidR="00F03867" w:rsidRDefault="00F03867">
            <w:pPr>
              <w:spacing w:line="240" w:lineRule="auto"/>
              <w:ind w:left="-84" w:right="-98"/>
              <w:jc w:val="center"/>
              <w:rPr>
                <w:rFonts w:ascii="GHEA Grapalat" w:hAnsi="GHEA Grapalat" w:cs="Sylfaen"/>
                <w:b/>
                <w:bCs/>
                <w:sz w:val="16"/>
                <w:szCs w:val="16"/>
                <w:shd w:val="clear" w:color="auto" w:fill="FFFFFF"/>
                <w:lang w:val="hy-AM" w:eastAsia="en-US"/>
              </w:rPr>
            </w:pPr>
          </w:p>
          <w:p w14:paraId="5106F3A2" w14:textId="77777777" w:rsidR="00F03867" w:rsidRDefault="00F03867">
            <w:pPr>
              <w:spacing w:line="240" w:lineRule="auto"/>
              <w:ind w:right="-98"/>
              <w:jc w:val="center"/>
              <w:rPr>
                <w:rFonts w:ascii="GHEA Grapalat" w:hAnsi="GHEA Grapalat" w:cs="Sylfaen"/>
                <w:b/>
                <w:bCs/>
                <w:sz w:val="16"/>
                <w:szCs w:val="16"/>
                <w:shd w:val="clear" w:color="auto" w:fill="FFFFFF"/>
                <w:lang w:eastAsia="en-US"/>
              </w:rPr>
            </w:pPr>
            <w:r>
              <w:rPr>
                <w:rFonts w:ascii="GHEA Grapalat" w:hAnsi="GHEA Grapalat" w:cs="Sylfaen"/>
                <w:b/>
                <w:bCs/>
                <w:sz w:val="16"/>
                <w:szCs w:val="16"/>
                <w:shd w:val="clear" w:color="auto" w:fill="FFFFFF"/>
                <w:lang w:eastAsia="en-US"/>
              </w:rPr>
              <w:t>ՈԼՈՐՏ</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2BD7196" w14:textId="77777777" w:rsidR="00F03867" w:rsidRDefault="00F03867">
            <w:pPr>
              <w:spacing w:line="240" w:lineRule="auto"/>
              <w:ind w:left="-88" w:right="-99"/>
              <w:jc w:val="center"/>
              <w:rPr>
                <w:rFonts w:ascii="GHEA Grapalat" w:hAnsi="GHEA Grapalat" w:cs="Sylfaen"/>
                <w:b/>
                <w:sz w:val="16"/>
                <w:szCs w:val="16"/>
                <w:lang w:val="hy-AM" w:eastAsia="en-US"/>
              </w:rPr>
            </w:pPr>
            <w:r>
              <w:rPr>
                <w:rFonts w:ascii="GHEA Grapalat" w:hAnsi="GHEA Grapalat" w:cs="Sylfaen"/>
                <w:b/>
                <w:sz w:val="16"/>
                <w:szCs w:val="16"/>
                <w:lang w:val="en-US" w:eastAsia="en-US"/>
              </w:rPr>
              <w:t>2023</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08BB31E8" w14:textId="77777777" w:rsidR="00F03867" w:rsidRDefault="00F03867">
            <w:pPr>
              <w:spacing w:line="240" w:lineRule="auto"/>
              <w:ind w:left="-88" w:right="-99"/>
              <w:jc w:val="center"/>
              <w:rPr>
                <w:rFonts w:ascii="GHEA Grapalat" w:hAnsi="GHEA Grapalat" w:cs="Times New Roman"/>
                <w:b/>
                <w:sz w:val="16"/>
                <w:szCs w:val="16"/>
                <w:lang w:val="hy-AM" w:eastAsia="en-US"/>
              </w:rPr>
            </w:pPr>
            <w:r>
              <w:rPr>
                <w:rFonts w:ascii="GHEA Grapalat" w:hAnsi="GHEA Grapalat"/>
                <w:b/>
                <w:sz w:val="16"/>
                <w:szCs w:val="16"/>
                <w:lang w:val="en-US" w:eastAsia="en-US"/>
              </w:rPr>
              <w:t>20</w:t>
            </w:r>
            <w:r>
              <w:rPr>
                <w:rFonts w:ascii="GHEA Grapalat" w:hAnsi="GHEA Grapalat"/>
                <w:b/>
                <w:sz w:val="16"/>
                <w:szCs w:val="16"/>
                <w:lang w:val="hy-AM" w:eastAsia="en-US"/>
              </w:rPr>
              <w:t>22</w:t>
            </w:r>
          </w:p>
        </w:tc>
      </w:tr>
      <w:tr w:rsidR="00F03867" w14:paraId="319368FC" w14:textId="77777777" w:rsidTr="00F03867">
        <w:tc>
          <w:tcPr>
            <w:tcW w:w="2382" w:type="dxa"/>
            <w:vMerge/>
            <w:tcBorders>
              <w:top w:val="single" w:sz="4" w:space="0" w:color="auto"/>
              <w:left w:val="single" w:sz="4" w:space="0" w:color="auto"/>
              <w:bottom w:val="single" w:sz="4" w:space="0" w:color="auto"/>
              <w:right w:val="single" w:sz="4" w:space="0" w:color="auto"/>
            </w:tcBorders>
            <w:vAlign w:val="center"/>
            <w:hideMark/>
          </w:tcPr>
          <w:p w14:paraId="231EE4D3" w14:textId="77777777" w:rsidR="00F03867" w:rsidRDefault="00F03867">
            <w:pPr>
              <w:spacing w:after="0" w:line="240" w:lineRule="auto"/>
              <w:rPr>
                <w:rFonts w:ascii="GHEA Grapalat" w:hAnsi="GHEA Grapalat" w:cs="Sylfaen"/>
                <w:b/>
                <w:bCs/>
                <w:sz w:val="16"/>
                <w:szCs w:val="16"/>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3D39E8" w14:textId="77777777" w:rsidR="00F03867" w:rsidRDefault="00F03867">
            <w:pPr>
              <w:spacing w:line="240" w:lineRule="auto"/>
              <w:ind w:left="-88" w:right="-99"/>
              <w:jc w:val="center"/>
              <w:rPr>
                <w:rFonts w:ascii="GHEA Grapalat" w:hAnsi="GHEA Grapalat" w:cs="Sylfaen"/>
                <w:b/>
                <w:sz w:val="16"/>
                <w:szCs w:val="16"/>
                <w:lang w:eastAsia="en-US"/>
              </w:rPr>
            </w:pPr>
            <w:r>
              <w:rPr>
                <w:rFonts w:ascii="GHEA Grapalat" w:hAnsi="GHEA Grapalat"/>
                <w:b/>
                <w:i/>
                <w:sz w:val="16"/>
                <w:szCs w:val="16"/>
                <w:lang w:val="en-US"/>
              </w:rPr>
              <w:t>Հ</w:t>
            </w:r>
            <w:r>
              <w:rPr>
                <w:rFonts w:ascii="GHEA Grapalat" w:hAnsi="GHEA Grapalat"/>
                <w:b/>
                <w:i/>
                <w:sz w:val="16"/>
                <w:szCs w:val="16"/>
                <w:lang w:val="hy-AM"/>
              </w:rPr>
              <w:t>այտնաբերված խախտումների կշիռների հանրագումար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36F85" w14:textId="77777777" w:rsidR="00F03867" w:rsidRDefault="00F03867">
            <w:pPr>
              <w:spacing w:line="240" w:lineRule="auto"/>
              <w:ind w:left="-88" w:right="-99"/>
              <w:jc w:val="center"/>
              <w:rPr>
                <w:rFonts w:ascii="GHEA Grapalat" w:hAnsi="GHEA Grapalat" w:cs="Sylfaen"/>
                <w:b/>
                <w:sz w:val="16"/>
                <w:szCs w:val="16"/>
                <w:lang w:eastAsia="en-US"/>
              </w:rPr>
            </w:pPr>
            <w:r>
              <w:rPr>
                <w:rFonts w:ascii="GHEA Grapalat" w:hAnsi="GHEA Grapalat"/>
                <w:b/>
                <w:i/>
                <w:sz w:val="16"/>
                <w:szCs w:val="16"/>
                <w:lang w:val="en-US"/>
              </w:rPr>
              <w:t>Ս</w:t>
            </w:r>
            <w:r>
              <w:rPr>
                <w:rFonts w:ascii="GHEA Grapalat" w:hAnsi="GHEA Grapalat"/>
                <w:b/>
                <w:i/>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3A0D12" w14:textId="77777777" w:rsidR="00F03867" w:rsidRDefault="00F03867">
            <w:pPr>
              <w:spacing w:line="240" w:lineRule="auto"/>
              <w:ind w:left="-88" w:right="-99"/>
              <w:jc w:val="center"/>
              <w:rPr>
                <w:rFonts w:ascii="GHEA Grapalat" w:hAnsi="GHEA Grapalat" w:cs="Sylfaen"/>
                <w:b/>
                <w:sz w:val="16"/>
                <w:szCs w:val="16"/>
                <w:lang w:eastAsia="en-US"/>
              </w:rPr>
            </w:pPr>
            <w:r>
              <w:rPr>
                <w:rFonts w:ascii="GHEA Grapalat" w:hAnsi="GHEA Grapalat" w:cs="Sylfaen"/>
                <w:b/>
                <w:sz w:val="16"/>
                <w:szCs w:val="16"/>
                <w:lang w:eastAsia="en-US"/>
              </w:rPr>
              <w:t>Նպատակին հասնելու մակարդակը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43784" w14:textId="77777777" w:rsidR="00F03867" w:rsidRDefault="00F03867">
            <w:pPr>
              <w:spacing w:line="240" w:lineRule="auto"/>
              <w:ind w:left="-88" w:right="-99"/>
              <w:jc w:val="center"/>
              <w:rPr>
                <w:rFonts w:ascii="GHEA Grapalat" w:hAnsi="GHEA Grapalat" w:cs="Times New Roman"/>
                <w:b/>
                <w:sz w:val="16"/>
                <w:szCs w:val="16"/>
                <w:lang w:eastAsia="en-US"/>
              </w:rPr>
            </w:pPr>
            <w:r>
              <w:rPr>
                <w:rFonts w:ascii="GHEA Grapalat" w:hAnsi="GHEA Grapalat"/>
                <w:b/>
                <w:i/>
                <w:sz w:val="16"/>
                <w:szCs w:val="16"/>
                <w:lang w:val="en-US"/>
              </w:rPr>
              <w:t>Հ</w:t>
            </w:r>
            <w:r>
              <w:rPr>
                <w:rFonts w:ascii="GHEA Grapalat" w:hAnsi="GHEA Grapalat"/>
                <w:b/>
                <w:i/>
                <w:sz w:val="16"/>
                <w:szCs w:val="16"/>
                <w:lang w:val="hy-AM"/>
              </w:rPr>
              <w:t>այտնաբերված խախտումների կշիռների հանրագումար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A2A3D5" w14:textId="77777777" w:rsidR="00F03867" w:rsidRDefault="00F03867">
            <w:pPr>
              <w:spacing w:line="240" w:lineRule="auto"/>
              <w:ind w:left="-88" w:right="-99"/>
              <w:jc w:val="center"/>
              <w:rPr>
                <w:rFonts w:ascii="GHEA Grapalat" w:hAnsi="GHEA Grapalat" w:cs="Sylfaen"/>
                <w:b/>
                <w:sz w:val="16"/>
                <w:szCs w:val="16"/>
                <w:lang w:eastAsia="en-US"/>
              </w:rPr>
            </w:pPr>
            <w:r>
              <w:rPr>
                <w:rFonts w:ascii="GHEA Grapalat" w:hAnsi="GHEA Grapalat"/>
                <w:b/>
                <w:i/>
                <w:sz w:val="16"/>
                <w:szCs w:val="16"/>
                <w:lang w:val="en-US"/>
              </w:rPr>
              <w:t>Ս</w:t>
            </w:r>
            <w:r>
              <w:rPr>
                <w:rFonts w:ascii="GHEA Grapalat" w:hAnsi="GHEA Grapalat"/>
                <w:b/>
                <w:i/>
                <w:sz w:val="16"/>
                <w:szCs w:val="16"/>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41D42" w14:textId="77777777" w:rsidR="00F03867" w:rsidRDefault="00F03867">
            <w:pPr>
              <w:spacing w:line="240" w:lineRule="auto"/>
              <w:ind w:left="-88" w:right="-99"/>
              <w:jc w:val="center"/>
              <w:rPr>
                <w:rFonts w:ascii="GHEA Grapalat" w:hAnsi="GHEA Grapalat" w:cs="Times New Roman"/>
                <w:b/>
                <w:sz w:val="16"/>
                <w:szCs w:val="16"/>
                <w:lang w:eastAsia="en-US"/>
              </w:rPr>
            </w:pPr>
            <w:r>
              <w:rPr>
                <w:rFonts w:ascii="GHEA Grapalat" w:hAnsi="GHEA Grapalat" w:cs="Sylfaen"/>
                <w:b/>
                <w:sz w:val="16"/>
                <w:szCs w:val="16"/>
                <w:lang w:eastAsia="en-US"/>
              </w:rPr>
              <w:t>Նպատակին հասնելու մակարդակը</w:t>
            </w:r>
          </w:p>
        </w:tc>
      </w:tr>
      <w:tr w:rsidR="00F03867" w14:paraId="0E692C6A" w14:textId="77777777" w:rsidTr="00F03867">
        <w:tc>
          <w:tcPr>
            <w:tcW w:w="2382" w:type="dxa"/>
            <w:tcBorders>
              <w:top w:val="single" w:sz="4" w:space="0" w:color="auto"/>
              <w:left w:val="single" w:sz="4" w:space="0" w:color="auto"/>
              <w:bottom w:val="single" w:sz="4" w:space="0" w:color="auto"/>
              <w:right w:val="single" w:sz="4" w:space="0" w:color="auto"/>
            </w:tcBorders>
            <w:hideMark/>
          </w:tcPr>
          <w:p w14:paraId="7F2F56B2" w14:textId="77777777" w:rsidR="00F03867" w:rsidRDefault="00F03867">
            <w:pPr>
              <w:spacing w:line="240" w:lineRule="auto"/>
              <w:ind w:left="-84" w:right="-98"/>
              <w:jc w:val="center"/>
              <w:rPr>
                <w:rFonts w:ascii="GHEA Grapalat" w:hAnsi="GHEA Grapalat" w:cs="Sylfaen"/>
                <w:bCs/>
                <w:sz w:val="16"/>
                <w:szCs w:val="16"/>
                <w:shd w:val="clear" w:color="auto" w:fill="FFFFFF"/>
                <w:lang w:eastAsia="en-US"/>
              </w:rPr>
            </w:pPr>
            <w:r>
              <w:rPr>
                <w:rFonts w:ascii="GHEA Grapalat" w:hAnsi="GHEA Grapalat" w:cs="Sylfaen"/>
                <w:bCs/>
                <w:sz w:val="16"/>
                <w:szCs w:val="16"/>
                <w:shd w:val="clear" w:color="auto" w:fill="FFFFFF"/>
                <w:lang w:eastAsia="en-US"/>
              </w:rPr>
              <w:t>ԱԳԼՃԿ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1DF1FC"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440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92C2F"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4850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80E689" w14:textId="77777777" w:rsidR="00F03867" w:rsidRDefault="00F03867">
            <w:pPr>
              <w:spacing w:line="240" w:lineRule="auto"/>
              <w:ind w:left="-88" w:right="-99"/>
              <w:jc w:val="center"/>
              <w:rPr>
                <w:rFonts w:ascii="GHEA Grapalat" w:hAnsi="GHEA Grapalat" w:cs="Sylfaen"/>
                <w:b/>
                <w:sz w:val="16"/>
                <w:szCs w:val="16"/>
                <w:lang w:val="en-US" w:eastAsia="en-US"/>
              </w:rPr>
            </w:pPr>
            <w:r>
              <w:rPr>
                <w:rFonts w:ascii="GHEA Grapalat" w:hAnsi="GHEA Grapalat" w:cs="Sylfaen"/>
                <w:b/>
                <w:sz w:val="16"/>
                <w:szCs w:val="16"/>
                <w:lang w:eastAsia="en-US"/>
              </w:rPr>
              <w:t>0</w:t>
            </w:r>
            <w:r>
              <w:rPr>
                <w:rFonts w:ascii="GHEA Grapalat" w:hAnsi="GHEA Grapalat" w:cs="Sylfaen"/>
                <w:b/>
                <w:sz w:val="16"/>
                <w:szCs w:val="16"/>
                <w:lang w:val="en-US" w:eastAsia="en-US"/>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18D8FA" w14:textId="77777777" w:rsidR="00F03867" w:rsidRDefault="00F03867">
            <w:pPr>
              <w:spacing w:line="240" w:lineRule="auto"/>
              <w:ind w:left="-88" w:right="-99"/>
              <w:jc w:val="center"/>
              <w:rPr>
                <w:rFonts w:ascii="GHEA Grapalat" w:hAnsi="GHEA Grapalat" w:cs="Times New Roman"/>
                <w:sz w:val="16"/>
                <w:szCs w:val="16"/>
                <w:lang w:val="en-US" w:eastAsia="en-US"/>
              </w:rPr>
            </w:pPr>
            <w:r>
              <w:rPr>
                <w:rFonts w:ascii="GHEA Grapalat" w:hAnsi="GHEA Grapalat"/>
                <w:sz w:val="16"/>
                <w:szCs w:val="16"/>
                <w:lang w:val="en-US" w:eastAsia="en-US"/>
              </w:rPr>
              <w:t>223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8EC67" w14:textId="77777777" w:rsidR="00F03867" w:rsidRDefault="00F03867">
            <w:pPr>
              <w:spacing w:line="240" w:lineRule="auto"/>
              <w:ind w:left="-88" w:right="-99"/>
              <w:jc w:val="center"/>
              <w:rPr>
                <w:rFonts w:ascii="GHEA Grapalat" w:hAnsi="GHEA Grapalat"/>
                <w:sz w:val="16"/>
                <w:szCs w:val="16"/>
                <w:lang w:val="en-US" w:eastAsia="en-US"/>
              </w:rPr>
            </w:pPr>
            <w:r>
              <w:rPr>
                <w:rFonts w:ascii="GHEA Grapalat" w:hAnsi="GHEA Grapalat"/>
                <w:sz w:val="16"/>
                <w:szCs w:val="16"/>
                <w:lang w:val="en-US" w:eastAsia="en-US"/>
              </w:rPr>
              <w:t>2200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A1EF60" w14:textId="77777777" w:rsidR="00F03867" w:rsidRDefault="00F03867">
            <w:pPr>
              <w:spacing w:line="240" w:lineRule="auto"/>
              <w:ind w:left="-88" w:right="-99"/>
              <w:jc w:val="center"/>
              <w:rPr>
                <w:rFonts w:ascii="GHEA Grapalat" w:hAnsi="GHEA Grapalat"/>
                <w:b/>
                <w:sz w:val="16"/>
                <w:szCs w:val="16"/>
                <w:lang w:eastAsia="en-US"/>
              </w:rPr>
            </w:pPr>
            <w:r>
              <w:rPr>
                <w:rFonts w:ascii="GHEA Grapalat" w:hAnsi="GHEA Grapalat"/>
                <w:b/>
                <w:sz w:val="16"/>
                <w:szCs w:val="16"/>
                <w:lang w:eastAsia="en-US"/>
              </w:rPr>
              <w:t>0</w:t>
            </w:r>
            <w:r>
              <w:rPr>
                <w:rFonts w:ascii="GHEA Grapalat" w:hAnsi="GHEA Grapalat"/>
                <w:b/>
                <w:sz w:val="16"/>
                <w:szCs w:val="16"/>
                <w:lang w:val="en-US" w:eastAsia="en-US"/>
              </w:rPr>
              <w:t>.</w:t>
            </w:r>
            <w:r>
              <w:rPr>
                <w:rFonts w:ascii="GHEA Grapalat" w:hAnsi="GHEA Grapalat"/>
                <w:b/>
                <w:sz w:val="16"/>
                <w:szCs w:val="16"/>
                <w:lang w:eastAsia="en-US"/>
              </w:rPr>
              <w:t>10</w:t>
            </w:r>
          </w:p>
        </w:tc>
      </w:tr>
      <w:tr w:rsidR="00F03867" w14:paraId="6387921C" w14:textId="77777777" w:rsidTr="00F03867">
        <w:tc>
          <w:tcPr>
            <w:tcW w:w="2382" w:type="dxa"/>
            <w:tcBorders>
              <w:top w:val="single" w:sz="4" w:space="0" w:color="auto"/>
              <w:left w:val="single" w:sz="4" w:space="0" w:color="auto"/>
              <w:bottom w:val="single" w:sz="4" w:space="0" w:color="auto"/>
              <w:right w:val="single" w:sz="4" w:space="0" w:color="auto"/>
            </w:tcBorders>
            <w:hideMark/>
          </w:tcPr>
          <w:p w14:paraId="73D99FC4" w14:textId="77777777" w:rsidR="00F03867" w:rsidRDefault="00F03867">
            <w:pPr>
              <w:spacing w:line="240" w:lineRule="auto"/>
              <w:ind w:left="-84" w:right="-98"/>
              <w:jc w:val="center"/>
              <w:rPr>
                <w:rFonts w:ascii="GHEA Grapalat" w:hAnsi="GHEA Grapalat" w:cs="Sylfaen"/>
                <w:bCs/>
                <w:sz w:val="16"/>
                <w:szCs w:val="16"/>
                <w:shd w:val="clear" w:color="auto" w:fill="FFFFFF"/>
                <w:lang w:val="en-US" w:eastAsia="en-US"/>
              </w:rPr>
            </w:pPr>
            <w:proofErr w:type="spellStart"/>
            <w:r>
              <w:rPr>
                <w:rFonts w:ascii="GHEA Grapalat" w:hAnsi="GHEA Grapalat" w:cs="Sylfaen"/>
                <w:bCs/>
                <w:sz w:val="16"/>
                <w:szCs w:val="16"/>
                <w:shd w:val="clear" w:color="auto" w:fill="FFFFFF"/>
                <w:lang w:val="en-US" w:eastAsia="en-US"/>
              </w:rPr>
              <w:t>Խաղալիքներ</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7ED32A6B"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138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F53C5"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2850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D5AA6" w14:textId="77777777" w:rsidR="00F03867" w:rsidRDefault="00F03867">
            <w:pPr>
              <w:spacing w:line="240" w:lineRule="auto"/>
              <w:ind w:left="-88" w:right="-99"/>
              <w:jc w:val="center"/>
              <w:rPr>
                <w:rFonts w:ascii="GHEA Grapalat" w:hAnsi="GHEA Grapalat" w:cs="Sylfaen"/>
                <w:b/>
                <w:sz w:val="16"/>
                <w:szCs w:val="16"/>
                <w:lang w:val="en-US" w:eastAsia="en-US"/>
              </w:rPr>
            </w:pPr>
            <w:r>
              <w:rPr>
                <w:rFonts w:ascii="GHEA Grapalat" w:hAnsi="GHEA Grapalat"/>
                <w:b/>
                <w:sz w:val="16"/>
                <w:szCs w:val="16"/>
                <w:lang w:eastAsia="en-US"/>
              </w:rPr>
              <w:t>0</w:t>
            </w:r>
            <w:r>
              <w:rPr>
                <w:rFonts w:ascii="GHEA Grapalat" w:hAnsi="GHEA Grapalat"/>
                <w:b/>
                <w:sz w:val="16"/>
                <w:szCs w:val="16"/>
                <w:lang w:val="en-US" w:eastAsia="en-US"/>
              </w:rPr>
              <w:t>.</w:t>
            </w:r>
            <w:r>
              <w:rPr>
                <w:rFonts w:ascii="GHEA Grapalat" w:hAnsi="GHEA Grapalat"/>
                <w:b/>
                <w:sz w:val="16"/>
                <w:szCs w:val="16"/>
                <w:lang w:eastAsia="en-US"/>
              </w:rPr>
              <w:t>1</w:t>
            </w:r>
            <w:r>
              <w:rPr>
                <w:rFonts w:ascii="GHEA Grapalat" w:hAnsi="GHEA Grapalat"/>
                <w:b/>
                <w:sz w:val="16"/>
                <w:szCs w:val="16"/>
                <w:lang w:val="en-US"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5B60FB" w14:textId="77777777" w:rsidR="00F03867" w:rsidRDefault="00F03867">
            <w:pPr>
              <w:spacing w:line="240" w:lineRule="auto"/>
              <w:ind w:left="-88" w:right="-99"/>
              <w:jc w:val="center"/>
              <w:rPr>
                <w:rFonts w:ascii="GHEA Grapalat" w:hAnsi="GHEA Grapalat" w:cs="Times New Roman"/>
                <w:sz w:val="16"/>
                <w:szCs w:val="16"/>
                <w:lang w:val="en-US" w:eastAsia="en-US"/>
              </w:rPr>
            </w:pPr>
            <w:r>
              <w:rPr>
                <w:rFonts w:ascii="GHEA Grapalat" w:hAnsi="GHEA Grapalat"/>
                <w:sz w:val="16"/>
                <w:szCs w:val="16"/>
                <w:lang w:val="en-US" w:eastAsia="en-US"/>
              </w:rPr>
              <w:t>503.6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44C63" w14:textId="77777777" w:rsidR="00F03867" w:rsidRDefault="00F03867">
            <w:pPr>
              <w:spacing w:line="240" w:lineRule="auto"/>
              <w:ind w:left="-88" w:right="-99"/>
              <w:jc w:val="center"/>
              <w:rPr>
                <w:rFonts w:ascii="GHEA Grapalat" w:hAnsi="GHEA Grapalat"/>
                <w:sz w:val="16"/>
                <w:szCs w:val="16"/>
                <w:lang w:val="en-US" w:eastAsia="en-US"/>
              </w:rPr>
            </w:pPr>
            <w:r>
              <w:rPr>
                <w:rFonts w:ascii="GHEA Grapalat" w:hAnsi="GHEA Grapalat"/>
                <w:sz w:val="16"/>
                <w:szCs w:val="16"/>
                <w:lang w:val="en-US" w:eastAsia="en-US"/>
              </w:rPr>
              <w:t>3450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32537" w14:textId="77777777" w:rsidR="00F03867" w:rsidRDefault="00F03867">
            <w:pPr>
              <w:spacing w:line="240" w:lineRule="auto"/>
              <w:ind w:left="-88" w:right="-99"/>
              <w:jc w:val="center"/>
              <w:rPr>
                <w:rFonts w:ascii="GHEA Grapalat" w:hAnsi="GHEA Grapalat"/>
                <w:b/>
                <w:sz w:val="16"/>
                <w:szCs w:val="16"/>
                <w:lang w:eastAsia="en-US"/>
              </w:rPr>
            </w:pPr>
            <w:r>
              <w:rPr>
                <w:rFonts w:ascii="GHEA Grapalat" w:hAnsi="GHEA Grapalat"/>
                <w:b/>
                <w:sz w:val="16"/>
                <w:szCs w:val="16"/>
                <w:lang w:eastAsia="en-US"/>
              </w:rPr>
              <w:t>0</w:t>
            </w:r>
            <w:r>
              <w:rPr>
                <w:rFonts w:ascii="GHEA Grapalat" w:hAnsi="GHEA Grapalat"/>
                <w:b/>
                <w:sz w:val="16"/>
                <w:szCs w:val="16"/>
                <w:lang w:val="en-US" w:eastAsia="en-US"/>
              </w:rPr>
              <w:t>.</w:t>
            </w:r>
            <w:r>
              <w:rPr>
                <w:rFonts w:ascii="GHEA Grapalat" w:hAnsi="GHEA Grapalat"/>
                <w:b/>
                <w:sz w:val="16"/>
                <w:szCs w:val="16"/>
                <w:lang w:eastAsia="en-US"/>
              </w:rPr>
              <w:t>14</w:t>
            </w:r>
          </w:p>
        </w:tc>
      </w:tr>
      <w:tr w:rsidR="00F03867" w14:paraId="78CFBC16" w14:textId="77777777" w:rsidTr="00F03867">
        <w:tc>
          <w:tcPr>
            <w:tcW w:w="2382" w:type="dxa"/>
            <w:tcBorders>
              <w:top w:val="single" w:sz="4" w:space="0" w:color="auto"/>
              <w:left w:val="single" w:sz="4" w:space="0" w:color="auto"/>
              <w:bottom w:val="single" w:sz="4" w:space="0" w:color="auto"/>
              <w:right w:val="single" w:sz="4" w:space="0" w:color="auto"/>
            </w:tcBorders>
            <w:hideMark/>
          </w:tcPr>
          <w:p w14:paraId="62FD21FF" w14:textId="77777777" w:rsidR="00F03867" w:rsidRPr="00D056B8" w:rsidRDefault="00C77CEE">
            <w:pPr>
              <w:spacing w:line="240" w:lineRule="auto"/>
              <w:ind w:left="-84" w:right="-98"/>
              <w:jc w:val="center"/>
              <w:rPr>
                <w:rFonts w:ascii="GHEA Grapalat" w:hAnsi="GHEA Grapalat" w:cs="Sylfaen"/>
                <w:bCs/>
                <w:sz w:val="16"/>
                <w:szCs w:val="16"/>
                <w:shd w:val="clear" w:color="auto" w:fill="FFFFFF"/>
                <w:lang w:eastAsia="en-US"/>
              </w:rPr>
            </w:pPr>
            <w:hyperlink r:id="rId9" w:history="1">
              <w:proofErr w:type="spellStart"/>
              <w:r w:rsidR="00F03867">
                <w:rPr>
                  <w:rStyle w:val="Hyperlink"/>
                  <w:rFonts w:ascii="GHEA Grapalat" w:hAnsi="GHEA Grapalat" w:cs="Sylfaen"/>
                  <w:bCs/>
                  <w:color w:val="auto"/>
                  <w:sz w:val="16"/>
                  <w:szCs w:val="16"/>
                  <w:shd w:val="clear" w:color="auto" w:fill="FFFFFF"/>
                  <w:lang w:val="en-US" w:eastAsia="en-US"/>
                </w:rPr>
                <w:t>Ավտոմոբիլային</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r w:rsidR="00F03867">
                <w:rPr>
                  <w:rStyle w:val="Hyperlink"/>
                  <w:rFonts w:ascii="GHEA Grapalat" w:hAnsi="GHEA Grapalat" w:cs="Sylfaen"/>
                  <w:bCs/>
                  <w:color w:val="auto"/>
                  <w:sz w:val="16"/>
                  <w:szCs w:val="16"/>
                  <w:shd w:val="clear" w:color="auto" w:fill="FFFFFF"/>
                  <w:lang w:val="en-US" w:eastAsia="en-US"/>
                </w:rPr>
                <w:t>և</w:t>
              </w:r>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ավիացիոն</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բենզին</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դիզելային</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r w:rsidR="00F03867">
                <w:rPr>
                  <w:rStyle w:val="Hyperlink"/>
                  <w:rFonts w:ascii="GHEA Grapalat" w:hAnsi="GHEA Grapalat" w:cs="Sylfaen"/>
                  <w:bCs/>
                  <w:color w:val="auto"/>
                  <w:sz w:val="16"/>
                  <w:szCs w:val="16"/>
                  <w:shd w:val="clear" w:color="auto" w:fill="FFFFFF"/>
                  <w:lang w:val="en-US" w:eastAsia="en-US"/>
                </w:rPr>
                <w:t>և</w:t>
              </w:r>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նավերի</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համար</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նախատեսված</w:t>
              </w:r>
              <w:proofErr w:type="spellEnd"/>
              <w:r w:rsidR="00F03867" w:rsidRPr="00D056B8">
                <w:rPr>
                  <w:rStyle w:val="Hyperlink"/>
                  <w:rFonts w:ascii="GHEA Grapalat" w:hAnsi="GHEA Grapalat" w:cs="Sylfaen"/>
                  <w:bCs/>
                  <w:color w:val="auto"/>
                  <w:sz w:val="16"/>
                  <w:szCs w:val="16"/>
                  <w:shd w:val="clear" w:color="auto" w:fill="FFFFFF"/>
                  <w:lang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վառելիք</w:t>
              </w:r>
              <w:proofErr w:type="spellEnd"/>
            </w:hyperlink>
          </w:p>
        </w:tc>
        <w:tc>
          <w:tcPr>
            <w:tcW w:w="1418" w:type="dxa"/>
            <w:tcBorders>
              <w:top w:val="single" w:sz="4" w:space="0" w:color="auto"/>
              <w:left w:val="single" w:sz="4" w:space="0" w:color="auto"/>
              <w:bottom w:val="single" w:sz="4" w:space="0" w:color="auto"/>
              <w:right w:val="single" w:sz="4" w:space="0" w:color="auto"/>
            </w:tcBorders>
            <w:vAlign w:val="center"/>
            <w:hideMark/>
          </w:tcPr>
          <w:p w14:paraId="240E2E12"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353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A3ABC"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C221A" w14:textId="77777777" w:rsidR="00F03867" w:rsidRDefault="00F03867">
            <w:pPr>
              <w:spacing w:line="240" w:lineRule="auto"/>
              <w:ind w:left="-88" w:right="-99"/>
              <w:jc w:val="center"/>
              <w:rPr>
                <w:rFonts w:ascii="GHEA Grapalat" w:hAnsi="GHEA Grapalat" w:cs="Sylfaen"/>
                <w:b/>
                <w:bCs/>
                <w:sz w:val="16"/>
                <w:szCs w:val="16"/>
                <w:lang w:val="en-US" w:eastAsia="en-US"/>
              </w:rPr>
            </w:pPr>
            <w:r>
              <w:rPr>
                <w:rFonts w:ascii="GHEA Grapalat" w:hAnsi="GHEA Grapalat" w:cs="Sylfaen"/>
                <w:b/>
                <w:bCs/>
                <w:sz w:val="16"/>
                <w:szCs w:val="16"/>
                <w:lang w:eastAsia="en-US"/>
              </w:rPr>
              <w:t>0</w:t>
            </w:r>
            <w:r>
              <w:rPr>
                <w:rFonts w:ascii="GHEA Grapalat" w:hAnsi="GHEA Grapalat" w:cs="Sylfaen"/>
                <w:b/>
                <w:bCs/>
                <w:sz w:val="16"/>
                <w:szCs w:val="16"/>
                <w:lang w:val="en-US" w:eastAsia="en-US"/>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5172F" w14:textId="77777777" w:rsidR="00F03867" w:rsidRDefault="00F03867">
            <w:pPr>
              <w:spacing w:line="240" w:lineRule="auto"/>
              <w:ind w:left="-88" w:right="-99"/>
              <w:jc w:val="center"/>
              <w:rPr>
                <w:rFonts w:ascii="GHEA Grapalat" w:hAnsi="GHEA Grapalat" w:cs="Times New Roman"/>
                <w:sz w:val="16"/>
                <w:szCs w:val="16"/>
                <w:lang w:val="en-US" w:eastAsia="en-US"/>
              </w:rPr>
            </w:pPr>
            <w:r>
              <w:rPr>
                <w:rFonts w:ascii="GHEA Grapalat" w:hAnsi="GHEA Grapalat"/>
                <w:sz w:val="16"/>
                <w:szCs w:val="16"/>
                <w:lang w:val="en-US" w:eastAsia="en-US"/>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C75AD0" w14:textId="77777777" w:rsidR="00F03867" w:rsidRDefault="00F03867">
            <w:pPr>
              <w:spacing w:line="240" w:lineRule="auto"/>
              <w:ind w:left="-88" w:right="-99"/>
              <w:jc w:val="center"/>
              <w:rPr>
                <w:rFonts w:ascii="GHEA Grapalat" w:hAnsi="GHEA Grapalat"/>
                <w:sz w:val="16"/>
                <w:szCs w:val="16"/>
                <w:lang w:val="en-US" w:eastAsia="en-US"/>
              </w:rPr>
            </w:pPr>
            <w:r>
              <w:rPr>
                <w:rFonts w:ascii="GHEA Grapalat" w:hAnsi="GHEA Grapalat"/>
                <w:sz w:val="16"/>
                <w:szCs w:val="16"/>
                <w:lang w:val="en-US" w:eastAsia="en-US"/>
              </w:rPr>
              <w:t>3700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F3B767" w14:textId="77777777" w:rsidR="00F03867" w:rsidRDefault="00F03867">
            <w:pPr>
              <w:spacing w:line="240" w:lineRule="auto"/>
              <w:ind w:left="-88" w:right="-99"/>
              <w:jc w:val="center"/>
              <w:rPr>
                <w:rFonts w:ascii="GHEA Grapalat" w:hAnsi="GHEA Grapalat"/>
                <w:b/>
                <w:sz w:val="16"/>
                <w:szCs w:val="16"/>
                <w:lang w:eastAsia="en-US"/>
              </w:rPr>
            </w:pPr>
            <w:r>
              <w:rPr>
                <w:rFonts w:ascii="GHEA Grapalat" w:hAnsi="GHEA Grapalat"/>
                <w:b/>
                <w:sz w:val="16"/>
                <w:szCs w:val="16"/>
                <w:lang w:eastAsia="en-US"/>
              </w:rPr>
              <w:t>0</w:t>
            </w:r>
            <w:r>
              <w:rPr>
                <w:rFonts w:ascii="GHEA Grapalat" w:hAnsi="GHEA Grapalat"/>
                <w:b/>
                <w:sz w:val="16"/>
                <w:szCs w:val="16"/>
                <w:lang w:val="hy-AM" w:eastAsia="en-US"/>
              </w:rPr>
              <w:t>.</w:t>
            </w:r>
            <w:r>
              <w:rPr>
                <w:rFonts w:ascii="GHEA Grapalat" w:hAnsi="GHEA Grapalat"/>
                <w:b/>
                <w:sz w:val="16"/>
                <w:szCs w:val="16"/>
                <w:lang w:eastAsia="en-US"/>
              </w:rPr>
              <w:t>03</w:t>
            </w:r>
          </w:p>
        </w:tc>
      </w:tr>
      <w:tr w:rsidR="00F03867" w14:paraId="0E121A68" w14:textId="77777777" w:rsidTr="00F03867">
        <w:tc>
          <w:tcPr>
            <w:tcW w:w="2382" w:type="dxa"/>
            <w:tcBorders>
              <w:top w:val="single" w:sz="4" w:space="0" w:color="auto"/>
              <w:left w:val="single" w:sz="4" w:space="0" w:color="auto"/>
              <w:bottom w:val="single" w:sz="4" w:space="0" w:color="auto"/>
              <w:right w:val="single" w:sz="4" w:space="0" w:color="auto"/>
            </w:tcBorders>
            <w:hideMark/>
          </w:tcPr>
          <w:p w14:paraId="546F97BE" w14:textId="77777777" w:rsidR="00F03867" w:rsidRDefault="00C77CEE">
            <w:pPr>
              <w:spacing w:line="240" w:lineRule="auto"/>
              <w:ind w:left="-84" w:right="-98"/>
              <w:jc w:val="center"/>
              <w:rPr>
                <w:rFonts w:ascii="GHEA Grapalat" w:hAnsi="GHEA Grapalat" w:cs="Sylfaen"/>
                <w:bCs/>
                <w:sz w:val="16"/>
                <w:szCs w:val="16"/>
                <w:shd w:val="clear" w:color="auto" w:fill="FFFFFF"/>
                <w:lang w:val="en-US" w:eastAsia="en-US"/>
              </w:rPr>
            </w:pPr>
            <w:hyperlink r:id="rId10" w:history="1">
              <w:proofErr w:type="spellStart"/>
              <w:r w:rsidR="00F03867">
                <w:rPr>
                  <w:rStyle w:val="Hyperlink"/>
                  <w:rFonts w:ascii="GHEA Grapalat" w:hAnsi="GHEA Grapalat" w:cs="Sylfaen"/>
                  <w:bCs/>
                  <w:color w:val="auto"/>
                  <w:sz w:val="16"/>
                  <w:szCs w:val="16"/>
                  <w:shd w:val="clear" w:color="auto" w:fill="FFFFFF"/>
                  <w:lang w:val="en-US" w:eastAsia="en-US"/>
                </w:rPr>
                <w:t>Օծանելիք</w:t>
              </w:r>
              <w:proofErr w:type="spellEnd"/>
              <w:r w:rsidR="00F03867">
                <w:rPr>
                  <w:rStyle w:val="Hyperlink"/>
                  <w:rFonts w:ascii="GHEA Grapalat" w:hAnsi="GHEA Grapalat" w:cs="Sylfaen"/>
                  <w:bCs/>
                  <w:color w:val="auto"/>
                  <w:sz w:val="16"/>
                  <w:szCs w:val="16"/>
                  <w:shd w:val="clear" w:color="auto" w:fill="FFFFFF"/>
                  <w:lang w:val="en-US" w:eastAsia="en-US"/>
                </w:rPr>
                <w:t xml:space="preserve"> և </w:t>
              </w:r>
              <w:proofErr w:type="spellStart"/>
              <w:r w:rsidR="00F03867">
                <w:rPr>
                  <w:rStyle w:val="Hyperlink"/>
                  <w:rFonts w:ascii="GHEA Grapalat" w:hAnsi="GHEA Grapalat" w:cs="Sylfaen"/>
                  <w:bCs/>
                  <w:color w:val="auto"/>
                  <w:sz w:val="16"/>
                  <w:szCs w:val="16"/>
                  <w:shd w:val="clear" w:color="auto" w:fill="FFFFFF"/>
                  <w:lang w:val="en-US" w:eastAsia="en-US"/>
                </w:rPr>
                <w:t>կոսմետիկ</w:t>
              </w:r>
              <w:proofErr w:type="spellEnd"/>
              <w:r w:rsidR="00F03867">
                <w:rPr>
                  <w:rStyle w:val="Hyperlink"/>
                  <w:rFonts w:ascii="GHEA Grapalat" w:hAnsi="GHEA Grapalat" w:cs="Sylfaen"/>
                  <w:bCs/>
                  <w:color w:val="auto"/>
                  <w:sz w:val="16"/>
                  <w:szCs w:val="16"/>
                  <w:shd w:val="clear" w:color="auto" w:fill="FFFFFF"/>
                  <w:lang w:val="en-US" w:eastAsia="en-US"/>
                </w:rPr>
                <w:t xml:space="preserve"> </w:t>
              </w:r>
              <w:proofErr w:type="spellStart"/>
              <w:r w:rsidR="00F03867">
                <w:rPr>
                  <w:rStyle w:val="Hyperlink"/>
                  <w:rFonts w:ascii="GHEA Grapalat" w:hAnsi="GHEA Grapalat" w:cs="Sylfaen"/>
                  <w:bCs/>
                  <w:color w:val="auto"/>
                  <w:sz w:val="16"/>
                  <w:szCs w:val="16"/>
                  <w:shd w:val="clear" w:color="auto" w:fill="FFFFFF"/>
                  <w:lang w:val="en-US" w:eastAsia="en-US"/>
                </w:rPr>
                <w:t>արտադրանք</w:t>
              </w:r>
              <w:proofErr w:type="spellEnd"/>
            </w:hyperlink>
          </w:p>
        </w:tc>
        <w:tc>
          <w:tcPr>
            <w:tcW w:w="1418" w:type="dxa"/>
            <w:tcBorders>
              <w:top w:val="single" w:sz="4" w:space="0" w:color="auto"/>
              <w:left w:val="single" w:sz="4" w:space="0" w:color="auto"/>
              <w:bottom w:val="single" w:sz="4" w:space="0" w:color="auto"/>
              <w:right w:val="single" w:sz="4" w:space="0" w:color="auto"/>
            </w:tcBorders>
            <w:vAlign w:val="center"/>
            <w:hideMark/>
          </w:tcPr>
          <w:p w14:paraId="581D48B0"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521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A5AA8" w14:textId="77777777" w:rsidR="00F03867" w:rsidRDefault="00F03867">
            <w:pPr>
              <w:spacing w:line="240" w:lineRule="auto"/>
              <w:ind w:left="-88" w:right="-99"/>
              <w:jc w:val="center"/>
              <w:rPr>
                <w:rFonts w:ascii="GHEA Grapalat" w:hAnsi="GHEA Grapalat" w:cs="Sylfaen"/>
                <w:sz w:val="16"/>
                <w:szCs w:val="16"/>
                <w:lang w:val="en-US" w:eastAsia="en-US"/>
              </w:rPr>
            </w:pPr>
            <w:r>
              <w:rPr>
                <w:rFonts w:ascii="GHEA Grapalat" w:hAnsi="GHEA Grapalat" w:cs="Sylfaen"/>
                <w:sz w:val="16"/>
                <w:szCs w:val="16"/>
                <w:lang w:val="en-US" w:eastAsia="en-US"/>
              </w:rPr>
              <w:t>2850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F4CD40" w14:textId="77777777" w:rsidR="00F03867" w:rsidRDefault="00F03867">
            <w:pPr>
              <w:spacing w:line="240" w:lineRule="auto"/>
              <w:ind w:left="-88" w:right="-99"/>
              <w:jc w:val="center"/>
              <w:rPr>
                <w:rFonts w:ascii="GHEA Grapalat" w:hAnsi="GHEA Grapalat" w:cs="Sylfaen"/>
                <w:b/>
                <w:sz w:val="16"/>
                <w:szCs w:val="16"/>
                <w:lang w:val="en-US" w:eastAsia="en-US"/>
              </w:rPr>
            </w:pPr>
            <w:r>
              <w:rPr>
                <w:rFonts w:ascii="GHEA Grapalat" w:hAnsi="GHEA Grapalat"/>
                <w:b/>
                <w:sz w:val="16"/>
                <w:szCs w:val="16"/>
                <w:lang w:eastAsia="en-US"/>
              </w:rPr>
              <w:t>0.</w:t>
            </w:r>
            <w:r>
              <w:rPr>
                <w:rFonts w:ascii="GHEA Grapalat" w:hAnsi="GHEA Grapalat"/>
                <w:b/>
                <w:sz w:val="16"/>
                <w:szCs w:val="16"/>
                <w:lang w:val="en-US" w:eastAsia="en-US"/>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2F196" w14:textId="77777777" w:rsidR="00F03867" w:rsidRDefault="00F03867">
            <w:pPr>
              <w:spacing w:line="240" w:lineRule="auto"/>
              <w:ind w:left="-88" w:right="-99"/>
              <w:jc w:val="center"/>
              <w:rPr>
                <w:rFonts w:ascii="GHEA Grapalat" w:hAnsi="GHEA Grapalat" w:cs="Times New Roman"/>
                <w:sz w:val="16"/>
                <w:szCs w:val="16"/>
                <w:lang w:val="en-US" w:eastAsia="en-US"/>
              </w:rPr>
            </w:pPr>
            <w:r>
              <w:rPr>
                <w:rFonts w:ascii="GHEA Grapalat" w:hAnsi="GHEA Grapalat"/>
                <w:sz w:val="16"/>
                <w:szCs w:val="16"/>
                <w:lang w:val="en-US" w:eastAsia="en-US"/>
              </w:rPr>
              <w:t>521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AAB918" w14:textId="77777777" w:rsidR="00F03867" w:rsidRDefault="00F03867">
            <w:pPr>
              <w:spacing w:line="240" w:lineRule="auto"/>
              <w:ind w:left="-88" w:right="-99"/>
              <w:jc w:val="center"/>
              <w:rPr>
                <w:rFonts w:ascii="GHEA Grapalat" w:hAnsi="GHEA Grapalat"/>
                <w:sz w:val="16"/>
                <w:szCs w:val="16"/>
                <w:lang w:val="en-US" w:eastAsia="en-US"/>
              </w:rPr>
            </w:pPr>
            <w:r>
              <w:rPr>
                <w:rFonts w:ascii="GHEA Grapalat" w:hAnsi="GHEA Grapalat"/>
                <w:sz w:val="16"/>
                <w:szCs w:val="16"/>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BB0FF" w14:textId="77777777" w:rsidR="00F03867" w:rsidRDefault="00F03867">
            <w:pPr>
              <w:spacing w:line="240" w:lineRule="auto"/>
              <w:ind w:left="-88" w:right="-99"/>
              <w:jc w:val="center"/>
              <w:rPr>
                <w:rFonts w:ascii="GHEA Grapalat" w:hAnsi="GHEA Grapalat"/>
                <w:b/>
                <w:sz w:val="16"/>
                <w:szCs w:val="16"/>
                <w:lang w:eastAsia="en-US"/>
              </w:rPr>
            </w:pPr>
            <w:r>
              <w:rPr>
                <w:rFonts w:ascii="GHEA Grapalat" w:hAnsi="GHEA Grapalat"/>
                <w:b/>
                <w:sz w:val="16"/>
                <w:szCs w:val="16"/>
                <w:lang w:eastAsia="en-US"/>
              </w:rPr>
              <w:t>0.14</w:t>
            </w:r>
          </w:p>
        </w:tc>
      </w:tr>
    </w:tbl>
    <w:p w14:paraId="678BAD3E" w14:textId="77777777" w:rsidR="00F03867" w:rsidRDefault="00F03867" w:rsidP="00F03867">
      <w:pPr>
        <w:pStyle w:val="NormalWeb"/>
        <w:shd w:val="clear" w:color="auto" w:fill="FFFFFF"/>
        <w:spacing w:before="0" w:beforeAutospacing="0" w:after="120" w:afterAutospacing="0"/>
        <w:ind w:left="375"/>
        <w:jc w:val="both"/>
        <w:rPr>
          <w:rFonts w:ascii="GHEA Grapalat" w:hAnsi="GHEA Grapalat"/>
          <w:b/>
          <w:lang w:val="hy-AM" w:eastAsia="ru-RU"/>
        </w:rPr>
      </w:pPr>
    </w:p>
    <w:p w14:paraId="74821CD4"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b/>
          <w:lang w:val="hy-AM"/>
        </w:rPr>
        <w:t xml:space="preserve">   1</w:t>
      </w:r>
      <w:r>
        <w:rPr>
          <w:rFonts w:ascii="MS Mincho" w:eastAsia="MS Mincho" w:hAnsi="MS Mincho" w:cs="MS Mincho" w:hint="eastAsia"/>
          <w:b/>
          <w:lang w:val="hy-AM"/>
        </w:rPr>
        <w:t>․</w:t>
      </w:r>
      <w:r>
        <w:rPr>
          <w:rFonts w:ascii="GHEA Grapalat" w:hAnsi="GHEA Grapalat"/>
          <w:b/>
          <w:lang w:val="hy-AM"/>
        </w:rPr>
        <w:t>3) Ռիսկերի պլանավորման, վերլուծության և գնահատման համար հատկացված ֆինանսական միջոցները և մարդկային ռեսուրսները</w:t>
      </w:r>
      <w:r>
        <w:rPr>
          <w:rFonts w:ascii="Cambria Math" w:hAnsi="Cambria Math"/>
          <w:b/>
          <w:lang w:val="hy-AM"/>
        </w:rPr>
        <w:t>:</w:t>
      </w:r>
    </w:p>
    <w:p w14:paraId="3E98F424"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w:t>
      </w:r>
      <w:r>
        <w:rPr>
          <w:rFonts w:ascii="GHEA Grapalat" w:hAnsi="GHEA Grapalat" w:cs="Sylfaen"/>
          <w:lang w:val="hy-AM"/>
        </w:rPr>
        <w:t>թ</w:t>
      </w:r>
      <w:r>
        <w:rPr>
          <w:rFonts w:ascii="GHEA Grapalat" w:hAnsi="GHEA Grapalat"/>
          <w:lang w:val="hy-AM"/>
        </w:rPr>
        <w:t xml:space="preserve">վականին </w:t>
      </w:r>
      <w:r>
        <w:rPr>
          <w:rFonts w:ascii="GHEA Grapalat" w:hAnsi="GHEA Grapalat" w:cs="Sylfaen"/>
          <w:lang w:val="hy-AM"/>
        </w:rPr>
        <w:t>ՇՎՏՄ-ի</w:t>
      </w:r>
      <w:r>
        <w:rPr>
          <w:rFonts w:ascii="GHEA Grapalat" w:hAnsi="GHEA Grapalat"/>
          <w:lang w:val="hy-AM"/>
        </w:rPr>
        <w:t xml:space="preserve"> </w:t>
      </w:r>
      <w:r>
        <w:rPr>
          <w:rFonts w:ascii="GHEA Grapalat" w:hAnsi="GHEA Grapalat" w:cs="Sylfaen"/>
          <w:lang w:val="hy-AM"/>
        </w:rPr>
        <w:t>կողմից</w:t>
      </w:r>
      <w:r>
        <w:rPr>
          <w:rFonts w:ascii="GHEA Grapalat" w:hAnsi="GHEA Grapalat"/>
          <w:lang w:val="hy-AM"/>
        </w:rPr>
        <w:t xml:space="preserve"> </w:t>
      </w:r>
      <w:r>
        <w:rPr>
          <w:rFonts w:ascii="GHEA Grapalat" w:hAnsi="GHEA Grapalat" w:cs="Sylfaen"/>
          <w:lang w:val="hy-AM"/>
        </w:rPr>
        <w:t>ռիսկերի</w:t>
      </w:r>
      <w:r>
        <w:rPr>
          <w:rFonts w:ascii="GHEA Grapalat" w:hAnsi="GHEA Grapalat"/>
          <w:lang w:val="hy-AM"/>
        </w:rPr>
        <w:t xml:space="preserve"> </w:t>
      </w:r>
      <w:r>
        <w:rPr>
          <w:rFonts w:ascii="GHEA Grapalat" w:hAnsi="GHEA Grapalat" w:cs="Sylfaen"/>
          <w:lang w:val="hy-AM"/>
        </w:rPr>
        <w:t>պլանավորման</w:t>
      </w:r>
      <w:r>
        <w:rPr>
          <w:rFonts w:ascii="GHEA Grapalat" w:hAnsi="GHEA Grapalat"/>
          <w:lang w:val="hy-AM"/>
        </w:rPr>
        <w:t xml:space="preserve">, </w:t>
      </w:r>
      <w:r>
        <w:rPr>
          <w:rFonts w:ascii="GHEA Grapalat" w:hAnsi="GHEA Grapalat" w:cs="Sylfaen"/>
          <w:lang w:val="hy-AM"/>
        </w:rPr>
        <w:t>վերլուծության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գնահատման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w:t>
      </w:r>
      <w:r>
        <w:rPr>
          <w:rFonts w:ascii="GHEA Grapalat" w:hAnsi="GHEA Grapalat" w:cs="Sylfaen"/>
          <w:lang w:val="hy-AM"/>
        </w:rPr>
        <w:t>ֆինանսական</w:t>
      </w:r>
      <w:r>
        <w:rPr>
          <w:rFonts w:ascii="GHEA Grapalat" w:hAnsi="GHEA Grapalat"/>
          <w:lang w:val="hy-AM"/>
        </w:rPr>
        <w:t xml:space="preserve"> </w:t>
      </w:r>
      <w:r>
        <w:rPr>
          <w:rFonts w:ascii="GHEA Grapalat" w:hAnsi="GHEA Grapalat" w:cs="Sylfaen"/>
          <w:lang w:val="hy-AM"/>
        </w:rPr>
        <w:t>միջոցներ</w:t>
      </w:r>
      <w:r>
        <w:rPr>
          <w:rFonts w:ascii="GHEA Grapalat" w:hAnsi="GHEA Grapalat"/>
          <w:lang w:val="hy-AM"/>
        </w:rPr>
        <w:t xml:space="preserve"> </w:t>
      </w:r>
      <w:r>
        <w:rPr>
          <w:rFonts w:ascii="GHEA Grapalat" w:hAnsi="GHEA Grapalat" w:cs="Sylfaen"/>
          <w:lang w:val="hy-AM"/>
        </w:rPr>
        <w:t>չեն</w:t>
      </w:r>
      <w:r>
        <w:rPr>
          <w:rFonts w:ascii="GHEA Grapalat" w:hAnsi="GHEA Grapalat"/>
          <w:lang w:val="hy-AM"/>
        </w:rPr>
        <w:t xml:space="preserve"> </w:t>
      </w:r>
      <w:r>
        <w:rPr>
          <w:rFonts w:ascii="GHEA Grapalat" w:hAnsi="GHEA Grapalat" w:cs="Sylfaen"/>
          <w:lang w:val="hy-AM"/>
        </w:rPr>
        <w:t>հատկացվել</w:t>
      </w:r>
      <w:r>
        <w:rPr>
          <w:rFonts w:ascii="GHEA Grapalat" w:hAnsi="GHEA Grapalat"/>
          <w:lang w:val="hy-AM"/>
        </w:rPr>
        <w:t xml:space="preserve">, </w:t>
      </w:r>
      <w:r>
        <w:rPr>
          <w:rFonts w:ascii="GHEA Grapalat" w:hAnsi="GHEA Grapalat" w:cs="Sylfaen"/>
          <w:lang w:val="hy-AM"/>
        </w:rPr>
        <w:t>իսկ</w:t>
      </w:r>
      <w:r>
        <w:rPr>
          <w:rFonts w:ascii="GHEA Grapalat" w:hAnsi="GHEA Grapalat"/>
          <w:lang w:val="hy-AM"/>
        </w:rPr>
        <w:t xml:space="preserve"> </w:t>
      </w:r>
      <w:r>
        <w:rPr>
          <w:rFonts w:ascii="GHEA Grapalat" w:hAnsi="GHEA Grapalat" w:cs="Sylfaen"/>
          <w:lang w:val="hy-AM"/>
        </w:rPr>
        <w:t>մարդկային</w:t>
      </w:r>
      <w:r>
        <w:rPr>
          <w:rFonts w:ascii="GHEA Grapalat" w:hAnsi="GHEA Grapalat"/>
          <w:lang w:val="hy-AM"/>
        </w:rPr>
        <w:t xml:space="preserve"> </w:t>
      </w:r>
      <w:r>
        <w:rPr>
          <w:rFonts w:ascii="GHEA Grapalat" w:hAnsi="GHEA Grapalat" w:cs="Sylfaen"/>
          <w:lang w:val="hy-AM"/>
        </w:rPr>
        <w:t>ռեսուրսները</w:t>
      </w:r>
      <w:r>
        <w:rPr>
          <w:rFonts w:ascii="GHEA Grapalat" w:hAnsi="GHEA Grapalat"/>
          <w:lang w:val="hy-AM"/>
        </w:rPr>
        <w:t xml:space="preserve"> </w:t>
      </w:r>
      <w:r>
        <w:rPr>
          <w:rFonts w:ascii="GHEA Grapalat" w:hAnsi="GHEA Grapalat" w:cs="Sylfaen"/>
          <w:lang w:val="hy-AM"/>
        </w:rPr>
        <w:t>կազմել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3 </w:t>
      </w:r>
      <w:r>
        <w:rPr>
          <w:rFonts w:ascii="GHEA Grapalat" w:hAnsi="GHEA Grapalat" w:cs="Sylfaen"/>
          <w:lang w:val="hy-AM"/>
        </w:rPr>
        <w:t>աշխատակից</w:t>
      </w:r>
      <w:r>
        <w:rPr>
          <w:rFonts w:ascii="GHEA Grapalat" w:hAnsi="GHEA Grapalat"/>
          <w:lang w:val="hy-AM"/>
        </w:rPr>
        <w:t>:</w:t>
      </w:r>
    </w:p>
    <w:p w14:paraId="0CDADE20"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i/>
          <w:lang w:val="hy-AM"/>
        </w:rPr>
      </w:pPr>
      <w:r>
        <w:rPr>
          <w:rFonts w:ascii="GHEA Grapalat" w:hAnsi="GHEA Grapalat"/>
          <w:u w:val="single"/>
          <w:lang w:val="hy-AM"/>
        </w:rPr>
        <w:lastRenderedPageBreak/>
        <w:t>202</w:t>
      </w:r>
      <w:r w:rsidRPr="00F03867">
        <w:rPr>
          <w:rFonts w:ascii="GHEA Grapalat" w:hAnsi="GHEA Grapalat"/>
          <w:u w:val="single"/>
          <w:lang w:val="hy-AM"/>
        </w:rPr>
        <w:t>3</w:t>
      </w:r>
      <w:r>
        <w:rPr>
          <w:rFonts w:ascii="GHEA Grapalat" w:hAnsi="GHEA Grapalat"/>
          <w:lang w:val="hy-AM"/>
        </w:rPr>
        <w:t xml:space="preserve"> թվականին ՇՎՏՄ-ի կողմից ռիսկերի պլանավորման, վերլուծության և գնահատման համար ֆինանսական միջոցներ </w:t>
      </w:r>
      <w:r>
        <w:rPr>
          <w:rFonts w:ascii="GHEA Grapalat" w:hAnsi="GHEA Grapalat" w:cs="Sylfaen"/>
          <w:lang w:val="hy-AM"/>
        </w:rPr>
        <w:t>չեն</w:t>
      </w:r>
      <w:r>
        <w:rPr>
          <w:rFonts w:ascii="GHEA Grapalat" w:hAnsi="GHEA Grapalat"/>
          <w:lang w:val="hy-AM"/>
        </w:rPr>
        <w:t xml:space="preserve"> </w:t>
      </w:r>
      <w:r>
        <w:rPr>
          <w:rFonts w:ascii="GHEA Grapalat" w:hAnsi="GHEA Grapalat" w:cs="Sylfaen"/>
          <w:lang w:val="hy-AM"/>
        </w:rPr>
        <w:t>հատկացվել</w:t>
      </w:r>
      <w:r>
        <w:rPr>
          <w:rFonts w:ascii="GHEA Grapalat" w:hAnsi="GHEA Grapalat"/>
          <w:lang w:val="hy-AM"/>
        </w:rPr>
        <w:t xml:space="preserve">, </w:t>
      </w:r>
      <w:r>
        <w:rPr>
          <w:rFonts w:ascii="GHEA Grapalat" w:hAnsi="GHEA Grapalat" w:cs="Sylfaen"/>
          <w:lang w:val="hy-AM"/>
        </w:rPr>
        <w:t>իսկ</w:t>
      </w:r>
      <w:r>
        <w:rPr>
          <w:rFonts w:ascii="GHEA Grapalat" w:hAnsi="GHEA Grapalat"/>
          <w:lang w:val="hy-AM"/>
        </w:rPr>
        <w:t xml:space="preserve"> </w:t>
      </w:r>
      <w:r>
        <w:rPr>
          <w:rFonts w:ascii="GHEA Grapalat" w:hAnsi="GHEA Grapalat" w:cs="Sylfaen"/>
          <w:lang w:val="hy-AM"/>
        </w:rPr>
        <w:t>մարդկային</w:t>
      </w:r>
      <w:r>
        <w:rPr>
          <w:rFonts w:ascii="GHEA Grapalat" w:hAnsi="GHEA Grapalat"/>
          <w:lang w:val="hy-AM"/>
        </w:rPr>
        <w:t xml:space="preserve"> </w:t>
      </w:r>
      <w:r>
        <w:rPr>
          <w:rFonts w:ascii="GHEA Grapalat" w:hAnsi="GHEA Grapalat" w:cs="Sylfaen"/>
          <w:lang w:val="hy-AM"/>
        </w:rPr>
        <w:t>ռեսուրսները</w:t>
      </w:r>
      <w:r>
        <w:rPr>
          <w:rFonts w:ascii="GHEA Grapalat" w:hAnsi="GHEA Grapalat"/>
          <w:lang w:val="hy-AM"/>
        </w:rPr>
        <w:t xml:space="preserve"> </w:t>
      </w:r>
      <w:r>
        <w:rPr>
          <w:rFonts w:ascii="GHEA Grapalat" w:hAnsi="GHEA Grapalat" w:cs="Sylfaen"/>
          <w:lang w:val="hy-AM"/>
        </w:rPr>
        <w:t>կազմել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sidRPr="00F03867">
        <w:rPr>
          <w:rFonts w:ascii="GHEA Grapalat" w:hAnsi="GHEA Grapalat"/>
          <w:lang w:val="hy-AM"/>
        </w:rPr>
        <w:t>2</w:t>
      </w:r>
      <w:r>
        <w:rPr>
          <w:rFonts w:ascii="GHEA Grapalat" w:hAnsi="GHEA Grapalat"/>
          <w:lang w:val="hy-AM"/>
        </w:rPr>
        <w:t xml:space="preserve"> աշխատակից:</w:t>
      </w:r>
    </w:p>
    <w:p w14:paraId="59F2BD62" w14:textId="1492FB65"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b/>
          <w:lang w:val="hy-AM"/>
        </w:rPr>
        <w:t xml:space="preserve">      1.4) Խորհրդատվության, մեթոդական աջակցության և կանխարգելման միջոցների համար հատկացված ֆինանսական միջոցները և մարդկային ռեսուրսները</w:t>
      </w:r>
      <w:r>
        <w:rPr>
          <w:rFonts w:ascii="Cambria Math" w:hAnsi="Cambria Math"/>
          <w:b/>
          <w:lang w:val="hy-AM"/>
        </w:rPr>
        <w:t>:</w:t>
      </w:r>
    </w:p>
    <w:p w14:paraId="5058353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w:t>
      </w:r>
      <w:r>
        <w:rPr>
          <w:rFonts w:ascii="GHEA Grapalat" w:hAnsi="GHEA Grapalat" w:cs="Sylfaen"/>
          <w:lang w:val="hy-AM"/>
        </w:rPr>
        <w:t>թվականին</w:t>
      </w:r>
      <w:r>
        <w:rPr>
          <w:rFonts w:ascii="GHEA Grapalat" w:hAnsi="GHEA Grapalat"/>
          <w:lang w:val="hy-AM"/>
        </w:rPr>
        <w:t xml:space="preserve"> </w:t>
      </w:r>
      <w:r>
        <w:rPr>
          <w:rFonts w:ascii="GHEA Grapalat" w:hAnsi="GHEA Grapalat" w:cs="Sylfaen"/>
          <w:lang w:val="hy-AM"/>
        </w:rPr>
        <w:t>ՇՎՏՄ-ի</w:t>
      </w:r>
      <w:r>
        <w:rPr>
          <w:rFonts w:ascii="GHEA Grapalat" w:hAnsi="GHEA Grapalat"/>
          <w:lang w:val="hy-AM"/>
        </w:rPr>
        <w:t xml:space="preserve"> </w:t>
      </w:r>
      <w:r>
        <w:rPr>
          <w:rFonts w:ascii="GHEA Grapalat" w:hAnsi="GHEA Grapalat" w:cs="Sylfaen"/>
          <w:lang w:val="hy-AM"/>
        </w:rPr>
        <w:t>կողմից</w:t>
      </w:r>
      <w:r>
        <w:rPr>
          <w:rFonts w:ascii="GHEA Grapalat" w:hAnsi="GHEA Grapalat"/>
          <w:b/>
          <w:lang w:val="hy-AM"/>
        </w:rPr>
        <w:t xml:space="preserve"> </w:t>
      </w:r>
      <w:r>
        <w:rPr>
          <w:rFonts w:ascii="GHEA Grapalat" w:hAnsi="GHEA Grapalat" w:cs="Sylfaen"/>
          <w:lang w:val="hy-AM"/>
        </w:rPr>
        <w:t>խորհրդատվության</w:t>
      </w:r>
      <w:r>
        <w:rPr>
          <w:rFonts w:ascii="GHEA Grapalat" w:hAnsi="GHEA Grapalat"/>
          <w:lang w:val="hy-AM"/>
        </w:rPr>
        <w:t xml:space="preserve">, </w:t>
      </w:r>
      <w:r>
        <w:rPr>
          <w:rFonts w:ascii="GHEA Grapalat" w:hAnsi="GHEA Grapalat" w:cs="Sylfaen"/>
          <w:lang w:val="hy-AM"/>
        </w:rPr>
        <w:t>մեթոդական</w:t>
      </w:r>
      <w:r>
        <w:rPr>
          <w:rFonts w:ascii="GHEA Grapalat" w:hAnsi="GHEA Grapalat"/>
          <w:lang w:val="hy-AM"/>
        </w:rPr>
        <w:t xml:space="preserve"> </w:t>
      </w:r>
      <w:r>
        <w:rPr>
          <w:rFonts w:ascii="GHEA Grapalat" w:hAnsi="GHEA Grapalat" w:cs="Sylfaen"/>
          <w:lang w:val="hy-AM"/>
        </w:rPr>
        <w:t>աջակցության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կանխարգելման</w:t>
      </w:r>
      <w:r>
        <w:rPr>
          <w:rFonts w:ascii="GHEA Grapalat" w:hAnsi="GHEA Grapalat"/>
          <w:lang w:val="hy-AM"/>
        </w:rPr>
        <w:t xml:space="preserve"> </w:t>
      </w:r>
      <w:r>
        <w:rPr>
          <w:rFonts w:ascii="GHEA Grapalat" w:hAnsi="GHEA Grapalat" w:cs="Sylfaen"/>
          <w:lang w:val="hy-AM"/>
        </w:rPr>
        <w:t>նպատակով</w:t>
      </w:r>
      <w:r>
        <w:rPr>
          <w:rFonts w:ascii="GHEA Grapalat" w:hAnsi="GHEA Grapalat"/>
          <w:lang w:val="hy-AM"/>
        </w:rPr>
        <w:t xml:space="preserve"> ծախսվել է 122</w:t>
      </w:r>
      <w:r>
        <w:rPr>
          <w:rFonts w:ascii="Calibri" w:hAnsi="Calibri" w:cs="Calibri"/>
          <w:lang w:val="hy-AM"/>
        </w:rPr>
        <w:t> </w:t>
      </w:r>
      <w:r>
        <w:rPr>
          <w:rFonts w:ascii="GHEA Grapalat" w:hAnsi="GHEA Grapalat"/>
          <w:lang w:val="hy-AM"/>
        </w:rPr>
        <w:t xml:space="preserve">000 ՀՀ </w:t>
      </w:r>
      <w:r>
        <w:rPr>
          <w:rFonts w:ascii="GHEA Grapalat" w:hAnsi="GHEA Grapalat" w:cs="GHEA Grapalat"/>
          <w:lang w:val="hy-AM"/>
        </w:rPr>
        <w:t>դրամ</w:t>
      </w:r>
      <w:r>
        <w:rPr>
          <w:rFonts w:ascii="GHEA Grapalat" w:hAnsi="GHEA Grapalat"/>
          <w:lang w:val="hy-AM"/>
        </w:rPr>
        <w:t xml:space="preserve">, </w:t>
      </w:r>
      <w:r>
        <w:rPr>
          <w:rFonts w:ascii="GHEA Grapalat" w:hAnsi="GHEA Grapalat" w:cs="GHEA Grapalat"/>
          <w:lang w:val="hy-AM"/>
        </w:rPr>
        <w:t>իսկ</w:t>
      </w:r>
      <w:r>
        <w:rPr>
          <w:rFonts w:ascii="GHEA Grapalat" w:hAnsi="GHEA Grapalat"/>
          <w:lang w:val="hy-AM"/>
        </w:rPr>
        <w:t xml:space="preserve"> </w:t>
      </w:r>
      <w:r>
        <w:rPr>
          <w:rFonts w:ascii="GHEA Grapalat" w:hAnsi="GHEA Grapalat" w:cs="GHEA Grapalat"/>
          <w:lang w:val="hy-AM"/>
        </w:rPr>
        <w:t>հատկացված</w:t>
      </w:r>
      <w:r>
        <w:rPr>
          <w:rFonts w:ascii="GHEA Grapalat" w:hAnsi="GHEA Grapalat"/>
          <w:lang w:val="hy-AM"/>
        </w:rPr>
        <w:t xml:space="preserve"> </w:t>
      </w:r>
      <w:r>
        <w:rPr>
          <w:rFonts w:ascii="GHEA Grapalat" w:hAnsi="GHEA Grapalat" w:cs="Sylfaen"/>
          <w:lang w:val="hy-AM"/>
        </w:rPr>
        <w:t>մարդկային</w:t>
      </w:r>
      <w:r>
        <w:rPr>
          <w:rFonts w:ascii="GHEA Grapalat" w:hAnsi="GHEA Grapalat"/>
          <w:lang w:val="hy-AM"/>
        </w:rPr>
        <w:t xml:space="preserve"> </w:t>
      </w:r>
      <w:r>
        <w:rPr>
          <w:rFonts w:ascii="GHEA Grapalat" w:hAnsi="GHEA Grapalat" w:cs="Sylfaen"/>
          <w:lang w:val="hy-AM"/>
        </w:rPr>
        <w:t>ռեսուրսները</w:t>
      </w:r>
      <w:r>
        <w:rPr>
          <w:rFonts w:ascii="GHEA Grapalat" w:hAnsi="GHEA Grapalat"/>
          <w:lang w:val="hy-AM"/>
        </w:rPr>
        <w:t xml:space="preserve"> </w:t>
      </w:r>
      <w:r>
        <w:rPr>
          <w:rFonts w:ascii="GHEA Grapalat" w:hAnsi="GHEA Grapalat" w:cs="Sylfaen"/>
          <w:lang w:val="hy-AM"/>
        </w:rPr>
        <w:t>կազմել</w:t>
      </w:r>
      <w:r>
        <w:rPr>
          <w:rFonts w:ascii="GHEA Grapalat" w:hAnsi="GHEA Grapalat"/>
          <w:lang w:val="hy-AM"/>
        </w:rPr>
        <w:t xml:space="preserve"> են</w:t>
      </w:r>
      <w:r>
        <w:rPr>
          <w:rFonts w:ascii="GHEA Grapalat" w:hAnsi="GHEA Grapalat" w:cs="Sylfaen"/>
          <w:lang w:val="hy-AM"/>
        </w:rPr>
        <w:t xml:space="preserve"> 2</w:t>
      </w:r>
      <w:r>
        <w:rPr>
          <w:rFonts w:ascii="GHEA Grapalat" w:hAnsi="GHEA Grapalat"/>
          <w:lang w:val="hy-AM"/>
        </w:rPr>
        <w:t xml:space="preserve"> </w:t>
      </w:r>
      <w:r>
        <w:rPr>
          <w:rFonts w:ascii="GHEA Grapalat" w:hAnsi="GHEA Grapalat" w:cs="Sylfaen"/>
          <w:lang w:val="hy-AM"/>
        </w:rPr>
        <w:t xml:space="preserve">աշխատակից: </w:t>
      </w:r>
      <w:r>
        <w:rPr>
          <w:rFonts w:ascii="GHEA Grapalat" w:hAnsi="GHEA Grapalat"/>
          <w:lang w:val="hy-AM"/>
        </w:rPr>
        <w:t xml:space="preserve">Նյութական միջոցները ծախսվել են </w:t>
      </w:r>
      <w:r>
        <w:rPr>
          <w:rFonts w:ascii="GHEA Grapalat" w:hAnsi="GHEA Grapalat" w:cs="Sylfaen"/>
          <w:lang w:val="hy-AM"/>
        </w:rPr>
        <w:t>ոչ պարենային արտադրանքների ոլորտը կարգավորող օրենսդրական և ենթաօրենսդրական փոփոխություններին, վերահսկողության նոր մեխանիզմներին և տեխնիկական կանոնակարգի պահանջներին տնտեսվարողներին իրազեկելու նպատակով</w:t>
      </w:r>
      <w:r>
        <w:rPr>
          <w:rFonts w:ascii="GHEA Grapalat" w:hAnsi="GHEA Grapalat"/>
          <w:lang w:val="hy-AM"/>
        </w:rPr>
        <w:t>:</w:t>
      </w:r>
    </w:p>
    <w:p w14:paraId="62FE45F0"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cs="Sylfaen"/>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w:t>
      </w:r>
      <w:r>
        <w:rPr>
          <w:rFonts w:ascii="GHEA Grapalat" w:hAnsi="GHEA Grapalat" w:cs="Sylfaen"/>
          <w:lang w:val="hy-AM"/>
        </w:rPr>
        <w:t>Տեսչական</w:t>
      </w:r>
      <w:r>
        <w:rPr>
          <w:rFonts w:ascii="GHEA Grapalat" w:hAnsi="GHEA Grapalat"/>
          <w:lang w:val="hy-AM"/>
        </w:rPr>
        <w:t xml:space="preserve"> </w:t>
      </w:r>
      <w:r>
        <w:rPr>
          <w:rFonts w:ascii="GHEA Grapalat" w:hAnsi="GHEA Grapalat" w:cs="Sylfaen"/>
          <w:lang w:val="hy-AM"/>
        </w:rPr>
        <w:t>մարմնի</w:t>
      </w:r>
      <w:r>
        <w:rPr>
          <w:rFonts w:ascii="GHEA Grapalat" w:hAnsi="GHEA Grapalat"/>
          <w:lang w:val="hy-AM"/>
        </w:rPr>
        <w:t xml:space="preserve"> </w:t>
      </w:r>
      <w:r>
        <w:rPr>
          <w:rFonts w:ascii="GHEA Grapalat" w:hAnsi="GHEA Grapalat" w:cs="Sylfaen"/>
          <w:lang w:val="hy-AM"/>
        </w:rPr>
        <w:t>կողմից</w:t>
      </w:r>
      <w:r>
        <w:rPr>
          <w:rFonts w:ascii="GHEA Grapalat" w:hAnsi="GHEA Grapalat"/>
          <w:b/>
          <w:lang w:val="hy-AM"/>
        </w:rPr>
        <w:t xml:space="preserve"> </w:t>
      </w:r>
      <w:r>
        <w:rPr>
          <w:rFonts w:ascii="GHEA Grapalat" w:hAnsi="GHEA Grapalat" w:cs="Sylfaen"/>
          <w:lang w:val="hy-AM"/>
        </w:rPr>
        <w:t>խորհրդատվության</w:t>
      </w:r>
      <w:r>
        <w:rPr>
          <w:rFonts w:ascii="GHEA Grapalat" w:hAnsi="GHEA Grapalat"/>
          <w:lang w:val="hy-AM"/>
        </w:rPr>
        <w:t xml:space="preserve">, </w:t>
      </w:r>
      <w:r>
        <w:rPr>
          <w:rFonts w:ascii="GHEA Grapalat" w:hAnsi="GHEA Grapalat" w:cs="Sylfaen"/>
          <w:lang w:val="hy-AM"/>
        </w:rPr>
        <w:t>մեթոդական</w:t>
      </w:r>
      <w:r>
        <w:rPr>
          <w:rFonts w:ascii="GHEA Grapalat" w:hAnsi="GHEA Grapalat"/>
          <w:lang w:val="hy-AM"/>
        </w:rPr>
        <w:t xml:space="preserve"> </w:t>
      </w:r>
      <w:r>
        <w:rPr>
          <w:rFonts w:ascii="GHEA Grapalat" w:hAnsi="GHEA Grapalat" w:cs="Sylfaen"/>
          <w:lang w:val="hy-AM"/>
        </w:rPr>
        <w:t>աջակցության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կանխարգելման</w:t>
      </w:r>
      <w:r>
        <w:rPr>
          <w:rFonts w:ascii="GHEA Grapalat" w:hAnsi="GHEA Grapalat"/>
          <w:lang w:val="hy-AM"/>
        </w:rPr>
        <w:t xml:space="preserve"> </w:t>
      </w:r>
      <w:r>
        <w:rPr>
          <w:rFonts w:ascii="GHEA Grapalat" w:hAnsi="GHEA Grapalat" w:cs="Sylfaen"/>
          <w:lang w:val="hy-AM"/>
        </w:rPr>
        <w:t>նպատակով</w:t>
      </w:r>
      <w:r>
        <w:rPr>
          <w:rFonts w:ascii="GHEA Grapalat" w:hAnsi="GHEA Grapalat"/>
          <w:lang w:val="hy-AM"/>
        </w:rPr>
        <w:t xml:space="preserve"> ֆինանսական միջոցներ չեն ծախսվել, իսկ հատկացված </w:t>
      </w:r>
      <w:r>
        <w:rPr>
          <w:rFonts w:ascii="GHEA Grapalat" w:hAnsi="GHEA Grapalat" w:cs="Sylfaen"/>
          <w:lang w:val="hy-AM"/>
        </w:rPr>
        <w:t>մարդկային</w:t>
      </w:r>
      <w:r>
        <w:rPr>
          <w:rFonts w:ascii="GHEA Grapalat" w:hAnsi="GHEA Grapalat"/>
          <w:lang w:val="hy-AM"/>
        </w:rPr>
        <w:t xml:space="preserve"> </w:t>
      </w:r>
      <w:r>
        <w:rPr>
          <w:rFonts w:ascii="GHEA Grapalat" w:hAnsi="GHEA Grapalat" w:cs="Sylfaen"/>
          <w:lang w:val="hy-AM"/>
        </w:rPr>
        <w:t>ռեսուրսները</w:t>
      </w:r>
      <w:r>
        <w:rPr>
          <w:rFonts w:ascii="GHEA Grapalat" w:hAnsi="GHEA Grapalat"/>
          <w:lang w:val="hy-AM"/>
        </w:rPr>
        <w:t xml:space="preserve"> </w:t>
      </w:r>
      <w:r>
        <w:rPr>
          <w:rFonts w:ascii="GHEA Grapalat" w:hAnsi="GHEA Grapalat" w:cs="Sylfaen"/>
          <w:lang w:val="hy-AM"/>
        </w:rPr>
        <w:t>կազմել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1 </w:t>
      </w:r>
      <w:r>
        <w:rPr>
          <w:rFonts w:ascii="GHEA Grapalat" w:hAnsi="GHEA Grapalat" w:cs="Sylfaen"/>
          <w:lang w:val="hy-AM"/>
        </w:rPr>
        <w:t>աշխատակից:</w:t>
      </w:r>
    </w:p>
    <w:p w14:paraId="28791750"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i/>
          <w:lang w:val="hy-AM"/>
        </w:rPr>
      </w:pPr>
      <w:r>
        <w:rPr>
          <w:rFonts w:ascii="GHEA Grapalat" w:hAnsi="GHEA Grapalat"/>
          <w:b/>
          <w:lang w:val="hy-AM"/>
        </w:rPr>
        <w:t xml:space="preserve">   1</w:t>
      </w:r>
      <w:r>
        <w:rPr>
          <w:rFonts w:ascii="MS Mincho" w:eastAsia="MS Mincho" w:hAnsi="MS Mincho" w:cs="MS Mincho" w:hint="eastAsia"/>
          <w:b/>
          <w:lang w:val="hy-AM"/>
        </w:rPr>
        <w:t>․</w:t>
      </w:r>
      <w:r>
        <w:rPr>
          <w:rFonts w:ascii="GHEA Grapalat" w:hAnsi="GHEA Grapalat"/>
          <w:b/>
          <w:lang w:val="hy-AM"/>
        </w:rPr>
        <w:t>5) Հայաստանի Հանրապետության կառավարությանը կամ համապատասխան ոլորտների քաղաքականություն մշակող պետական մարմիններին ներկայացված առաջարկների քանակը։</w:t>
      </w:r>
    </w:p>
    <w:p w14:paraId="4880149B"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i/>
          <w:lang w:val="hy-AM"/>
        </w:rPr>
      </w:pPr>
      <w:r>
        <w:rPr>
          <w:rFonts w:ascii="GHEA Grapalat" w:hAnsi="GHEA Grapalat"/>
          <w:u w:val="single"/>
          <w:lang w:val="hy-AM"/>
        </w:rPr>
        <w:t>2022</w:t>
      </w:r>
      <w:r>
        <w:rPr>
          <w:rFonts w:ascii="GHEA Grapalat" w:hAnsi="GHEA Grapalat"/>
          <w:lang w:val="hy-AM"/>
        </w:rPr>
        <w:t xml:space="preserve"> թվականին</w:t>
      </w:r>
      <w:r>
        <w:rPr>
          <w:rFonts w:ascii="GHEA Grapalat" w:hAnsi="GHEA Grapalat"/>
          <w:b/>
          <w:lang w:val="hy-AM"/>
        </w:rPr>
        <w:t xml:space="preserve"> </w:t>
      </w:r>
      <w:r>
        <w:rPr>
          <w:rFonts w:ascii="GHEA Grapalat" w:hAnsi="GHEA Grapalat"/>
          <w:lang w:val="hy-AM"/>
        </w:rPr>
        <w:t>ՇՎՏՄ-ի կողմից կազմվել և ներկայացվել են օրենսդրական փոփոխությունների 6 առաջարկ։</w:t>
      </w:r>
      <w:r>
        <w:rPr>
          <w:rFonts w:ascii="GHEA Grapalat" w:hAnsi="GHEA Grapalat"/>
          <w:b/>
          <w:lang w:val="hy-AM"/>
        </w:rPr>
        <w:t xml:space="preserve"> </w:t>
      </w:r>
    </w:p>
    <w:p w14:paraId="74A34F27"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i/>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ՇՎՏՄ-ի կողմից կազմվել և ներկայացվել են օրենսդրական փոփոխությունների </w:t>
      </w:r>
      <w:r w:rsidRPr="00F03867">
        <w:rPr>
          <w:rFonts w:ascii="GHEA Grapalat" w:hAnsi="GHEA Grapalat"/>
          <w:lang w:val="hy-AM"/>
        </w:rPr>
        <w:t>1</w:t>
      </w:r>
      <w:r>
        <w:rPr>
          <w:rFonts w:ascii="GHEA Grapalat" w:hAnsi="GHEA Grapalat"/>
          <w:lang w:val="hy-AM"/>
        </w:rPr>
        <w:t xml:space="preserve"> առաջարկ:</w:t>
      </w:r>
    </w:p>
    <w:p w14:paraId="38208AFF" w14:textId="77777777" w:rsidR="00F03867" w:rsidRDefault="00F03867" w:rsidP="00F03867">
      <w:pPr>
        <w:pStyle w:val="NormalWeb"/>
        <w:shd w:val="clear" w:color="auto" w:fill="FFFFFF"/>
        <w:spacing w:before="0" w:beforeAutospacing="0" w:after="0" w:afterAutospacing="0" w:line="360" w:lineRule="auto"/>
        <w:ind w:firstLine="360"/>
        <w:jc w:val="both"/>
        <w:rPr>
          <w:rFonts w:ascii="GHEA Grapalat" w:hAnsi="GHEA Grapalat"/>
          <w:b/>
          <w:i/>
          <w:lang w:val="hy-AM"/>
        </w:rPr>
      </w:pPr>
    </w:p>
    <w:p w14:paraId="53812DFB" w14:textId="0CD96642" w:rsidR="00F03867" w:rsidRDefault="00F03867" w:rsidP="00441C07">
      <w:pPr>
        <w:pStyle w:val="NormalWeb"/>
        <w:numPr>
          <w:ilvl w:val="0"/>
          <w:numId w:val="16"/>
        </w:numPr>
        <w:shd w:val="clear" w:color="auto" w:fill="FFFFFF"/>
        <w:spacing w:before="0" w:beforeAutospacing="0" w:after="0" w:afterAutospacing="0" w:line="360" w:lineRule="auto"/>
        <w:jc w:val="center"/>
        <w:rPr>
          <w:rFonts w:ascii="GHEA Grapalat" w:hAnsi="GHEA Grapalat"/>
          <w:b/>
        </w:rPr>
      </w:pPr>
      <w:proofErr w:type="spellStart"/>
      <w:r>
        <w:rPr>
          <w:rFonts w:ascii="GHEA Grapalat" w:hAnsi="GHEA Grapalat"/>
          <w:b/>
        </w:rPr>
        <w:t>Գործընթացի</w:t>
      </w:r>
      <w:proofErr w:type="spellEnd"/>
      <w:r>
        <w:rPr>
          <w:rFonts w:ascii="GHEA Grapalat" w:hAnsi="GHEA Grapalat"/>
          <w:b/>
        </w:rPr>
        <w:t xml:space="preserve"> </w:t>
      </w:r>
      <w:proofErr w:type="spellStart"/>
      <w:r>
        <w:rPr>
          <w:rFonts w:ascii="GHEA Grapalat" w:hAnsi="GHEA Grapalat"/>
          <w:b/>
        </w:rPr>
        <w:t>չափորոշիչներ</w:t>
      </w:r>
      <w:proofErr w:type="spellEnd"/>
    </w:p>
    <w:p w14:paraId="1DCDCBC1" w14:textId="77777777" w:rsidR="00F03867" w:rsidRDefault="00F03867" w:rsidP="00F03867">
      <w:pPr>
        <w:pStyle w:val="NormalWeb"/>
        <w:shd w:val="clear" w:color="auto" w:fill="FFFFFF"/>
        <w:spacing w:before="0" w:beforeAutospacing="0" w:after="0" w:afterAutospacing="0" w:line="360" w:lineRule="auto"/>
        <w:ind w:firstLine="540"/>
        <w:jc w:val="both"/>
        <w:rPr>
          <w:rFonts w:ascii="GHEA Grapalat" w:hAnsi="GHEA Grapalat"/>
          <w:lang w:val="hy-AM"/>
        </w:rPr>
      </w:pPr>
      <w:r>
        <w:rPr>
          <w:rFonts w:ascii="GHEA Grapalat" w:hAnsi="GHEA Grapalat"/>
          <w:lang w:val="hy-AM"/>
        </w:rPr>
        <w:t>Գործընթացի չափորոշիչները վերաբերում են ՇՎՏՄ-ի գործառույթների իրականացման ընթացքին:</w:t>
      </w:r>
    </w:p>
    <w:p w14:paraId="73CDBBD0" w14:textId="77777777" w:rsidR="00F03867" w:rsidRPr="00F03867" w:rsidRDefault="00F03867" w:rsidP="00F03867">
      <w:pPr>
        <w:pStyle w:val="NormalWeb"/>
        <w:shd w:val="clear" w:color="auto" w:fill="FFFFFF"/>
        <w:spacing w:before="0" w:beforeAutospacing="0" w:after="0" w:afterAutospacing="0" w:line="360" w:lineRule="auto"/>
        <w:ind w:firstLine="375"/>
        <w:jc w:val="both"/>
        <w:rPr>
          <w:rFonts w:ascii="GHEA Grapalat" w:hAnsi="GHEA Grapalat" w:cs="Sylfaen"/>
          <w:lang w:val="hy-AM"/>
        </w:rPr>
      </w:pPr>
      <w:r>
        <w:rPr>
          <w:rFonts w:ascii="GHEA Grapalat" w:hAnsi="GHEA Grapalat"/>
          <w:b/>
          <w:lang w:val="hy-AM"/>
        </w:rPr>
        <w:t xml:space="preserve">2.1) Ըստ անհրաժեշտության իրականացված ստուգումների միջին տևողությունը </w:t>
      </w:r>
      <w:r>
        <w:rPr>
          <w:rFonts w:ascii="GHEA Grapalat" w:hAnsi="GHEA Grapalat" w:cs="Sylfaen"/>
          <w:lang w:val="hy-AM"/>
        </w:rPr>
        <w:t>գնահատելու համար վերլուծվել և համեմատել է հաշվետու ժամանակահատվածում տարեկան ծրագրով չնախատեսված</w:t>
      </w:r>
      <w:r>
        <w:rPr>
          <w:rFonts w:ascii="GHEA Grapalat" w:hAnsi="GHEA Grapalat"/>
          <w:lang w:val="hy-AM"/>
        </w:rPr>
        <w:t xml:space="preserve">, սակայն </w:t>
      </w:r>
      <w:r>
        <w:rPr>
          <w:rFonts w:ascii="GHEA Grapalat" w:hAnsi="GHEA Grapalat" w:cs="Sylfaen"/>
          <w:lang w:val="hy-AM"/>
        </w:rPr>
        <w:t>ՇՎՏՄ-ի կողմից իրականացված ստուգումների միջին տևողությունը:</w:t>
      </w:r>
    </w:p>
    <w:p w14:paraId="5DFD99A3"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lastRenderedPageBreak/>
        <w:t>2022</w:t>
      </w:r>
      <w:r>
        <w:rPr>
          <w:rFonts w:ascii="GHEA Grapalat" w:hAnsi="GHEA Grapalat"/>
          <w:lang w:val="hy-AM"/>
        </w:rPr>
        <w:t xml:space="preserve"> թվականին ՇՎՏՄ-ի կողմից ըստ անհրաժեշտության իրականացված ստուգումների միջին տևողությունը կազմել է 1</w:t>
      </w:r>
      <w:r>
        <w:rPr>
          <w:rFonts w:ascii="GHEA Grapalat" w:eastAsia="MS Mincho" w:hAnsi="GHEA Grapalat" w:cs="MS Mincho"/>
          <w:lang w:val="hy-AM"/>
        </w:rPr>
        <w:t>.97</w:t>
      </w:r>
      <w:r>
        <w:rPr>
          <w:rFonts w:ascii="GHEA Grapalat" w:hAnsi="GHEA Grapalat"/>
          <w:lang w:val="hy-AM"/>
        </w:rPr>
        <w:t xml:space="preserve"> օր: </w:t>
      </w:r>
    </w:p>
    <w:p w14:paraId="64FBECC3"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ՇՎՏՄ-ի կողմից ըստ անհրաժեշտության իրականացված ստուգումների միջին տևողությունը կազմել է 2.5 օր: </w:t>
      </w:r>
    </w:p>
    <w:p w14:paraId="14D2E77D" w14:textId="77777777" w:rsidR="00F03867" w:rsidRDefault="00F03867" w:rsidP="00F03867">
      <w:pPr>
        <w:pStyle w:val="NormalWeb"/>
        <w:shd w:val="clear" w:color="auto" w:fill="FFFFFF"/>
        <w:spacing w:before="0" w:beforeAutospacing="0" w:after="0" w:afterAutospacing="0" w:line="360" w:lineRule="auto"/>
        <w:ind w:firstLine="375"/>
        <w:jc w:val="both"/>
        <w:rPr>
          <w:rFonts w:ascii="GHEA Grapalat" w:hAnsi="GHEA Grapalat"/>
          <w:b/>
          <w:lang w:val="hy-AM"/>
        </w:rPr>
      </w:pPr>
      <w:r>
        <w:rPr>
          <w:rFonts w:ascii="GHEA Grapalat" w:hAnsi="GHEA Grapalat"/>
          <w:b/>
          <w:lang w:val="hy-AM"/>
        </w:rPr>
        <w:t xml:space="preserve">2.2) Բարձր ռիսկային տնտեսավարող սուբյեկտներում և ստուգման օբյեկտներում ստուգումների քանակը` ստուգումների ընդհանուր քանակի համեմատությամբ: </w:t>
      </w:r>
      <w:r>
        <w:rPr>
          <w:rFonts w:ascii="GHEA Grapalat" w:hAnsi="GHEA Grapalat"/>
          <w:lang w:val="hy-AM"/>
        </w:rPr>
        <w:t>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ՇՎՏՄ-ի ստուգումների տարեկան ծրագրում նույն ժամանակահատվածում ընդգրկված և իրականացված ստուգումների քանակի հարաբերակցությունը։</w:t>
      </w:r>
    </w:p>
    <w:p w14:paraId="7A07551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Pr>
          <w:rFonts w:ascii="GHEA Grapalat" w:hAnsi="GHEA Grapalat"/>
          <w:b/>
          <w:lang w:val="hy-AM"/>
        </w:rPr>
        <w:t xml:space="preserve"> </w:t>
      </w:r>
      <w:r>
        <w:rPr>
          <w:rFonts w:ascii="GHEA Grapalat" w:hAnsi="GHEA Grapalat"/>
          <w:lang w:val="hy-AM"/>
        </w:rPr>
        <w:t>հարաբերակցությունը կազմել է 0.699: Բարձր ռիսկային տնտեսավարող սուբյեկտների և ստուգման օբյեկտների քանակը 363 է, իսկ ստուգումների տարեկան ծրագրով հաշվետու ժամանակահատվածի համար նախատեսված և իրականացված ստուգումների քանակը 519:</w:t>
      </w:r>
    </w:p>
    <w:p w14:paraId="0658336B"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Pr>
          <w:rFonts w:ascii="GHEA Grapalat" w:hAnsi="GHEA Grapalat"/>
          <w:b/>
          <w:lang w:val="hy-AM"/>
        </w:rPr>
        <w:t xml:space="preserve"> </w:t>
      </w:r>
      <w:r>
        <w:rPr>
          <w:rFonts w:ascii="GHEA Grapalat" w:hAnsi="GHEA Grapalat"/>
          <w:lang w:val="hy-AM"/>
        </w:rPr>
        <w:t xml:space="preserve">հարաբերակցությունը կազմել է 0.741: Բարձր ռիսկային տնտեսավարող սուբյեկտների և ստուգման օբյեկտների քանակը </w:t>
      </w:r>
      <w:r w:rsidRPr="00F03867">
        <w:rPr>
          <w:rFonts w:ascii="GHEA Grapalat" w:hAnsi="GHEA Grapalat"/>
          <w:lang w:val="hy-AM"/>
        </w:rPr>
        <w:t>397</w:t>
      </w:r>
      <w:r>
        <w:rPr>
          <w:rFonts w:ascii="GHEA Grapalat" w:hAnsi="GHEA Grapalat"/>
          <w:lang w:val="hy-AM"/>
        </w:rPr>
        <w:t xml:space="preserve"> է, իսկ ստուգումների տարեկան ծրագրով հաշվետու ժամանակահատվածի համար նախատեսված և իրականացված ստուգումների քանակը </w:t>
      </w:r>
      <w:r w:rsidRPr="00F03867">
        <w:rPr>
          <w:rFonts w:ascii="GHEA Grapalat" w:hAnsi="GHEA Grapalat"/>
          <w:lang w:val="hy-AM"/>
        </w:rPr>
        <w:t>535</w:t>
      </w:r>
      <w:r>
        <w:rPr>
          <w:rFonts w:ascii="GHEA Grapalat" w:hAnsi="GHEA Grapalat"/>
          <w:lang w:val="hy-AM"/>
        </w:rPr>
        <w:t>:</w:t>
      </w:r>
    </w:p>
    <w:p w14:paraId="5FB60230" w14:textId="77777777" w:rsidR="00F03867" w:rsidRDefault="00F03867" w:rsidP="00F03867">
      <w:pPr>
        <w:pStyle w:val="NormalWeb"/>
        <w:shd w:val="clear" w:color="auto" w:fill="FFFFFF"/>
        <w:spacing w:before="0" w:beforeAutospacing="0" w:after="0" w:afterAutospacing="0" w:line="360" w:lineRule="auto"/>
        <w:ind w:firstLine="375"/>
        <w:jc w:val="both"/>
        <w:rPr>
          <w:rFonts w:ascii="GHEA Grapalat" w:hAnsi="GHEA Grapalat"/>
          <w:lang w:val="hy-AM"/>
        </w:rPr>
      </w:pPr>
      <w:r>
        <w:rPr>
          <w:rFonts w:ascii="GHEA Grapalat" w:hAnsi="GHEA Grapalat"/>
          <w:b/>
          <w:lang w:val="hy-AM"/>
        </w:rPr>
        <w:t xml:space="preserve">2.3) Ստուգումների տարեկան ծրագրում ընդգրկված ստուգումների միջին տևողությունը </w:t>
      </w:r>
      <w:r>
        <w:rPr>
          <w:rFonts w:ascii="GHEA Grapalat" w:hAnsi="GHEA Grapalat"/>
          <w:lang w:val="hy-AM"/>
        </w:rPr>
        <w:t>հաշվարկվել է ստուգումների տարեկան ծրագրով նախատեսված ստուգումների ընդհանուր տևողության և դրանց քանակի հարաբերակցությամբ։</w:t>
      </w:r>
    </w:p>
    <w:p w14:paraId="704BB07A"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ՇՎՏՄ-ի կողմից ստուգումների տարեկան ծրագրում ընդգրկված ստուգումների միջին տևողությունը կազմել է 2.2 օր:</w:t>
      </w:r>
    </w:p>
    <w:p w14:paraId="22BE2E09"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2023</w:t>
      </w:r>
      <w:r>
        <w:rPr>
          <w:rFonts w:ascii="GHEA Grapalat" w:hAnsi="GHEA Grapalat"/>
          <w:lang w:val="hy-AM"/>
        </w:rPr>
        <w:t xml:space="preserve"> թվականին ՇՎՏՄ-ի կողմից ստուգումների տարեկան ծրագրում ընդգրկված ստուգումների միջին տևողությունը կազմել է 2.</w:t>
      </w:r>
      <w:r w:rsidRPr="00F03867">
        <w:rPr>
          <w:rFonts w:ascii="GHEA Grapalat" w:hAnsi="GHEA Grapalat"/>
          <w:lang w:val="hy-AM"/>
        </w:rPr>
        <w:t>2</w:t>
      </w:r>
      <w:r>
        <w:rPr>
          <w:rFonts w:ascii="GHEA Grapalat" w:hAnsi="GHEA Grapalat"/>
          <w:lang w:val="hy-AM"/>
        </w:rPr>
        <w:t xml:space="preserve"> օր:</w:t>
      </w:r>
    </w:p>
    <w:p w14:paraId="74F8D087"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b/>
          <w:lang w:val="hy-AM"/>
        </w:rPr>
        <w:lastRenderedPageBreak/>
        <w:t xml:space="preserve">    2.4) Ըստ անհրաժեշտության իրականացված ստուգումների ընդհանուր քանակի (որոնց շնորհիվ կանխվել է հանրությանը, շրջակա միջավայրին, ֆիզիկական կամ իրավաբանական անձանց գույքային շահերին, պետությանը սպառնացող էական վնաս կամ ռիսկ) հարաբերակցությունը ըստ անհրաժեշտության իրականացված ստուգումների ընդհանուր քանակին։</w:t>
      </w:r>
    </w:p>
    <w:p w14:paraId="0864D344"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cs="Sylfaen"/>
          <w:lang w:val="hy-AM"/>
        </w:rPr>
      </w:pPr>
      <w:r>
        <w:rPr>
          <w:rFonts w:ascii="GHEA Grapalat" w:hAnsi="GHEA Grapalat"/>
          <w:u w:val="single"/>
          <w:lang w:val="hy-AM"/>
        </w:rPr>
        <w:t>2022</w:t>
      </w:r>
      <w:r>
        <w:rPr>
          <w:rFonts w:ascii="GHEA Grapalat" w:hAnsi="GHEA Grapalat"/>
          <w:lang w:val="hy-AM"/>
        </w:rPr>
        <w:t xml:space="preserve"> թվականին </w:t>
      </w:r>
      <w:r>
        <w:rPr>
          <w:rFonts w:ascii="GHEA Grapalat" w:hAnsi="GHEA Grapalat" w:cs="Sylfaen"/>
          <w:lang w:val="hy-AM"/>
        </w:rPr>
        <w:t>ըստ</w:t>
      </w:r>
      <w:r>
        <w:rPr>
          <w:rFonts w:ascii="GHEA Grapalat" w:hAnsi="GHEA Grapalat"/>
          <w:lang w:val="hy-AM"/>
        </w:rPr>
        <w:t xml:space="preserve"> </w:t>
      </w:r>
      <w:r>
        <w:rPr>
          <w:rFonts w:ascii="GHEA Grapalat" w:hAnsi="GHEA Grapalat" w:cs="Sylfaen"/>
          <w:lang w:val="hy-AM"/>
        </w:rPr>
        <w:t>անհրաժեշտության</w:t>
      </w:r>
      <w:r>
        <w:rPr>
          <w:rFonts w:ascii="GHEA Grapalat" w:hAnsi="GHEA Grapalat"/>
          <w:lang w:val="hy-AM"/>
        </w:rPr>
        <w:t xml:space="preserve"> </w:t>
      </w:r>
      <w:r>
        <w:rPr>
          <w:rFonts w:ascii="GHEA Grapalat" w:hAnsi="GHEA Grapalat" w:cs="Sylfaen"/>
          <w:lang w:val="hy-AM"/>
        </w:rPr>
        <w:t>ստուգումներ</w:t>
      </w:r>
      <w:r>
        <w:rPr>
          <w:rFonts w:ascii="GHEA Grapalat" w:hAnsi="GHEA Grapalat"/>
          <w:lang w:val="hy-AM"/>
        </w:rPr>
        <w:t xml:space="preserve">, </w:t>
      </w:r>
      <w:r>
        <w:rPr>
          <w:rFonts w:ascii="GHEA Grapalat" w:hAnsi="GHEA Grapalat" w:cs="Sylfaen"/>
          <w:lang w:val="hy-AM"/>
        </w:rPr>
        <w:t>որոնց</w:t>
      </w:r>
      <w:r>
        <w:rPr>
          <w:rFonts w:ascii="GHEA Grapalat" w:hAnsi="GHEA Grapalat"/>
          <w:lang w:val="hy-AM"/>
        </w:rPr>
        <w:t xml:space="preserve"> </w:t>
      </w:r>
      <w:r>
        <w:rPr>
          <w:rFonts w:ascii="GHEA Grapalat" w:hAnsi="GHEA Grapalat" w:cs="Sylfaen"/>
          <w:lang w:val="hy-AM"/>
        </w:rPr>
        <w:t>շնորհիվ</w:t>
      </w:r>
      <w:r>
        <w:rPr>
          <w:rFonts w:ascii="GHEA Grapalat" w:hAnsi="GHEA Grapalat"/>
          <w:lang w:val="hy-AM"/>
        </w:rPr>
        <w:t xml:space="preserve"> </w:t>
      </w:r>
      <w:r>
        <w:rPr>
          <w:rFonts w:ascii="GHEA Grapalat" w:hAnsi="GHEA Grapalat" w:cs="Sylfaen"/>
          <w:lang w:val="hy-AM"/>
        </w:rPr>
        <w:t>կանխվել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հանրությանը</w:t>
      </w:r>
      <w:r>
        <w:rPr>
          <w:rFonts w:ascii="GHEA Grapalat" w:hAnsi="GHEA Grapalat"/>
          <w:lang w:val="hy-AM"/>
        </w:rPr>
        <w:t xml:space="preserve">, </w:t>
      </w:r>
      <w:r>
        <w:rPr>
          <w:rFonts w:ascii="GHEA Grapalat" w:hAnsi="GHEA Grapalat" w:cs="Sylfaen"/>
          <w:lang w:val="hy-AM"/>
        </w:rPr>
        <w:t>շրջակա</w:t>
      </w:r>
      <w:r>
        <w:rPr>
          <w:rFonts w:ascii="GHEA Grapalat" w:hAnsi="GHEA Grapalat"/>
          <w:lang w:val="hy-AM"/>
        </w:rPr>
        <w:t xml:space="preserve"> </w:t>
      </w:r>
      <w:r>
        <w:rPr>
          <w:rFonts w:ascii="GHEA Grapalat" w:hAnsi="GHEA Grapalat" w:cs="Sylfaen"/>
          <w:lang w:val="hy-AM"/>
        </w:rPr>
        <w:t>միջավայրին</w:t>
      </w:r>
      <w:r>
        <w:rPr>
          <w:rFonts w:ascii="GHEA Grapalat" w:hAnsi="GHEA Grapalat"/>
          <w:lang w:val="hy-AM"/>
        </w:rPr>
        <w:t xml:space="preserve">, </w:t>
      </w:r>
      <w:r>
        <w:rPr>
          <w:rFonts w:ascii="GHEA Grapalat" w:hAnsi="GHEA Grapalat" w:cs="Sylfaen"/>
          <w:lang w:val="hy-AM"/>
        </w:rPr>
        <w:t>ֆիզիկական</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r>
        <w:rPr>
          <w:rFonts w:ascii="GHEA Grapalat" w:hAnsi="GHEA Grapalat" w:cs="Sylfaen"/>
          <w:lang w:val="hy-AM"/>
        </w:rPr>
        <w:t>գույքային</w:t>
      </w:r>
      <w:r>
        <w:rPr>
          <w:rFonts w:ascii="GHEA Grapalat" w:hAnsi="GHEA Grapalat"/>
          <w:lang w:val="hy-AM"/>
        </w:rPr>
        <w:t xml:space="preserve"> </w:t>
      </w:r>
      <w:r>
        <w:rPr>
          <w:rFonts w:ascii="GHEA Grapalat" w:hAnsi="GHEA Grapalat" w:cs="Sylfaen"/>
          <w:lang w:val="hy-AM"/>
        </w:rPr>
        <w:t>շահերին</w:t>
      </w:r>
      <w:r>
        <w:rPr>
          <w:rFonts w:ascii="GHEA Grapalat" w:hAnsi="GHEA Grapalat"/>
          <w:lang w:val="hy-AM"/>
        </w:rPr>
        <w:t xml:space="preserve">, </w:t>
      </w:r>
      <w:r>
        <w:rPr>
          <w:rFonts w:ascii="GHEA Grapalat" w:hAnsi="GHEA Grapalat" w:cs="Sylfaen"/>
          <w:lang w:val="hy-AM"/>
        </w:rPr>
        <w:t>պետությանը</w:t>
      </w:r>
      <w:r>
        <w:rPr>
          <w:rFonts w:ascii="GHEA Grapalat" w:hAnsi="GHEA Grapalat"/>
          <w:lang w:val="hy-AM"/>
        </w:rPr>
        <w:t xml:space="preserve"> </w:t>
      </w:r>
      <w:r>
        <w:rPr>
          <w:rFonts w:ascii="GHEA Grapalat" w:hAnsi="GHEA Grapalat" w:cs="Sylfaen"/>
          <w:lang w:val="hy-AM"/>
        </w:rPr>
        <w:t>սպառնացող</w:t>
      </w:r>
      <w:r>
        <w:rPr>
          <w:rFonts w:ascii="GHEA Grapalat" w:hAnsi="GHEA Grapalat"/>
          <w:lang w:val="hy-AM"/>
        </w:rPr>
        <w:t xml:space="preserve"> </w:t>
      </w:r>
      <w:r>
        <w:rPr>
          <w:rFonts w:ascii="GHEA Grapalat" w:hAnsi="GHEA Grapalat" w:cs="Sylfaen"/>
          <w:lang w:val="hy-AM"/>
        </w:rPr>
        <w:t>էական</w:t>
      </w:r>
      <w:r>
        <w:rPr>
          <w:rFonts w:ascii="GHEA Grapalat" w:hAnsi="GHEA Grapalat"/>
          <w:lang w:val="hy-AM"/>
        </w:rPr>
        <w:t xml:space="preserve"> </w:t>
      </w:r>
      <w:r>
        <w:rPr>
          <w:rFonts w:ascii="GHEA Grapalat" w:hAnsi="GHEA Grapalat" w:cs="Sylfaen"/>
          <w:lang w:val="hy-AM"/>
        </w:rPr>
        <w:t>վնաս</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ռիսկ</w:t>
      </w:r>
      <w:r>
        <w:rPr>
          <w:rFonts w:ascii="GHEA Grapalat" w:hAnsi="GHEA Grapalat"/>
          <w:lang w:val="hy-AM"/>
        </w:rPr>
        <w:t xml:space="preserve">, </w:t>
      </w:r>
      <w:r>
        <w:rPr>
          <w:rFonts w:ascii="GHEA Grapalat" w:hAnsi="GHEA Grapalat" w:cs="Sylfaen"/>
          <w:lang w:val="hy-AM"/>
        </w:rPr>
        <w:t>չեն</w:t>
      </w:r>
      <w:r>
        <w:rPr>
          <w:rFonts w:ascii="GHEA Grapalat" w:hAnsi="GHEA Grapalat"/>
          <w:lang w:val="hy-AM"/>
        </w:rPr>
        <w:t xml:space="preserve"> </w:t>
      </w:r>
      <w:r>
        <w:rPr>
          <w:rFonts w:ascii="GHEA Grapalat" w:hAnsi="GHEA Grapalat" w:cs="Sylfaen"/>
          <w:lang w:val="hy-AM"/>
        </w:rPr>
        <w:t>իրականացվել։</w:t>
      </w:r>
    </w:p>
    <w:p w14:paraId="1F0993DF"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cs="Sylfaen"/>
          <w:u w:val="single"/>
          <w:lang w:val="hy-AM"/>
        </w:rPr>
        <w:t>202</w:t>
      </w:r>
      <w:r w:rsidRPr="00F03867">
        <w:rPr>
          <w:rFonts w:ascii="GHEA Grapalat" w:hAnsi="GHEA Grapalat" w:cs="Sylfaen"/>
          <w:u w:val="single"/>
          <w:lang w:val="hy-AM"/>
        </w:rPr>
        <w:t>3</w:t>
      </w:r>
      <w:r>
        <w:rPr>
          <w:rFonts w:ascii="GHEA Grapalat" w:hAnsi="GHEA Grapalat" w:cs="Sylfaen"/>
          <w:lang w:val="hy-AM"/>
        </w:rPr>
        <w:t xml:space="preserve"> թվականին ըստ</w:t>
      </w:r>
      <w:r>
        <w:rPr>
          <w:rFonts w:ascii="GHEA Grapalat" w:hAnsi="GHEA Grapalat"/>
          <w:lang w:val="hy-AM"/>
        </w:rPr>
        <w:t xml:space="preserve"> </w:t>
      </w:r>
      <w:r>
        <w:rPr>
          <w:rFonts w:ascii="GHEA Grapalat" w:hAnsi="GHEA Grapalat" w:cs="Sylfaen"/>
          <w:lang w:val="hy-AM"/>
        </w:rPr>
        <w:t>անհրաժեշտության</w:t>
      </w:r>
      <w:r>
        <w:rPr>
          <w:rFonts w:ascii="GHEA Grapalat" w:hAnsi="GHEA Grapalat"/>
          <w:lang w:val="hy-AM"/>
        </w:rPr>
        <w:t xml:space="preserve"> </w:t>
      </w:r>
      <w:r>
        <w:rPr>
          <w:rFonts w:ascii="GHEA Grapalat" w:hAnsi="GHEA Grapalat" w:cs="Sylfaen"/>
          <w:lang w:val="hy-AM"/>
        </w:rPr>
        <w:t>ստուգումներ</w:t>
      </w:r>
      <w:r>
        <w:rPr>
          <w:rFonts w:ascii="GHEA Grapalat" w:hAnsi="GHEA Grapalat"/>
          <w:lang w:val="hy-AM"/>
        </w:rPr>
        <w:t xml:space="preserve">, </w:t>
      </w:r>
      <w:r>
        <w:rPr>
          <w:rFonts w:ascii="GHEA Grapalat" w:hAnsi="GHEA Grapalat" w:cs="Sylfaen"/>
          <w:lang w:val="hy-AM"/>
        </w:rPr>
        <w:t>որոնց</w:t>
      </w:r>
      <w:r>
        <w:rPr>
          <w:rFonts w:ascii="GHEA Grapalat" w:hAnsi="GHEA Grapalat"/>
          <w:lang w:val="hy-AM"/>
        </w:rPr>
        <w:t xml:space="preserve"> </w:t>
      </w:r>
      <w:r>
        <w:rPr>
          <w:rFonts w:ascii="GHEA Grapalat" w:hAnsi="GHEA Grapalat" w:cs="Sylfaen"/>
          <w:lang w:val="hy-AM"/>
        </w:rPr>
        <w:t>շնորհիվ</w:t>
      </w:r>
      <w:r>
        <w:rPr>
          <w:rFonts w:ascii="GHEA Grapalat" w:hAnsi="GHEA Grapalat"/>
          <w:lang w:val="hy-AM"/>
        </w:rPr>
        <w:t xml:space="preserve"> </w:t>
      </w:r>
      <w:r>
        <w:rPr>
          <w:rFonts w:ascii="GHEA Grapalat" w:hAnsi="GHEA Grapalat" w:cs="Sylfaen"/>
          <w:lang w:val="hy-AM"/>
        </w:rPr>
        <w:t>կանխվել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հանրությանը</w:t>
      </w:r>
      <w:r>
        <w:rPr>
          <w:rFonts w:ascii="GHEA Grapalat" w:hAnsi="GHEA Grapalat"/>
          <w:lang w:val="hy-AM"/>
        </w:rPr>
        <w:t xml:space="preserve">, </w:t>
      </w:r>
      <w:r>
        <w:rPr>
          <w:rFonts w:ascii="GHEA Grapalat" w:hAnsi="GHEA Grapalat" w:cs="Sylfaen"/>
          <w:lang w:val="hy-AM"/>
        </w:rPr>
        <w:t>շրջակա</w:t>
      </w:r>
      <w:r>
        <w:rPr>
          <w:rFonts w:ascii="GHEA Grapalat" w:hAnsi="GHEA Grapalat"/>
          <w:lang w:val="hy-AM"/>
        </w:rPr>
        <w:t xml:space="preserve"> </w:t>
      </w:r>
      <w:r>
        <w:rPr>
          <w:rFonts w:ascii="GHEA Grapalat" w:hAnsi="GHEA Grapalat" w:cs="Sylfaen"/>
          <w:lang w:val="hy-AM"/>
        </w:rPr>
        <w:t>միջավայրին</w:t>
      </w:r>
      <w:r>
        <w:rPr>
          <w:rFonts w:ascii="GHEA Grapalat" w:hAnsi="GHEA Grapalat"/>
          <w:lang w:val="hy-AM"/>
        </w:rPr>
        <w:t xml:space="preserve">, </w:t>
      </w:r>
      <w:r>
        <w:rPr>
          <w:rFonts w:ascii="GHEA Grapalat" w:hAnsi="GHEA Grapalat" w:cs="Sylfaen"/>
          <w:lang w:val="hy-AM"/>
        </w:rPr>
        <w:t>ֆիզիկական</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r>
        <w:rPr>
          <w:rFonts w:ascii="GHEA Grapalat" w:hAnsi="GHEA Grapalat" w:cs="Sylfaen"/>
          <w:lang w:val="hy-AM"/>
        </w:rPr>
        <w:t>գույքային</w:t>
      </w:r>
      <w:r>
        <w:rPr>
          <w:rFonts w:ascii="GHEA Grapalat" w:hAnsi="GHEA Grapalat"/>
          <w:lang w:val="hy-AM"/>
        </w:rPr>
        <w:t xml:space="preserve"> </w:t>
      </w:r>
      <w:r>
        <w:rPr>
          <w:rFonts w:ascii="GHEA Grapalat" w:hAnsi="GHEA Grapalat" w:cs="Sylfaen"/>
          <w:lang w:val="hy-AM"/>
        </w:rPr>
        <w:t>շահերին</w:t>
      </w:r>
      <w:r>
        <w:rPr>
          <w:rFonts w:ascii="GHEA Grapalat" w:hAnsi="GHEA Grapalat"/>
          <w:lang w:val="hy-AM"/>
        </w:rPr>
        <w:t xml:space="preserve">, </w:t>
      </w:r>
      <w:r>
        <w:rPr>
          <w:rFonts w:ascii="GHEA Grapalat" w:hAnsi="GHEA Grapalat" w:cs="Sylfaen"/>
          <w:lang w:val="hy-AM"/>
        </w:rPr>
        <w:t>պետությանը</w:t>
      </w:r>
      <w:r>
        <w:rPr>
          <w:rFonts w:ascii="GHEA Grapalat" w:hAnsi="GHEA Grapalat"/>
          <w:lang w:val="hy-AM"/>
        </w:rPr>
        <w:t xml:space="preserve"> </w:t>
      </w:r>
      <w:r>
        <w:rPr>
          <w:rFonts w:ascii="GHEA Grapalat" w:hAnsi="GHEA Grapalat" w:cs="Sylfaen"/>
          <w:lang w:val="hy-AM"/>
        </w:rPr>
        <w:t>սպառնացող</w:t>
      </w:r>
      <w:r>
        <w:rPr>
          <w:rFonts w:ascii="GHEA Grapalat" w:hAnsi="GHEA Grapalat"/>
          <w:lang w:val="hy-AM"/>
        </w:rPr>
        <w:t xml:space="preserve"> </w:t>
      </w:r>
      <w:r>
        <w:rPr>
          <w:rFonts w:ascii="GHEA Grapalat" w:hAnsi="GHEA Grapalat" w:cs="Sylfaen"/>
          <w:lang w:val="hy-AM"/>
        </w:rPr>
        <w:t>էական</w:t>
      </w:r>
      <w:r>
        <w:rPr>
          <w:rFonts w:ascii="GHEA Grapalat" w:hAnsi="GHEA Grapalat"/>
          <w:lang w:val="hy-AM"/>
        </w:rPr>
        <w:t xml:space="preserve"> </w:t>
      </w:r>
      <w:r>
        <w:rPr>
          <w:rFonts w:ascii="GHEA Grapalat" w:hAnsi="GHEA Grapalat" w:cs="Sylfaen"/>
          <w:lang w:val="hy-AM"/>
        </w:rPr>
        <w:t>վնաս</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ռիսկ</w:t>
      </w:r>
      <w:r>
        <w:rPr>
          <w:rFonts w:ascii="GHEA Grapalat" w:hAnsi="GHEA Grapalat"/>
          <w:lang w:val="hy-AM"/>
        </w:rPr>
        <w:t xml:space="preserve">, </w:t>
      </w:r>
      <w:r>
        <w:rPr>
          <w:rFonts w:ascii="GHEA Grapalat" w:hAnsi="GHEA Grapalat" w:cs="Sylfaen"/>
          <w:lang w:val="hy-AM"/>
        </w:rPr>
        <w:t>չեն</w:t>
      </w:r>
      <w:r>
        <w:rPr>
          <w:rFonts w:ascii="GHEA Grapalat" w:hAnsi="GHEA Grapalat"/>
          <w:lang w:val="hy-AM"/>
        </w:rPr>
        <w:t xml:space="preserve"> </w:t>
      </w:r>
      <w:r>
        <w:rPr>
          <w:rFonts w:ascii="GHEA Grapalat" w:hAnsi="GHEA Grapalat" w:cs="Sylfaen"/>
          <w:lang w:val="hy-AM"/>
        </w:rPr>
        <w:t>իրականացվել։</w:t>
      </w:r>
    </w:p>
    <w:p w14:paraId="754DC54E" w14:textId="77777777" w:rsidR="00F03867" w:rsidRDefault="00F03867" w:rsidP="00F03867">
      <w:pPr>
        <w:shd w:val="clear" w:color="auto" w:fill="FFFFFF"/>
        <w:spacing w:after="0" w:line="360" w:lineRule="auto"/>
        <w:jc w:val="both"/>
        <w:rPr>
          <w:rFonts w:ascii="GHEA Grapalat" w:hAnsi="GHEA Grapalat"/>
          <w:sz w:val="24"/>
          <w:szCs w:val="24"/>
          <w:lang w:val="hy-AM"/>
        </w:rPr>
      </w:pPr>
      <w:r>
        <w:rPr>
          <w:rFonts w:ascii="GHEA Grapalat" w:hAnsi="GHEA Grapalat"/>
          <w:b/>
          <w:sz w:val="24"/>
          <w:szCs w:val="24"/>
          <w:lang w:val="hy-AM"/>
        </w:rPr>
        <w:t xml:space="preserve">    2.5) Ստուգման ենթարկված օբյեկտների բավարարվածության աստիճանը ՇՎՏՄ-ի աշխատանքների անաչառությունից, ընթացակարգերի թափանցիկությունից, տեղեկատվության որակից և ՇՎՏՄ-ի ծառայողների արհեստավարժությունից:</w:t>
      </w:r>
      <w:r>
        <w:rPr>
          <w:rFonts w:ascii="GHEA Grapalat" w:hAnsi="GHEA Grapalat"/>
          <w:b/>
          <w:lang w:val="hy-AM"/>
        </w:rPr>
        <w:t xml:space="preserve"> </w:t>
      </w:r>
      <w:r>
        <w:rPr>
          <w:rFonts w:ascii="GHEA Grapalat" w:eastAsia="Calibri" w:hAnsi="GHEA Grapalat"/>
          <w:sz w:val="24"/>
          <w:szCs w:val="24"/>
          <w:lang w:val="hy-AM" w:eastAsia="en-US"/>
        </w:rPr>
        <w:t>Չափորոշչի գնահատումը կատարվել է հիմք ընդունելով չափորոշչում նշված հարցերի վերաբերյալ ստացված դիմում-բողոքները։</w:t>
      </w:r>
    </w:p>
    <w:p w14:paraId="1BC0080F"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նշված հարցերի վերաբերյալ ՇՎՏՄ-ի դեմ դիմում-բողոքներ չեն ստացվել։</w:t>
      </w:r>
    </w:p>
    <w:p w14:paraId="3101E7BD"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թվականին նշված հարցերի վերաբերյալ ՇՎՏՄ-ի դեմ դիմում-բողոքներ չեն ստացվել։</w:t>
      </w:r>
    </w:p>
    <w:p w14:paraId="40D395B0" w14:textId="77777777" w:rsidR="00441C07" w:rsidRDefault="00441C07" w:rsidP="00F03867">
      <w:pPr>
        <w:pStyle w:val="NormalWeb"/>
        <w:shd w:val="clear" w:color="auto" w:fill="FFFFFF"/>
        <w:spacing w:before="0" w:beforeAutospacing="0" w:after="0" w:afterAutospacing="0" w:line="360" w:lineRule="auto"/>
        <w:jc w:val="both"/>
        <w:rPr>
          <w:rFonts w:ascii="GHEA Grapalat" w:hAnsi="GHEA Grapalat"/>
          <w:lang w:val="hy-AM"/>
        </w:rPr>
      </w:pPr>
    </w:p>
    <w:p w14:paraId="64AF98C4" w14:textId="1FD2BABA" w:rsidR="00555E32" w:rsidRDefault="00F03867" w:rsidP="00555E32">
      <w:pPr>
        <w:pStyle w:val="NormalWeb"/>
        <w:numPr>
          <w:ilvl w:val="0"/>
          <w:numId w:val="16"/>
        </w:numPr>
        <w:shd w:val="clear" w:color="auto" w:fill="FFFFFF"/>
        <w:spacing w:before="0" w:beforeAutospacing="0" w:after="0" w:afterAutospacing="0" w:line="360" w:lineRule="auto"/>
        <w:jc w:val="center"/>
        <w:rPr>
          <w:rFonts w:ascii="GHEA Grapalat" w:hAnsi="GHEA Grapalat"/>
          <w:b/>
        </w:rPr>
      </w:pPr>
      <w:proofErr w:type="spellStart"/>
      <w:r>
        <w:rPr>
          <w:rFonts w:ascii="GHEA Grapalat" w:hAnsi="GHEA Grapalat"/>
          <w:b/>
        </w:rPr>
        <w:t>Արդյունքի</w:t>
      </w:r>
      <w:proofErr w:type="spellEnd"/>
      <w:r>
        <w:rPr>
          <w:rFonts w:ascii="GHEA Grapalat" w:hAnsi="GHEA Grapalat"/>
          <w:b/>
        </w:rPr>
        <w:t xml:space="preserve"> </w:t>
      </w:r>
      <w:proofErr w:type="spellStart"/>
      <w:r>
        <w:rPr>
          <w:rFonts w:ascii="GHEA Grapalat" w:hAnsi="GHEA Grapalat"/>
          <w:b/>
        </w:rPr>
        <w:t>չափորոշիչներ</w:t>
      </w:r>
      <w:proofErr w:type="spellEnd"/>
    </w:p>
    <w:p w14:paraId="33309D61" w14:textId="77777777" w:rsidR="006325C5" w:rsidRPr="00555E32" w:rsidRDefault="006325C5" w:rsidP="006325C5">
      <w:pPr>
        <w:pStyle w:val="NormalWeb"/>
        <w:shd w:val="clear" w:color="auto" w:fill="FFFFFF"/>
        <w:spacing w:before="0" w:beforeAutospacing="0" w:after="0" w:afterAutospacing="0" w:line="360" w:lineRule="auto"/>
        <w:ind w:left="735"/>
        <w:rPr>
          <w:rFonts w:ascii="GHEA Grapalat" w:hAnsi="GHEA Grapalat"/>
          <w:b/>
        </w:rPr>
      </w:pPr>
    </w:p>
    <w:p w14:paraId="7F903CE6" w14:textId="77777777" w:rsidR="00F03867" w:rsidRDefault="00F03867" w:rsidP="00F03867">
      <w:pPr>
        <w:pStyle w:val="NormalWeb"/>
        <w:shd w:val="clear" w:color="auto" w:fill="FFFFFF"/>
        <w:spacing w:before="0" w:beforeAutospacing="0" w:after="0" w:afterAutospacing="0" w:line="360" w:lineRule="auto"/>
        <w:ind w:firstLine="540"/>
        <w:jc w:val="both"/>
        <w:rPr>
          <w:rFonts w:ascii="GHEA Grapalat" w:hAnsi="GHEA Grapalat"/>
        </w:rPr>
      </w:pPr>
      <w:r>
        <w:rPr>
          <w:rFonts w:ascii="GHEA Grapalat" w:hAnsi="GHEA Grapalat"/>
          <w:lang w:val="hy-AM"/>
        </w:rPr>
        <w:t>Արդյունքի չափորոշիչները վերաբերում են ՇՎՏՄ-ի կոնկրետ լիազորության իրականացման անմիջական արդյունքին:</w:t>
      </w:r>
    </w:p>
    <w:p w14:paraId="6F3E5F90"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b/>
          <w:lang w:val="hy-AM"/>
        </w:rPr>
        <w:t xml:space="preserve">   3.1) Ստուգումների տարեկան ծրագրում ընդգրկված և ըստ անհրաժեշտության իրականացված ստուգումների քանակական հարաբերակցությունը</w:t>
      </w:r>
    </w:p>
    <w:p w14:paraId="5D2B9BA1"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0.063: ՇՎՏՄ-ի կողմից իրականացվել է 33 ըստ անհրաժեշտության ստուգում (ստուգումների տարեկան ծրագրով իրականացվել 519 ստուգում):</w:t>
      </w:r>
    </w:p>
    <w:p w14:paraId="6CFE4B0C" w14:textId="26CA9972"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u w:val="single"/>
          <w:lang w:val="hy-AM"/>
        </w:rPr>
        <w:lastRenderedPageBreak/>
        <w:t>202</w:t>
      </w:r>
      <w:r w:rsidRPr="00F03867">
        <w:rPr>
          <w:rFonts w:ascii="GHEA Grapalat" w:hAnsi="GHEA Grapalat"/>
          <w:u w:val="single"/>
          <w:lang w:val="hy-AM"/>
        </w:rPr>
        <w:t>3</w:t>
      </w:r>
      <w:r>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0.2</w:t>
      </w:r>
      <w:r w:rsidRPr="00F03867">
        <w:rPr>
          <w:rFonts w:ascii="GHEA Grapalat" w:hAnsi="GHEA Grapalat"/>
          <w:lang w:val="hy-AM"/>
        </w:rPr>
        <w:t>94</w:t>
      </w:r>
      <w:r>
        <w:rPr>
          <w:rFonts w:ascii="GHEA Grapalat" w:hAnsi="GHEA Grapalat"/>
          <w:lang w:val="hy-AM"/>
        </w:rPr>
        <w:t xml:space="preserve">: ՇՎՏՄ-ի կողմից իրականացվել է </w:t>
      </w:r>
      <w:r w:rsidRPr="00F03867">
        <w:rPr>
          <w:rFonts w:ascii="GHEA Grapalat" w:hAnsi="GHEA Grapalat"/>
          <w:lang w:val="hy-AM"/>
        </w:rPr>
        <w:t>15</w:t>
      </w:r>
      <w:r w:rsidR="00555E32" w:rsidRPr="00555E32">
        <w:rPr>
          <w:rFonts w:ascii="GHEA Grapalat" w:hAnsi="GHEA Grapalat"/>
          <w:lang w:val="hy-AM"/>
        </w:rPr>
        <w:t>9</w:t>
      </w:r>
      <w:r>
        <w:rPr>
          <w:rFonts w:ascii="GHEA Grapalat" w:hAnsi="GHEA Grapalat"/>
          <w:lang w:val="hy-AM"/>
        </w:rPr>
        <w:t xml:space="preserve"> ըստ անհրաժեշտության ստուգում (ստուգումների տարեկան ծրագրով իրականացվել </w:t>
      </w:r>
      <w:r w:rsidRPr="00F03867">
        <w:rPr>
          <w:rFonts w:ascii="GHEA Grapalat" w:hAnsi="GHEA Grapalat"/>
          <w:lang w:val="hy-AM"/>
        </w:rPr>
        <w:t>53</w:t>
      </w:r>
      <w:r w:rsidR="00555E32" w:rsidRPr="00555E32">
        <w:rPr>
          <w:rFonts w:ascii="GHEA Grapalat" w:hAnsi="GHEA Grapalat"/>
          <w:lang w:val="hy-AM"/>
        </w:rPr>
        <w:t>5</w:t>
      </w:r>
      <w:r>
        <w:rPr>
          <w:rFonts w:ascii="GHEA Grapalat" w:hAnsi="GHEA Grapalat"/>
          <w:lang w:val="hy-AM"/>
        </w:rPr>
        <w:t xml:space="preserve"> ստուգում):</w:t>
      </w:r>
    </w:p>
    <w:p w14:paraId="72920A3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b/>
          <w:lang w:val="hy-AM"/>
        </w:rPr>
        <w:t>3.2) ՇՎՏՄ-ի վերահսկման երեքից հինգ բարձր ռիսկային բնագավառներում իրավիճակի փոփոխությունը հաշվարկվում է նշված բնագավառներում առկա իրավիճակի գնահատականը համեմատելով նախորդ տարվա իրավիճակի գնահատականի հետ։</w:t>
      </w:r>
    </w:p>
    <w:p w14:paraId="679EA763"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ru-RU"/>
        </w:rPr>
      </w:pPr>
      <w:r>
        <w:rPr>
          <w:rFonts w:ascii="GHEA Grapalat" w:hAnsi="GHEA Grapalat"/>
          <w:u w:val="single"/>
          <w:lang w:val="en-GB"/>
        </w:rPr>
        <w:t>2022</w:t>
      </w:r>
      <w:r>
        <w:rPr>
          <w:rFonts w:ascii="GHEA Grapalat" w:hAnsi="GHEA Grapalat"/>
          <w:lang w:val="en-GB"/>
        </w:rPr>
        <w:t xml:space="preserve"> </w:t>
      </w:r>
      <w:r>
        <w:rPr>
          <w:rFonts w:ascii="GHEA Grapalat" w:hAnsi="GHEA Grapalat"/>
        </w:rPr>
        <w:t>թ</w:t>
      </w:r>
      <w:r>
        <w:rPr>
          <w:rFonts w:ascii="GHEA Grapalat" w:hAnsi="GHEA Grapalat"/>
          <w:lang w:val="hy-AM"/>
        </w:rPr>
        <w:t>վական</w:t>
      </w:r>
      <w:r>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377"/>
        <w:gridCol w:w="3378"/>
      </w:tblGrid>
      <w:tr w:rsidR="00F03867" w:rsidRPr="00D056B8" w14:paraId="0DAADC94"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4C885ED9" w14:textId="77777777" w:rsidR="00F03867" w:rsidRDefault="00F03867">
            <w:pPr>
              <w:pStyle w:val="NormalWeb"/>
              <w:spacing w:before="0" w:beforeAutospacing="0" w:after="120" w:afterAutospacing="0"/>
              <w:jc w:val="center"/>
              <w:rPr>
                <w:rFonts w:ascii="GHEA Grapalat" w:hAnsi="GHEA Grapalat"/>
                <w:sz w:val="16"/>
                <w:szCs w:val="16"/>
              </w:rPr>
            </w:pPr>
            <w:proofErr w:type="spellStart"/>
            <w:r>
              <w:rPr>
                <w:rFonts w:ascii="GHEA Grapalat" w:hAnsi="GHEA Grapalat"/>
                <w:sz w:val="16"/>
                <w:szCs w:val="16"/>
              </w:rPr>
              <w:t>Ոլորտ</w:t>
            </w:r>
            <w:proofErr w:type="spellEnd"/>
          </w:p>
        </w:tc>
        <w:tc>
          <w:tcPr>
            <w:tcW w:w="3568" w:type="dxa"/>
            <w:tcBorders>
              <w:top w:val="single" w:sz="4" w:space="0" w:color="auto"/>
              <w:left w:val="single" w:sz="4" w:space="0" w:color="auto"/>
              <w:bottom w:val="single" w:sz="4" w:space="0" w:color="auto"/>
              <w:right w:val="single" w:sz="4" w:space="0" w:color="auto"/>
            </w:tcBorders>
            <w:hideMark/>
          </w:tcPr>
          <w:p w14:paraId="26AB9B87" w14:textId="77777777" w:rsidR="00F03867" w:rsidRDefault="00F03867">
            <w:pPr>
              <w:pStyle w:val="NormalWeb"/>
              <w:spacing w:before="0" w:beforeAutospacing="0" w:after="120" w:afterAutospacing="0"/>
              <w:jc w:val="both"/>
              <w:rPr>
                <w:rFonts w:ascii="GHEA Grapalat" w:hAnsi="GHEA Grapalat"/>
                <w:sz w:val="16"/>
                <w:szCs w:val="16"/>
              </w:rPr>
            </w:pPr>
            <w:proofErr w:type="spellStart"/>
            <w:r>
              <w:rPr>
                <w:rFonts w:ascii="GHEA Grapalat" w:hAnsi="GHEA Grapalat"/>
                <w:sz w:val="16"/>
                <w:szCs w:val="16"/>
              </w:rPr>
              <w:t>Տարեկան</w:t>
            </w:r>
            <w:proofErr w:type="spellEnd"/>
            <w:r>
              <w:rPr>
                <w:rFonts w:ascii="GHEA Grapalat" w:hAnsi="GHEA Grapalat"/>
                <w:sz w:val="16"/>
                <w:szCs w:val="16"/>
              </w:rPr>
              <w:t xml:space="preserve"> </w:t>
            </w:r>
            <w:proofErr w:type="spellStart"/>
            <w:r>
              <w:rPr>
                <w:rFonts w:ascii="GHEA Grapalat" w:hAnsi="GHEA Grapalat"/>
                <w:sz w:val="16"/>
                <w:szCs w:val="16"/>
              </w:rPr>
              <w:t>ծրագրով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ենթարկված</w:t>
            </w:r>
            <w:proofErr w:type="spellEnd"/>
            <w:r>
              <w:rPr>
                <w:rFonts w:ascii="GHEA Grapalat" w:hAnsi="GHEA Grapalat"/>
                <w:sz w:val="16"/>
                <w:szCs w:val="16"/>
              </w:rPr>
              <w:t xml:space="preserve"> </w:t>
            </w:r>
            <w:proofErr w:type="spellStart"/>
            <w:r>
              <w:rPr>
                <w:rFonts w:ascii="GHEA Grapalat" w:hAnsi="GHEA Grapalat"/>
                <w:sz w:val="16"/>
                <w:szCs w:val="16"/>
              </w:rPr>
              <w:t>տնտեսվարողների</w:t>
            </w:r>
            <w:proofErr w:type="spellEnd"/>
            <w:r>
              <w:rPr>
                <w:rFonts w:ascii="GHEA Grapalat" w:hAnsi="GHEA Grapalat"/>
                <w:sz w:val="16"/>
                <w:szCs w:val="16"/>
              </w:rPr>
              <w:t xml:space="preserve"> </w:t>
            </w:r>
            <w:proofErr w:type="spellStart"/>
            <w:r>
              <w:rPr>
                <w:rFonts w:ascii="GHEA Grapalat" w:hAnsi="GHEA Grapalat"/>
                <w:sz w:val="16"/>
                <w:szCs w:val="16"/>
              </w:rPr>
              <w:t>ռիսկայնությունը</w:t>
            </w:r>
            <w:proofErr w:type="spellEnd"/>
            <w:r>
              <w:rPr>
                <w:rFonts w:ascii="GHEA Grapalat" w:hAnsi="GHEA Grapalat"/>
                <w:sz w:val="16"/>
                <w:szCs w:val="16"/>
              </w:rPr>
              <w:t xml:space="preserve"> </w:t>
            </w:r>
            <w:proofErr w:type="spellStart"/>
            <w:r>
              <w:rPr>
                <w:rFonts w:ascii="GHEA Grapalat" w:hAnsi="GHEA Grapalat"/>
                <w:sz w:val="16"/>
                <w:szCs w:val="16"/>
              </w:rPr>
              <w:t>մինչև</w:t>
            </w:r>
            <w:proofErr w:type="spellEnd"/>
            <w:r>
              <w:rPr>
                <w:rFonts w:ascii="GHEA Grapalat" w:hAnsi="GHEA Grapalat"/>
                <w:sz w:val="16"/>
                <w:szCs w:val="16"/>
              </w:rPr>
              <w:t xml:space="preserve"> </w:t>
            </w:r>
            <w:proofErr w:type="spellStart"/>
            <w:r>
              <w:rPr>
                <w:rFonts w:ascii="GHEA Grapalat" w:hAnsi="GHEA Grapalat"/>
                <w:sz w:val="16"/>
                <w:szCs w:val="16"/>
              </w:rPr>
              <w:t>ստուգում</w:t>
            </w:r>
            <w:proofErr w:type="spellEnd"/>
          </w:p>
        </w:tc>
        <w:tc>
          <w:tcPr>
            <w:tcW w:w="3569" w:type="dxa"/>
            <w:tcBorders>
              <w:top w:val="single" w:sz="4" w:space="0" w:color="auto"/>
              <w:left w:val="single" w:sz="4" w:space="0" w:color="auto"/>
              <w:bottom w:val="single" w:sz="4" w:space="0" w:color="auto"/>
              <w:right w:val="single" w:sz="4" w:space="0" w:color="auto"/>
            </w:tcBorders>
            <w:hideMark/>
          </w:tcPr>
          <w:p w14:paraId="207A44B7" w14:textId="77777777" w:rsidR="00F03867" w:rsidRDefault="00F03867">
            <w:pPr>
              <w:pStyle w:val="NormalWeb"/>
              <w:spacing w:before="0" w:beforeAutospacing="0" w:after="120" w:afterAutospacing="0"/>
              <w:jc w:val="both"/>
              <w:rPr>
                <w:rFonts w:ascii="GHEA Grapalat" w:hAnsi="GHEA Grapalat"/>
                <w:sz w:val="16"/>
                <w:szCs w:val="16"/>
                <w:lang w:val="hy-AM"/>
              </w:rPr>
            </w:pPr>
            <w:proofErr w:type="spellStart"/>
            <w:r>
              <w:rPr>
                <w:rFonts w:ascii="GHEA Grapalat" w:hAnsi="GHEA Grapalat"/>
                <w:sz w:val="16"/>
                <w:szCs w:val="16"/>
              </w:rPr>
              <w:t>Տարեկան</w:t>
            </w:r>
            <w:proofErr w:type="spellEnd"/>
            <w:r>
              <w:rPr>
                <w:rFonts w:ascii="GHEA Grapalat" w:hAnsi="GHEA Grapalat"/>
                <w:sz w:val="16"/>
                <w:szCs w:val="16"/>
              </w:rPr>
              <w:t xml:space="preserve"> </w:t>
            </w:r>
            <w:proofErr w:type="spellStart"/>
            <w:r>
              <w:rPr>
                <w:rFonts w:ascii="GHEA Grapalat" w:hAnsi="GHEA Grapalat"/>
                <w:sz w:val="16"/>
                <w:szCs w:val="16"/>
              </w:rPr>
              <w:t>ծրագրով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ենթարկված</w:t>
            </w:r>
            <w:proofErr w:type="spellEnd"/>
            <w:r>
              <w:rPr>
                <w:rFonts w:ascii="GHEA Grapalat" w:hAnsi="GHEA Grapalat"/>
                <w:sz w:val="16"/>
                <w:szCs w:val="16"/>
              </w:rPr>
              <w:t xml:space="preserve"> </w:t>
            </w:r>
            <w:proofErr w:type="spellStart"/>
            <w:r>
              <w:rPr>
                <w:rFonts w:ascii="GHEA Grapalat" w:hAnsi="GHEA Grapalat"/>
                <w:sz w:val="16"/>
                <w:szCs w:val="16"/>
              </w:rPr>
              <w:t>տնտեսվարողների</w:t>
            </w:r>
            <w:proofErr w:type="spellEnd"/>
            <w:r>
              <w:rPr>
                <w:rFonts w:ascii="GHEA Grapalat" w:hAnsi="GHEA Grapalat"/>
                <w:sz w:val="16"/>
                <w:szCs w:val="16"/>
              </w:rPr>
              <w:t xml:space="preserve"> </w:t>
            </w:r>
            <w:proofErr w:type="spellStart"/>
            <w:r>
              <w:rPr>
                <w:rFonts w:ascii="GHEA Grapalat" w:hAnsi="GHEA Grapalat"/>
                <w:sz w:val="16"/>
                <w:szCs w:val="16"/>
              </w:rPr>
              <w:t>ռիսկայնությունը</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ավարտից</w:t>
            </w:r>
            <w:proofErr w:type="spellEnd"/>
            <w:r>
              <w:rPr>
                <w:rFonts w:ascii="GHEA Grapalat" w:hAnsi="GHEA Grapalat"/>
                <w:sz w:val="16"/>
                <w:szCs w:val="16"/>
              </w:rPr>
              <w:t xml:space="preserve"> </w:t>
            </w:r>
            <w:proofErr w:type="spellStart"/>
            <w:r>
              <w:rPr>
                <w:rFonts w:ascii="GHEA Grapalat" w:hAnsi="GHEA Grapalat"/>
                <w:sz w:val="16"/>
                <w:szCs w:val="16"/>
              </w:rPr>
              <w:t>հետո</w:t>
            </w:r>
            <w:proofErr w:type="spellEnd"/>
          </w:p>
        </w:tc>
      </w:tr>
      <w:tr w:rsidR="00F03867" w14:paraId="5E055294"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6EDCC0CD" w14:textId="77777777" w:rsidR="00F03867" w:rsidRDefault="00F03867">
            <w:pPr>
              <w:pStyle w:val="NormalWeb"/>
              <w:spacing w:before="0" w:beforeAutospacing="0" w:after="120" w:afterAutospacing="0"/>
              <w:jc w:val="both"/>
              <w:rPr>
                <w:rFonts w:ascii="GHEA Grapalat" w:hAnsi="GHEA Grapalat"/>
                <w:lang w:val="hy-AM"/>
              </w:rPr>
            </w:pPr>
            <w:proofErr w:type="spellStart"/>
            <w:r>
              <w:rPr>
                <w:rFonts w:ascii="GHEA Grapalat" w:hAnsi="GHEA Grapalat"/>
                <w:bCs/>
                <w:sz w:val="20"/>
                <w:szCs w:val="20"/>
              </w:rPr>
              <w:t>Խաղալիքների</w:t>
            </w:r>
            <w:proofErr w:type="spellEnd"/>
            <w:r>
              <w:rPr>
                <w:rFonts w:ascii="GHEA Grapalat" w:hAnsi="GHEA Grapalat"/>
                <w:bCs/>
                <w:sz w:val="20"/>
                <w:szCs w:val="20"/>
              </w:rPr>
              <w:t xml:space="preserve"> </w:t>
            </w:r>
            <w:proofErr w:type="spellStart"/>
            <w:r>
              <w:rPr>
                <w:rFonts w:ascii="GHEA Grapalat" w:hAnsi="GHEA Grapalat"/>
                <w:bCs/>
                <w:sz w:val="20"/>
                <w:szCs w:val="20"/>
              </w:rPr>
              <w:t>անվտանգություն</w:t>
            </w:r>
            <w:proofErr w:type="spellEnd"/>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43A02910" w14:textId="77777777">
              <w:tc>
                <w:tcPr>
                  <w:tcW w:w="1112" w:type="dxa"/>
                  <w:hideMark/>
                </w:tcPr>
                <w:p w14:paraId="25DD6AAA"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3A51CEB4"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6F73AC26"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07B1762F" w14:textId="77777777">
              <w:tc>
                <w:tcPr>
                  <w:tcW w:w="1112" w:type="dxa"/>
                  <w:hideMark/>
                </w:tcPr>
                <w:p w14:paraId="72541D02"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68</w:t>
                  </w:r>
                </w:p>
              </w:tc>
              <w:tc>
                <w:tcPr>
                  <w:tcW w:w="1112" w:type="dxa"/>
                  <w:hideMark/>
                </w:tcPr>
                <w:p w14:paraId="1FE9B989"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1</w:t>
                  </w:r>
                </w:p>
              </w:tc>
              <w:tc>
                <w:tcPr>
                  <w:tcW w:w="1113" w:type="dxa"/>
                  <w:hideMark/>
                </w:tcPr>
                <w:p w14:paraId="647F6E25"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3E0F9C67" w14:textId="77777777" w:rsidR="00F03867" w:rsidRDefault="00F03867">
            <w:pPr>
              <w:pStyle w:val="NormalWeb"/>
              <w:spacing w:before="0" w:beforeAutospacing="0" w:after="120" w:afterAutospacing="0"/>
              <w:jc w:val="both"/>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15F109F2" w14:textId="77777777">
              <w:tc>
                <w:tcPr>
                  <w:tcW w:w="1112" w:type="dxa"/>
                  <w:hideMark/>
                </w:tcPr>
                <w:p w14:paraId="77EFDF26"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4850BCCD"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5C67D206"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39A4A869" w14:textId="77777777">
              <w:tc>
                <w:tcPr>
                  <w:tcW w:w="1112" w:type="dxa"/>
                  <w:hideMark/>
                </w:tcPr>
                <w:p w14:paraId="5B17539E"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58</w:t>
                  </w:r>
                </w:p>
              </w:tc>
              <w:tc>
                <w:tcPr>
                  <w:tcW w:w="1112" w:type="dxa"/>
                  <w:hideMark/>
                </w:tcPr>
                <w:p w14:paraId="28EFB1E9"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9</w:t>
                  </w:r>
                </w:p>
              </w:tc>
              <w:tc>
                <w:tcPr>
                  <w:tcW w:w="1113" w:type="dxa"/>
                  <w:hideMark/>
                </w:tcPr>
                <w:p w14:paraId="0E890580"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2</w:t>
                  </w:r>
                </w:p>
              </w:tc>
            </w:tr>
          </w:tbl>
          <w:p w14:paraId="7CDDA4B9" w14:textId="77777777" w:rsidR="00F03867" w:rsidRDefault="00F03867">
            <w:pPr>
              <w:pStyle w:val="NormalWeb"/>
              <w:spacing w:before="0" w:beforeAutospacing="0" w:after="120" w:afterAutospacing="0"/>
              <w:jc w:val="center"/>
              <w:rPr>
                <w:rFonts w:ascii="GHEA Grapalat" w:hAnsi="GHEA Grapalat"/>
                <w:lang w:eastAsia="ru-RU"/>
              </w:rPr>
            </w:pPr>
          </w:p>
        </w:tc>
      </w:tr>
      <w:tr w:rsidR="00F03867" w14:paraId="5E9E0CD2" w14:textId="77777777" w:rsidTr="00F03867">
        <w:tc>
          <w:tcPr>
            <w:tcW w:w="3568" w:type="dxa"/>
            <w:tcBorders>
              <w:top w:val="single" w:sz="4" w:space="0" w:color="auto"/>
              <w:left w:val="single" w:sz="4" w:space="0" w:color="auto"/>
              <w:bottom w:val="single" w:sz="4" w:space="0" w:color="auto"/>
              <w:right w:val="single" w:sz="4" w:space="0" w:color="auto"/>
            </w:tcBorders>
          </w:tcPr>
          <w:p w14:paraId="0D3DDDE5" w14:textId="77777777" w:rsidR="00F03867" w:rsidRDefault="00F03867">
            <w:pPr>
              <w:pStyle w:val="NormalWeb"/>
              <w:spacing w:before="0" w:beforeAutospacing="0" w:after="120" w:afterAutospacing="0"/>
              <w:jc w:val="both"/>
              <w:rPr>
                <w:rStyle w:val="Strong"/>
                <w:rFonts w:cs="Sylfaen"/>
                <w:b w:val="0"/>
                <w:sz w:val="21"/>
                <w:szCs w:val="21"/>
                <w:shd w:val="clear" w:color="auto" w:fill="FFFFFF"/>
                <w:lang w:val="hy-AM"/>
              </w:rPr>
            </w:pPr>
            <w:r>
              <w:rPr>
                <w:rStyle w:val="Strong"/>
                <w:rFonts w:ascii="GHEA Grapalat" w:hAnsi="GHEA Grapalat" w:cs="Sylfaen"/>
                <w:b w:val="0"/>
                <w:sz w:val="21"/>
                <w:szCs w:val="21"/>
                <w:shd w:val="clear" w:color="auto" w:fill="FFFFFF"/>
                <w:lang w:val="hy-AM"/>
              </w:rPr>
              <w:t>Ավտոգազալիցքավորման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ճնշակայանների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ԱԳԼՃԿ</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կառուցման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և</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շահագործման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նվազագույն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պահանջներ</w:t>
            </w:r>
          </w:p>
          <w:p w14:paraId="197663C6" w14:textId="77777777" w:rsidR="00F03867" w:rsidRPr="00D056B8" w:rsidRDefault="00F03867">
            <w:pPr>
              <w:pStyle w:val="NormalWeb"/>
              <w:spacing w:before="0" w:beforeAutospacing="0" w:after="120" w:afterAutospacing="0"/>
              <w:jc w:val="both"/>
              <w:rPr>
                <w:b/>
                <w:lang w:val="ru-RU"/>
              </w:rPr>
            </w:pPr>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3961B228" w14:textId="77777777">
              <w:tc>
                <w:tcPr>
                  <w:tcW w:w="1112" w:type="dxa"/>
                  <w:hideMark/>
                </w:tcPr>
                <w:p w14:paraId="6DDE64A4"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07C7CCE3"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170BC3C2"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0B79B355" w14:textId="77777777">
              <w:tc>
                <w:tcPr>
                  <w:tcW w:w="1112" w:type="dxa"/>
                  <w:hideMark/>
                </w:tcPr>
                <w:p w14:paraId="73FC89B6"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44</w:t>
                  </w:r>
                </w:p>
              </w:tc>
              <w:tc>
                <w:tcPr>
                  <w:tcW w:w="1112" w:type="dxa"/>
                  <w:hideMark/>
                </w:tcPr>
                <w:p w14:paraId="3A3BFB83"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c>
                <w:tcPr>
                  <w:tcW w:w="1113" w:type="dxa"/>
                  <w:hideMark/>
                </w:tcPr>
                <w:p w14:paraId="2A2C95C0"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56E1696B" w14:textId="77777777" w:rsidR="00F03867" w:rsidRDefault="00F03867">
            <w:pPr>
              <w:pStyle w:val="NormalWeb"/>
              <w:spacing w:before="0" w:beforeAutospacing="0" w:after="120" w:afterAutospacing="0"/>
              <w:jc w:val="both"/>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156FE25C" w14:textId="77777777">
              <w:tc>
                <w:tcPr>
                  <w:tcW w:w="1112" w:type="dxa"/>
                  <w:hideMark/>
                </w:tcPr>
                <w:p w14:paraId="209607CA"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36B582A9"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6C6262A9"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21FC04ED" w14:textId="77777777">
              <w:tc>
                <w:tcPr>
                  <w:tcW w:w="1112" w:type="dxa"/>
                  <w:hideMark/>
                </w:tcPr>
                <w:p w14:paraId="004BABBB"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36</w:t>
                  </w:r>
                </w:p>
              </w:tc>
              <w:tc>
                <w:tcPr>
                  <w:tcW w:w="1112" w:type="dxa"/>
                  <w:hideMark/>
                </w:tcPr>
                <w:p w14:paraId="7207E345"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4</w:t>
                  </w:r>
                </w:p>
              </w:tc>
              <w:tc>
                <w:tcPr>
                  <w:tcW w:w="1113" w:type="dxa"/>
                  <w:hideMark/>
                </w:tcPr>
                <w:p w14:paraId="33A6D311"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4</w:t>
                  </w:r>
                </w:p>
              </w:tc>
            </w:tr>
          </w:tbl>
          <w:p w14:paraId="5C55B217" w14:textId="77777777" w:rsidR="00F03867" w:rsidRDefault="00F03867">
            <w:pPr>
              <w:pStyle w:val="NormalWeb"/>
              <w:spacing w:before="0" w:beforeAutospacing="0" w:after="120" w:afterAutospacing="0"/>
              <w:jc w:val="both"/>
              <w:rPr>
                <w:rFonts w:ascii="GHEA Grapalat" w:hAnsi="GHEA Grapalat"/>
                <w:lang w:eastAsia="ru-RU"/>
              </w:rPr>
            </w:pPr>
          </w:p>
        </w:tc>
      </w:tr>
      <w:tr w:rsidR="00F03867" w14:paraId="1B3D179F"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705EC6C7" w14:textId="77777777" w:rsidR="00F03867" w:rsidRDefault="00F03867">
            <w:pPr>
              <w:pStyle w:val="NormalWeb"/>
              <w:spacing w:before="0" w:beforeAutospacing="0" w:after="120" w:afterAutospacing="0"/>
              <w:jc w:val="both"/>
              <w:rPr>
                <w:rFonts w:ascii="GHEA Grapalat" w:hAnsi="GHEA Grapalat"/>
                <w:b/>
                <w:lang w:val="hy-AM"/>
              </w:rPr>
            </w:pPr>
            <w:r>
              <w:rPr>
                <w:rStyle w:val="Strong"/>
                <w:rFonts w:ascii="GHEA Grapalat" w:hAnsi="GHEA Grapalat" w:cs="Sylfaen"/>
                <w:b w:val="0"/>
                <w:sz w:val="21"/>
                <w:szCs w:val="21"/>
                <w:shd w:val="clear" w:color="auto" w:fill="FFFFFF"/>
                <w:lang w:val="hy-AM"/>
              </w:rPr>
              <w:t>Երեխաների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և</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դեռահասների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համար</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նախատեսված</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արտադրանք</w:t>
            </w:r>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554DD0CD" w14:textId="77777777">
              <w:tc>
                <w:tcPr>
                  <w:tcW w:w="1112" w:type="dxa"/>
                  <w:hideMark/>
                </w:tcPr>
                <w:p w14:paraId="7EFCAF1C"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3ED6B7E3"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4E595CE6"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17D975BA" w14:textId="77777777">
              <w:tc>
                <w:tcPr>
                  <w:tcW w:w="1112" w:type="dxa"/>
                  <w:hideMark/>
                </w:tcPr>
                <w:p w14:paraId="25501BDF"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74</w:t>
                  </w:r>
                </w:p>
              </w:tc>
              <w:tc>
                <w:tcPr>
                  <w:tcW w:w="1112" w:type="dxa"/>
                  <w:hideMark/>
                </w:tcPr>
                <w:p w14:paraId="0D49F3DC"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5</w:t>
                  </w:r>
                </w:p>
              </w:tc>
              <w:tc>
                <w:tcPr>
                  <w:tcW w:w="1113" w:type="dxa"/>
                  <w:hideMark/>
                </w:tcPr>
                <w:p w14:paraId="691CFB16"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7</w:t>
                  </w:r>
                </w:p>
              </w:tc>
            </w:tr>
          </w:tbl>
          <w:p w14:paraId="0C862848" w14:textId="77777777" w:rsidR="00F03867" w:rsidRDefault="00F03867">
            <w:pPr>
              <w:pStyle w:val="NormalWeb"/>
              <w:spacing w:before="0" w:beforeAutospacing="0" w:after="120" w:afterAutospacing="0"/>
              <w:jc w:val="center"/>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70FEA61F" w14:textId="77777777">
              <w:tc>
                <w:tcPr>
                  <w:tcW w:w="1112" w:type="dxa"/>
                  <w:hideMark/>
                </w:tcPr>
                <w:p w14:paraId="11C3FF1E"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271ED4C7"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64D59694"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0D70BD42" w14:textId="77777777">
              <w:tc>
                <w:tcPr>
                  <w:tcW w:w="1112" w:type="dxa"/>
                  <w:hideMark/>
                </w:tcPr>
                <w:p w14:paraId="7437E4DA"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69</w:t>
                  </w:r>
                </w:p>
              </w:tc>
              <w:tc>
                <w:tcPr>
                  <w:tcW w:w="1112" w:type="dxa"/>
                  <w:hideMark/>
                </w:tcPr>
                <w:p w14:paraId="1F536720"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12</w:t>
                  </w:r>
                </w:p>
              </w:tc>
              <w:tc>
                <w:tcPr>
                  <w:tcW w:w="1113" w:type="dxa"/>
                  <w:hideMark/>
                </w:tcPr>
                <w:p w14:paraId="5DA7E7B4"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5</w:t>
                  </w:r>
                </w:p>
              </w:tc>
            </w:tr>
          </w:tbl>
          <w:p w14:paraId="391950CA" w14:textId="77777777" w:rsidR="00F03867" w:rsidRDefault="00F03867">
            <w:pPr>
              <w:pStyle w:val="NormalWeb"/>
              <w:spacing w:before="0" w:beforeAutospacing="0" w:after="120" w:afterAutospacing="0"/>
              <w:jc w:val="center"/>
              <w:rPr>
                <w:rFonts w:ascii="GHEA Grapalat" w:hAnsi="GHEA Grapalat"/>
                <w:lang w:eastAsia="ru-RU"/>
              </w:rPr>
            </w:pPr>
          </w:p>
        </w:tc>
      </w:tr>
    </w:tbl>
    <w:p w14:paraId="11BFF81F" w14:textId="77777777" w:rsidR="00F03867" w:rsidRDefault="00F03867" w:rsidP="00F03867">
      <w:pPr>
        <w:pStyle w:val="NormalWeb"/>
        <w:shd w:val="clear" w:color="auto" w:fill="FFFFFF"/>
        <w:spacing w:before="0" w:beforeAutospacing="0" w:after="120" w:afterAutospacing="0"/>
        <w:jc w:val="both"/>
        <w:rPr>
          <w:rFonts w:ascii="GHEA Grapalat" w:hAnsi="GHEA Grapalat"/>
          <w:u w:val="single"/>
          <w:lang w:val="ru-RU" w:eastAsia="ru-RU"/>
        </w:rPr>
      </w:pPr>
    </w:p>
    <w:p w14:paraId="0C9E6A13" w14:textId="77777777" w:rsidR="00F03867" w:rsidRDefault="00F03867" w:rsidP="00F03867">
      <w:pPr>
        <w:pStyle w:val="NormalWeb"/>
        <w:shd w:val="clear" w:color="auto" w:fill="FFFFFF"/>
        <w:spacing w:before="0" w:beforeAutospacing="0" w:after="120" w:afterAutospacing="0"/>
        <w:jc w:val="both"/>
        <w:rPr>
          <w:rFonts w:ascii="GHEA Grapalat" w:hAnsi="GHEA Grapalat"/>
        </w:rPr>
      </w:pPr>
      <w:r>
        <w:rPr>
          <w:rFonts w:ascii="GHEA Grapalat" w:hAnsi="GHEA Grapalat"/>
          <w:u w:val="single"/>
        </w:rPr>
        <w:t>2023</w:t>
      </w:r>
      <w:r>
        <w:rPr>
          <w:rFonts w:ascii="GHEA Grapalat" w:hAnsi="GHEA Grapalat"/>
        </w:rPr>
        <w:t xml:space="preserve"> թ</w:t>
      </w:r>
      <w:r>
        <w:rPr>
          <w:rFonts w:ascii="GHEA Grapalat" w:hAnsi="GHEA Grapalat"/>
          <w:lang w:val="hy-AM"/>
        </w:rPr>
        <w:t>վական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377"/>
        <w:gridCol w:w="3378"/>
      </w:tblGrid>
      <w:tr w:rsidR="00F03867" w:rsidRPr="00D056B8" w14:paraId="0D3F8429"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3457FFD8" w14:textId="77777777" w:rsidR="00F03867" w:rsidRDefault="00F03867">
            <w:pPr>
              <w:pStyle w:val="NormalWeb"/>
              <w:spacing w:before="0" w:beforeAutospacing="0" w:after="120" w:afterAutospacing="0"/>
              <w:jc w:val="center"/>
              <w:rPr>
                <w:rFonts w:ascii="GHEA Grapalat" w:hAnsi="GHEA Grapalat"/>
                <w:sz w:val="16"/>
                <w:szCs w:val="16"/>
              </w:rPr>
            </w:pPr>
            <w:bookmarkStart w:id="2" w:name="_Hlk155972750"/>
            <w:proofErr w:type="spellStart"/>
            <w:r>
              <w:rPr>
                <w:rFonts w:ascii="GHEA Grapalat" w:hAnsi="GHEA Grapalat"/>
                <w:sz w:val="16"/>
                <w:szCs w:val="16"/>
              </w:rPr>
              <w:t>Ոլորտ</w:t>
            </w:r>
            <w:proofErr w:type="spellEnd"/>
          </w:p>
        </w:tc>
        <w:tc>
          <w:tcPr>
            <w:tcW w:w="3568" w:type="dxa"/>
            <w:tcBorders>
              <w:top w:val="single" w:sz="4" w:space="0" w:color="auto"/>
              <w:left w:val="single" w:sz="4" w:space="0" w:color="auto"/>
              <w:bottom w:val="single" w:sz="4" w:space="0" w:color="auto"/>
              <w:right w:val="single" w:sz="4" w:space="0" w:color="auto"/>
            </w:tcBorders>
            <w:hideMark/>
          </w:tcPr>
          <w:p w14:paraId="2EFECA00" w14:textId="77777777" w:rsidR="00F03867" w:rsidRDefault="00F03867">
            <w:pPr>
              <w:pStyle w:val="NormalWeb"/>
              <w:spacing w:before="0" w:beforeAutospacing="0" w:after="120" w:afterAutospacing="0"/>
              <w:jc w:val="both"/>
              <w:rPr>
                <w:rFonts w:ascii="GHEA Grapalat" w:hAnsi="GHEA Grapalat"/>
                <w:sz w:val="16"/>
                <w:szCs w:val="16"/>
              </w:rPr>
            </w:pPr>
            <w:proofErr w:type="spellStart"/>
            <w:r>
              <w:rPr>
                <w:rFonts w:ascii="GHEA Grapalat" w:hAnsi="GHEA Grapalat"/>
                <w:sz w:val="16"/>
                <w:szCs w:val="16"/>
              </w:rPr>
              <w:t>Տարեկան</w:t>
            </w:r>
            <w:proofErr w:type="spellEnd"/>
            <w:r>
              <w:rPr>
                <w:rFonts w:ascii="GHEA Grapalat" w:hAnsi="GHEA Grapalat"/>
                <w:sz w:val="16"/>
                <w:szCs w:val="16"/>
              </w:rPr>
              <w:t xml:space="preserve"> </w:t>
            </w:r>
            <w:proofErr w:type="spellStart"/>
            <w:r>
              <w:rPr>
                <w:rFonts w:ascii="GHEA Grapalat" w:hAnsi="GHEA Grapalat"/>
                <w:sz w:val="16"/>
                <w:szCs w:val="16"/>
              </w:rPr>
              <w:t>ծրագրով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ենթարկված</w:t>
            </w:r>
            <w:proofErr w:type="spellEnd"/>
            <w:r>
              <w:rPr>
                <w:rFonts w:ascii="GHEA Grapalat" w:hAnsi="GHEA Grapalat"/>
                <w:sz w:val="16"/>
                <w:szCs w:val="16"/>
              </w:rPr>
              <w:t xml:space="preserve"> </w:t>
            </w:r>
            <w:proofErr w:type="spellStart"/>
            <w:r>
              <w:rPr>
                <w:rFonts w:ascii="GHEA Grapalat" w:hAnsi="GHEA Grapalat"/>
                <w:sz w:val="16"/>
                <w:szCs w:val="16"/>
              </w:rPr>
              <w:t>տնտեսվարողների</w:t>
            </w:r>
            <w:proofErr w:type="spellEnd"/>
            <w:r>
              <w:rPr>
                <w:rFonts w:ascii="GHEA Grapalat" w:hAnsi="GHEA Grapalat"/>
                <w:sz w:val="16"/>
                <w:szCs w:val="16"/>
              </w:rPr>
              <w:t xml:space="preserve"> </w:t>
            </w:r>
            <w:proofErr w:type="spellStart"/>
            <w:r>
              <w:rPr>
                <w:rFonts w:ascii="GHEA Grapalat" w:hAnsi="GHEA Grapalat"/>
                <w:sz w:val="16"/>
                <w:szCs w:val="16"/>
              </w:rPr>
              <w:t>ռիսկայնությունը</w:t>
            </w:r>
            <w:proofErr w:type="spellEnd"/>
            <w:r>
              <w:rPr>
                <w:rFonts w:ascii="GHEA Grapalat" w:hAnsi="GHEA Grapalat"/>
                <w:sz w:val="16"/>
                <w:szCs w:val="16"/>
              </w:rPr>
              <w:t xml:space="preserve"> </w:t>
            </w:r>
            <w:proofErr w:type="spellStart"/>
            <w:r>
              <w:rPr>
                <w:rFonts w:ascii="GHEA Grapalat" w:hAnsi="GHEA Grapalat"/>
                <w:sz w:val="16"/>
                <w:szCs w:val="16"/>
              </w:rPr>
              <w:t>մինչև</w:t>
            </w:r>
            <w:proofErr w:type="spellEnd"/>
            <w:r>
              <w:rPr>
                <w:rFonts w:ascii="GHEA Grapalat" w:hAnsi="GHEA Grapalat"/>
                <w:sz w:val="16"/>
                <w:szCs w:val="16"/>
              </w:rPr>
              <w:t xml:space="preserve"> </w:t>
            </w:r>
            <w:proofErr w:type="spellStart"/>
            <w:r>
              <w:rPr>
                <w:rFonts w:ascii="GHEA Grapalat" w:hAnsi="GHEA Grapalat"/>
                <w:sz w:val="16"/>
                <w:szCs w:val="16"/>
              </w:rPr>
              <w:t>ստուգում</w:t>
            </w:r>
            <w:proofErr w:type="spellEnd"/>
          </w:p>
        </w:tc>
        <w:tc>
          <w:tcPr>
            <w:tcW w:w="3569" w:type="dxa"/>
            <w:tcBorders>
              <w:top w:val="single" w:sz="4" w:space="0" w:color="auto"/>
              <w:left w:val="single" w:sz="4" w:space="0" w:color="auto"/>
              <w:bottom w:val="single" w:sz="4" w:space="0" w:color="auto"/>
              <w:right w:val="single" w:sz="4" w:space="0" w:color="auto"/>
            </w:tcBorders>
            <w:hideMark/>
          </w:tcPr>
          <w:p w14:paraId="7F98353E" w14:textId="77777777" w:rsidR="00F03867" w:rsidRDefault="00F03867">
            <w:pPr>
              <w:pStyle w:val="NormalWeb"/>
              <w:spacing w:before="0" w:beforeAutospacing="0" w:after="120" w:afterAutospacing="0"/>
              <w:jc w:val="both"/>
              <w:rPr>
                <w:rFonts w:ascii="GHEA Grapalat" w:hAnsi="GHEA Grapalat"/>
                <w:sz w:val="16"/>
                <w:szCs w:val="16"/>
                <w:lang w:val="hy-AM"/>
              </w:rPr>
            </w:pPr>
            <w:proofErr w:type="spellStart"/>
            <w:r>
              <w:rPr>
                <w:rFonts w:ascii="GHEA Grapalat" w:hAnsi="GHEA Grapalat"/>
                <w:sz w:val="16"/>
                <w:szCs w:val="16"/>
              </w:rPr>
              <w:t>Տարեկան</w:t>
            </w:r>
            <w:proofErr w:type="spellEnd"/>
            <w:r>
              <w:rPr>
                <w:rFonts w:ascii="GHEA Grapalat" w:hAnsi="GHEA Grapalat"/>
                <w:sz w:val="16"/>
                <w:szCs w:val="16"/>
              </w:rPr>
              <w:t xml:space="preserve"> </w:t>
            </w:r>
            <w:proofErr w:type="spellStart"/>
            <w:r>
              <w:rPr>
                <w:rFonts w:ascii="GHEA Grapalat" w:hAnsi="GHEA Grapalat"/>
                <w:sz w:val="16"/>
                <w:szCs w:val="16"/>
              </w:rPr>
              <w:t>ծրագրով</w:t>
            </w:r>
            <w:proofErr w:type="spellEnd"/>
            <w:r>
              <w:rPr>
                <w:rFonts w:ascii="GHEA Grapalat" w:hAnsi="GHEA Grapalat"/>
                <w:sz w:val="16"/>
                <w:szCs w:val="16"/>
              </w:rPr>
              <w:t xml:space="preserve"> </w:t>
            </w:r>
            <w:proofErr w:type="spellStart"/>
            <w:r>
              <w:rPr>
                <w:rFonts w:ascii="GHEA Grapalat" w:hAnsi="GHEA Grapalat"/>
                <w:sz w:val="16"/>
                <w:szCs w:val="16"/>
              </w:rPr>
              <w:t>նախատեսված</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ենթարկված</w:t>
            </w:r>
            <w:proofErr w:type="spellEnd"/>
            <w:r>
              <w:rPr>
                <w:rFonts w:ascii="GHEA Grapalat" w:hAnsi="GHEA Grapalat"/>
                <w:sz w:val="16"/>
                <w:szCs w:val="16"/>
              </w:rPr>
              <w:t xml:space="preserve"> </w:t>
            </w:r>
            <w:proofErr w:type="spellStart"/>
            <w:r>
              <w:rPr>
                <w:rFonts w:ascii="GHEA Grapalat" w:hAnsi="GHEA Grapalat"/>
                <w:sz w:val="16"/>
                <w:szCs w:val="16"/>
              </w:rPr>
              <w:t>տնտեսվարողների</w:t>
            </w:r>
            <w:proofErr w:type="spellEnd"/>
            <w:r>
              <w:rPr>
                <w:rFonts w:ascii="GHEA Grapalat" w:hAnsi="GHEA Grapalat"/>
                <w:sz w:val="16"/>
                <w:szCs w:val="16"/>
              </w:rPr>
              <w:t xml:space="preserve"> </w:t>
            </w:r>
            <w:proofErr w:type="spellStart"/>
            <w:r>
              <w:rPr>
                <w:rFonts w:ascii="GHEA Grapalat" w:hAnsi="GHEA Grapalat"/>
                <w:sz w:val="16"/>
                <w:szCs w:val="16"/>
              </w:rPr>
              <w:t>ռիսկայնությունը</w:t>
            </w:r>
            <w:proofErr w:type="spellEnd"/>
            <w:r>
              <w:rPr>
                <w:rFonts w:ascii="GHEA Grapalat" w:hAnsi="GHEA Grapalat"/>
                <w:sz w:val="16"/>
                <w:szCs w:val="16"/>
              </w:rPr>
              <w:t xml:space="preserve"> </w:t>
            </w:r>
            <w:proofErr w:type="spellStart"/>
            <w:r>
              <w:rPr>
                <w:rFonts w:ascii="GHEA Grapalat" w:hAnsi="GHEA Grapalat"/>
                <w:sz w:val="16"/>
                <w:szCs w:val="16"/>
              </w:rPr>
              <w:t>ստուգման</w:t>
            </w:r>
            <w:proofErr w:type="spellEnd"/>
            <w:r>
              <w:rPr>
                <w:rFonts w:ascii="GHEA Grapalat" w:hAnsi="GHEA Grapalat"/>
                <w:sz w:val="16"/>
                <w:szCs w:val="16"/>
              </w:rPr>
              <w:t xml:space="preserve"> </w:t>
            </w:r>
            <w:proofErr w:type="spellStart"/>
            <w:r>
              <w:rPr>
                <w:rFonts w:ascii="GHEA Grapalat" w:hAnsi="GHEA Grapalat"/>
                <w:sz w:val="16"/>
                <w:szCs w:val="16"/>
              </w:rPr>
              <w:t>ավարտից</w:t>
            </w:r>
            <w:proofErr w:type="spellEnd"/>
            <w:r>
              <w:rPr>
                <w:rFonts w:ascii="GHEA Grapalat" w:hAnsi="GHEA Grapalat"/>
                <w:sz w:val="16"/>
                <w:szCs w:val="16"/>
              </w:rPr>
              <w:t xml:space="preserve"> </w:t>
            </w:r>
            <w:proofErr w:type="spellStart"/>
            <w:r>
              <w:rPr>
                <w:rFonts w:ascii="GHEA Grapalat" w:hAnsi="GHEA Grapalat"/>
                <w:sz w:val="16"/>
                <w:szCs w:val="16"/>
              </w:rPr>
              <w:t>հետո</w:t>
            </w:r>
            <w:proofErr w:type="spellEnd"/>
          </w:p>
        </w:tc>
      </w:tr>
      <w:tr w:rsidR="00F03867" w14:paraId="4BD75A7B"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58BDDD74" w14:textId="77777777" w:rsidR="00F03867" w:rsidRDefault="00F03867">
            <w:pPr>
              <w:pStyle w:val="NormalWeb"/>
              <w:spacing w:before="0" w:beforeAutospacing="0" w:after="120" w:afterAutospacing="0"/>
              <w:jc w:val="both"/>
              <w:rPr>
                <w:rFonts w:ascii="GHEA Grapalat" w:hAnsi="GHEA Grapalat"/>
                <w:lang w:val="hy-AM"/>
              </w:rPr>
            </w:pPr>
            <w:proofErr w:type="spellStart"/>
            <w:r>
              <w:rPr>
                <w:rFonts w:ascii="GHEA Grapalat" w:hAnsi="GHEA Grapalat"/>
                <w:bCs/>
                <w:sz w:val="20"/>
                <w:szCs w:val="20"/>
              </w:rPr>
              <w:t>Խաղալիքների</w:t>
            </w:r>
            <w:proofErr w:type="spellEnd"/>
            <w:r>
              <w:rPr>
                <w:rFonts w:ascii="GHEA Grapalat" w:hAnsi="GHEA Grapalat"/>
                <w:bCs/>
                <w:sz w:val="20"/>
                <w:szCs w:val="20"/>
              </w:rPr>
              <w:t xml:space="preserve"> </w:t>
            </w:r>
            <w:proofErr w:type="spellStart"/>
            <w:r>
              <w:rPr>
                <w:rFonts w:ascii="GHEA Grapalat" w:hAnsi="GHEA Grapalat"/>
                <w:bCs/>
                <w:sz w:val="20"/>
                <w:szCs w:val="20"/>
              </w:rPr>
              <w:t>անվտանգություն</w:t>
            </w:r>
            <w:proofErr w:type="spellEnd"/>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7B223162" w14:textId="77777777">
              <w:tc>
                <w:tcPr>
                  <w:tcW w:w="1112" w:type="dxa"/>
                  <w:hideMark/>
                </w:tcPr>
                <w:p w14:paraId="06E58CB3"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2F537589"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2FD0DFB0"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7F28F1DA" w14:textId="77777777">
              <w:tc>
                <w:tcPr>
                  <w:tcW w:w="1112" w:type="dxa"/>
                  <w:hideMark/>
                </w:tcPr>
                <w:p w14:paraId="69CD839F"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52</w:t>
                  </w:r>
                </w:p>
              </w:tc>
              <w:tc>
                <w:tcPr>
                  <w:tcW w:w="1112" w:type="dxa"/>
                  <w:hideMark/>
                </w:tcPr>
                <w:p w14:paraId="0C3F50E4"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1</w:t>
                  </w:r>
                </w:p>
              </w:tc>
              <w:tc>
                <w:tcPr>
                  <w:tcW w:w="1113" w:type="dxa"/>
                  <w:hideMark/>
                </w:tcPr>
                <w:p w14:paraId="740F0468"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60D343EF" w14:textId="77777777" w:rsidR="00F03867" w:rsidRDefault="00F03867">
            <w:pPr>
              <w:pStyle w:val="NormalWeb"/>
              <w:spacing w:before="0" w:beforeAutospacing="0" w:after="120" w:afterAutospacing="0"/>
              <w:jc w:val="both"/>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784442FF" w14:textId="77777777">
              <w:tc>
                <w:tcPr>
                  <w:tcW w:w="1112" w:type="dxa"/>
                  <w:hideMark/>
                </w:tcPr>
                <w:p w14:paraId="23E21EE3"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34C7B5FE"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6C9DAEB5"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67C12087" w14:textId="77777777">
              <w:tc>
                <w:tcPr>
                  <w:tcW w:w="1112" w:type="dxa"/>
                  <w:hideMark/>
                </w:tcPr>
                <w:p w14:paraId="6DCB2A8B"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51</w:t>
                  </w:r>
                </w:p>
              </w:tc>
              <w:tc>
                <w:tcPr>
                  <w:tcW w:w="1112" w:type="dxa"/>
                  <w:hideMark/>
                </w:tcPr>
                <w:p w14:paraId="262C04B8"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2</w:t>
                  </w:r>
                </w:p>
              </w:tc>
              <w:tc>
                <w:tcPr>
                  <w:tcW w:w="1113" w:type="dxa"/>
                  <w:hideMark/>
                </w:tcPr>
                <w:p w14:paraId="01BDC1D1"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7709BE52" w14:textId="77777777" w:rsidR="00F03867" w:rsidRDefault="00F03867">
            <w:pPr>
              <w:pStyle w:val="NormalWeb"/>
              <w:spacing w:before="0" w:beforeAutospacing="0" w:after="120" w:afterAutospacing="0"/>
              <w:jc w:val="center"/>
              <w:rPr>
                <w:rFonts w:ascii="GHEA Grapalat" w:hAnsi="GHEA Grapalat"/>
                <w:lang w:eastAsia="ru-RU"/>
              </w:rPr>
            </w:pPr>
          </w:p>
        </w:tc>
      </w:tr>
      <w:tr w:rsidR="00F03867" w14:paraId="28B6815C" w14:textId="77777777" w:rsidTr="00F03867">
        <w:tc>
          <w:tcPr>
            <w:tcW w:w="3568" w:type="dxa"/>
            <w:tcBorders>
              <w:top w:val="single" w:sz="4" w:space="0" w:color="auto"/>
              <w:left w:val="single" w:sz="4" w:space="0" w:color="auto"/>
              <w:bottom w:val="single" w:sz="4" w:space="0" w:color="auto"/>
              <w:right w:val="single" w:sz="4" w:space="0" w:color="auto"/>
            </w:tcBorders>
          </w:tcPr>
          <w:p w14:paraId="1FB702EB" w14:textId="77777777" w:rsidR="00F03867" w:rsidRDefault="00F03867">
            <w:pPr>
              <w:pStyle w:val="NormalWeb"/>
              <w:spacing w:before="0" w:beforeAutospacing="0" w:after="120" w:afterAutospacing="0"/>
              <w:jc w:val="both"/>
              <w:rPr>
                <w:rStyle w:val="Strong"/>
                <w:rFonts w:cs="Sylfaen"/>
                <w:b w:val="0"/>
                <w:sz w:val="21"/>
                <w:szCs w:val="21"/>
                <w:shd w:val="clear" w:color="auto" w:fill="FFFFFF"/>
                <w:lang w:val="hy-AM"/>
              </w:rPr>
            </w:pPr>
            <w:r>
              <w:rPr>
                <w:rStyle w:val="Strong"/>
                <w:rFonts w:ascii="GHEA Grapalat" w:hAnsi="GHEA Grapalat" w:cs="Sylfaen"/>
                <w:b w:val="0"/>
                <w:sz w:val="21"/>
                <w:szCs w:val="21"/>
                <w:shd w:val="clear" w:color="auto" w:fill="FFFFFF"/>
                <w:lang w:val="hy-AM"/>
              </w:rPr>
              <w:t>Ավտոգազալիցքավորման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ճնշակայանների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ԱԳԼՃԿ</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կառուցման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և</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շահագործման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նվազագույն</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պահանջներ</w:t>
            </w:r>
          </w:p>
          <w:p w14:paraId="4AF7A9DE" w14:textId="77777777" w:rsidR="00F03867" w:rsidRPr="00D056B8" w:rsidRDefault="00F03867">
            <w:pPr>
              <w:pStyle w:val="NormalWeb"/>
              <w:spacing w:before="0" w:beforeAutospacing="0" w:after="120" w:afterAutospacing="0"/>
              <w:jc w:val="both"/>
              <w:rPr>
                <w:b/>
                <w:lang w:val="ru-RU"/>
              </w:rPr>
            </w:pPr>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138D9095" w14:textId="77777777">
              <w:tc>
                <w:tcPr>
                  <w:tcW w:w="1112" w:type="dxa"/>
                  <w:hideMark/>
                </w:tcPr>
                <w:p w14:paraId="1A3C81D7"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1E4DE6EE"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2DA0F96D"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7DA1AD6C" w14:textId="77777777">
              <w:tc>
                <w:tcPr>
                  <w:tcW w:w="1112" w:type="dxa"/>
                  <w:hideMark/>
                </w:tcPr>
                <w:p w14:paraId="38F070A2"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51</w:t>
                  </w:r>
                </w:p>
              </w:tc>
              <w:tc>
                <w:tcPr>
                  <w:tcW w:w="1112" w:type="dxa"/>
                  <w:hideMark/>
                </w:tcPr>
                <w:p w14:paraId="7B1DBBC8"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26</w:t>
                  </w:r>
                </w:p>
              </w:tc>
              <w:tc>
                <w:tcPr>
                  <w:tcW w:w="1113" w:type="dxa"/>
                  <w:hideMark/>
                </w:tcPr>
                <w:p w14:paraId="3EB9EC0E"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3E870E5B" w14:textId="77777777" w:rsidR="00F03867" w:rsidRDefault="00F03867">
            <w:pPr>
              <w:pStyle w:val="NormalWeb"/>
              <w:spacing w:before="0" w:beforeAutospacing="0" w:after="120" w:afterAutospacing="0"/>
              <w:jc w:val="both"/>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593258B1" w14:textId="77777777">
              <w:tc>
                <w:tcPr>
                  <w:tcW w:w="1112" w:type="dxa"/>
                  <w:hideMark/>
                </w:tcPr>
                <w:p w14:paraId="5E3E984A"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226549EB"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22D17997"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49D5967A" w14:textId="77777777">
              <w:tc>
                <w:tcPr>
                  <w:tcW w:w="1112" w:type="dxa"/>
                  <w:hideMark/>
                </w:tcPr>
                <w:p w14:paraId="7B815909"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rPr>
                    <w:t>6</w:t>
                  </w:r>
                  <w:r>
                    <w:rPr>
                      <w:rFonts w:ascii="GHEA Grapalat" w:hAnsi="GHEA Grapalat"/>
                      <w:lang w:val="hy-AM"/>
                    </w:rPr>
                    <w:t>1</w:t>
                  </w:r>
                </w:p>
              </w:tc>
              <w:tc>
                <w:tcPr>
                  <w:tcW w:w="1112" w:type="dxa"/>
                  <w:hideMark/>
                </w:tcPr>
                <w:p w14:paraId="2C41AD33"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6</w:t>
                  </w:r>
                </w:p>
              </w:tc>
              <w:tc>
                <w:tcPr>
                  <w:tcW w:w="1113" w:type="dxa"/>
                  <w:hideMark/>
                </w:tcPr>
                <w:p w14:paraId="6E9E4BFA"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10</w:t>
                  </w:r>
                </w:p>
              </w:tc>
            </w:tr>
          </w:tbl>
          <w:p w14:paraId="21FAAC73" w14:textId="77777777" w:rsidR="00F03867" w:rsidRDefault="00F03867">
            <w:pPr>
              <w:pStyle w:val="NormalWeb"/>
              <w:spacing w:before="0" w:beforeAutospacing="0" w:after="120" w:afterAutospacing="0"/>
              <w:jc w:val="both"/>
              <w:rPr>
                <w:rFonts w:ascii="GHEA Grapalat" w:hAnsi="GHEA Grapalat"/>
                <w:lang w:eastAsia="ru-RU"/>
              </w:rPr>
            </w:pPr>
          </w:p>
        </w:tc>
      </w:tr>
      <w:tr w:rsidR="00F03867" w14:paraId="1912F416" w14:textId="77777777" w:rsidTr="00F03867">
        <w:tc>
          <w:tcPr>
            <w:tcW w:w="3568" w:type="dxa"/>
            <w:tcBorders>
              <w:top w:val="single" w:sz="4" w:space="0" w:color="auto"/>
              <w:left w:val="single" w:sz="4" w:space="0" w:color="auto"/>
              <w:bottom w:val="single" w:sz="4" w:space="0" w:color="auto"/>
              <w:right w:val="single" w:sz="4" w:space="0" w:color="auto"/>
            </w:tcBorders>
            <w:hideMark/>
          </w:tcPr>
          <w:p w14:paraId="7C8D6821" w14:textId="77777777" w:rsidR="00F03867" w:rsidRDefault="00F03867">
            <w:pPr>
              <w:pStyle w:val="NormalWeb"/>
              <w:spacing w:before="0" w:beforeAutospacing="0" w:after="120" w:afterAutospacing="0"/>
              <w:jc w:val="both"/>
              <w:rPr>
                <w:rFonts w:ascii="GHEA Grapalat" w:hAnsi="GHEA Grapalat"/>
                <w:b/>
                <w:lang w:val="hy-AM"/>
              </w:rPr>
            </w:pPr>
            <w:r>
              <w:rPr>
                <w:rStyle w:val="Strong"/>
                <w:rFonts w:ascii="GHEA Grapalat" w:hAnsi="GHEA Grapalat" w:cs="Sylfaen"/>
                <w:b w:val="0"/>
                <w:sz w:val="21"/>
                <w:szCs w:val="21"/>
                <w:shd w:val="clear" w:color="auto" w:fill="FFFFFF"/>
                <w:lang w:val="hy-AM"/>
              </w:rPr>
              <w:t>Երեխաների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և</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դեռահասների</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համար</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նախատեսված</w:t>
            </w:r>
            <w:r>
              <w:rPr>
                <w:rStyle w:val="Strong"/>
                <w:rFonts w:ascii="GHEA Grapalat" w:hAnsi="GHEA Grapalat" w:cs="Arial"/>
                <w:b w:val="0"/>
                <w:sz w:val="21"/>
                <w:szCs w:val="21"/>
                <w:shd w:val="clear" w:color="auto" w:fill="FFFFFF"/>
                <w:lang w:val="hy-AM"/>
              </w:rPr>
              <w:t xml:space="preserve"> </w:t>
            </w:r>
            <w:r>
              <w:rPr>
                <w:rStyle w:val="Strong"/>
                <w:rFonts w:ascii="GHEA Grapalat" w:hAnsi="GHEA Grapalat" w:cs="Sylfaen"/>
                <w:b w:val="0"/>
                <w:sz w:val="21"/>
                <w:szCs w:val="21"/>
                <w:shd w:val="clear" w:color="auto" w:fill="FFFFFF"/>
                <w:lang w:val="hy-AM"/>
              </w:rPr>
              <w:t>արտադրանք</w:t>
            </w:r>
          </w:p>
        </w:tc>
        <w:tc>
          <w:tcPr>
            <w:tcW w:w="356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1"/>
              <w:gridCol w:w="1056"/>
              <w:gridCol w:w="1034"/>
            </w:tblGrid>
            <w:tr w:rsidR="00F03867" w14:paraId="5A061594" w14:textId="77777777">
              <w:tc>
                <w:tcPr>
                  <w:tcW w:w="1112" w:type="dxa"/>
                  <w:hideMark/>
                </w:tcPr>
                <w:p w14:paraId="57E0C5A7"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650B87AF"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0661339F"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36B2EBA9" w14:textId="77777777">
              <w:tc>
                <w:tcPr>
                  <w:tcW w:w="1112" w:type="dxa"/>
                  <w:hideMark/>
                </w:tcPr>
                <w:p w14:paraId="3676BF29"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56</w:t>
                  </w:r>
                </w:p>
              </w:tc>
              <w:tc>
                <w:tcPr>
                  <w:tcW w:w="1112" w:type="dxa"/>
                  <w:hideMark/>
                </w:tcPr>
                <w:p w14:paraId="04904D0F"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lang w:val="hy-AM"/>
                    </w:rPr>
                    <w:t>4</w:t>
                  </w:r>
                  <w:r>
                    <w:rPr>
                      <w:rFonts w:ascii="GHEA Grapalat" w:hAnsi="GHEA Grapalat"/>
                    </w:rPr>
                    <w:t>2</w:t>
                  </w:r>
                </w:p>
              </w:tc>
              <w:tc>
                <w:tcPr>
                  <w:tcW w:w="1113" w:type="dxa"/>
                  <w:hideMark/>
                </w:tcPr>
                <w:p w14:paraId="2EE8DEAA"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09078C50" w14:textId="77777777" w:rsidR="00F03867" w:rsidRDefault="00F03867">
            <w:pPr>
              <w:pStyle w:val="NormalWeb"/>
              <w:spacing w:before="0" w:beforeAutospacing="0" w:after="120" w:afterAutospacing="0"/>
              <w:jc w:val="center"/>
              <w:rPr>
                <w:rFonts w:ascii="GHEA Grapalat" w:hAnsi="GHEA Grapalat"/>
                <w:lang w:eastAsia="ru-RU"/>
              </w:rPr>
            </w:pPr>
          </w:p>
        </w:tc>
        <w:tc>
          <w:tcPr>
            <w:tcW w:w="356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72"/>
              <w:gridCol w:w="1056"/>
              <w:gridCol w:w="1034"/>
            </w:tblGrid>
            <w:tr w:rsidR="00F03867" w14:paraId="550AD284" w14:textId="77777777">
              <w:tc>
                <w:tcPr>
                  <w:tcW w:w="1112" w:type="dxa"/>
                  <w:hideMark/>
                </w:tcPr>
                <w:p w14:paraId="019E8B58"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Բարձր</w:t>
                  </w:r>
                  <w:proofErr w:type="spellEnd"/>
                </w:p>
              </w:tc>
              <w:tc>
                <w:tcPr>
                  <w:tcW w:w="1112" w:type="dxa"/>
                  <w:hideMark/>
                </w:tcPr>
                <w:p w14:paraId="3A545DE0"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Միջին</w:t>
                  </w:r>
                  <w:proofErr w:type="spellEnd"/>
                </w:p>
              </w:tc>
              <w:tc>
                <w:tcPr>
                  <w:tcW w:w="1113" w:type="dxa"/>
                  <w:hideMark/>
                </w:tcPr>
                <w:p w14:paraId="51A228FA" w14:textId="77777777" w:rsidR="00F03867" w:rsidRDefault="00F03867">
                  <w:pPr>
                    <w:pStyle w:val="NormalWeb"/>
                    <w:spacing w:before="0" w:beforeAutospacing="0" w:after="120" w:afterAutospacing="0"/>
                    <w:jc w:val="center"/>
                    <w:rPr>
                      <w:rFonts w:ascii="GHEA Grapalat" w:hAnsi="GHEA Grapalat"/>
                    </w:rPr>
                  </w:pPr>
                  <w:proofErr w:type="spellStart"/>
                  <w:r>
                    <w:rPr>
                      <w:rFonts w:ascii="GHEA Grapalat" w:hAnsi="GHEA Grapalat"/>
                    </w:rPr>
                    <w:t>Ցածր</w:t>
                  </w:r>
                  <w:proofErr w:type="spellEnd"/>
                </w:p>
              </w:tc>
            </w:tr>
            <w:tr w:rsidR="00F03867" w14:paraId="0D76336B" w14:textId="77777777">
              <w:tc>
                <w:tcPr>
                  <w:tcW w:w="1112" w:type="dxa"/>
                  <w:hideMark/>
                </w:tcPr>
                <w:p w14:paraId="1B3AE7AC"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87</w:t>
                  </w:r>
                </w:p>
              </w:tc>
              <w:tc>
                <w:tcPr>
                  <w:tcW w:w="1112" w:type="dxa"/>
                  <w:hideMark/>
                </w:tcPr>
                <w:p w14:paraId="3DD68388" w14:textId="77777777" w:rsidR="00F03867" w:rsidRDefault="00F03867">
                  <w:pPr>
                    <w:pStyle w:val="NormalWeb"/>
                    <w:spacing w:before="0" w:beforeAutospacing="0" w:after="120" w:afterAutospacing="0"/>
                    <w:jc w:val="center"/>
                    <w:rPr>
                      <w:rFonts w:ascii="GHEA Grapalat" w:hAnsi="GHEA Grapalat"/>
                      <w:lang w:val="hy-AM"/>
                    </w:rPr>
                  </w:pPr>
                  <w:r>
                    <w:rPr>
                      <w:rFonts w:ascii="GHEA Grapalat" w:hAnsi="GHEA Grapalat"/>
                      <w:lang w:val="hy-AM"/>
                    </w:rPr>
                    <w:t>11</w:t>
                  </w:r>
                </w:p>
              </w:tc>
              <w:tc>
                <w:tcPr>
                  <w:tcW w:w="1113" w:type="dxa"/>
                  <w:hideMark/>
                </w:tcPr>
                <w:p w14:paraId="6980CE46" w14:textId="77777777" w:rsidR="00F03867" w:rsidRDefault="00F03867">
                  <w:pPr>
                    <w:pStyle w:val="NormalWeb"/>
                    <w:spacing w:before="0" w:beforeAutospacing="0" w:after="120" w:afterAutospacing="0"/>
                    <w:jc w:val="center"/>
                    <w:rPr>
                      <w:rFonts w:ascii="GHEA Grapalat" w:hAnsi="GHEA Grapalat"/>
                    </w:rPr>
                  </w:pPr>
                  <w:r>
                    <w:rPr>
                      <w:rFonts w:ascii="GHEA Grapalat" w:hAnsi="GHEA Grapalat"/>
                    </w:rPr>
                    <w:t>0</w:t>
                  </w:r>
                </w:p>
              </w:tc>
            </w:tr>
          </w:tbl>
          <w:p w14:paraId="0A9F3723" w14:textId="77777777" w:rsidR="00F03867" w:rsidRDefault="00F03867">
            <w:pPr>
              <w:pStyle w:val="NormalWeb"/>
              <w:spacing w:before="0" w:beforeAutospacing="0" w:after="120" w:afterAutospacing="0"/>
              <w:jc w:val="center"/>
              <w:rPr>
                <w:rFonts w:ascii="GHEA Grapalat" w:hAnsi="GHEA Grapalat"/>
                <w:lang w:eastAsia="ru-RU"/>
              </w:rPr>
            </w:pPr>
          </w:p>
        </w:tc>
      </w:tr>
      <w:bookmarkEnd w:id="2"/>
    </w:tbl>
    <w:p w14:paraId="072AB694" w14:textId="77777777" w:rsidR="00F03867" w:rsidRDefault="00F03867" w:rsidP="00F03867">
      <w:pPr>
        <w:pStyle w:val="NormalWeb"/>
        <w:shd w:val="clear" w:color="auto" w:fill="FFFFFF"/>
        <w:spacing w:before="0" w:beforeAutospacing="0" w:after="120" w:afterAutospacing="0"/>
        <w:jc w:val="both"/>
        <w:rPr>
          <w:rFonts w:ascii="GHEA Grapalat" w:hAnsi="GHEA Grapalat"/>
          <w:lang w:val="ru-RU" w:eastAsia="ru-RU"/>
        </w:rPr>
      </w:pPr>
    </w:p>
    <w:p w14:paraId="0CAB034A"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b/>
          <w:lang w:val="hy-AM"/>
        </w:rPr>
        <w:lastRenderedPageBreak/>
        <w:t xml:space="preserve">   3.3) Ըստ առանձին ստուգման հատկացված ֆինանսական միջոցները և մարդկային ռեսուրսները:</w:t>
      </w:r>
    </w:p>
    <w:p w14:paraId="17A9F837"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ըստ առանձին ստուգման հատկացված ֆինանսական միջոցները կազմել են 29 338 ՀՀ դրամ, իսկ մարդկային ռեսուրսները կազմել են 2.01 աշխատակից: </w:t>
      </w:r>
    </w:p>
    <w:p w14:paraId="6EA410A6"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w:t>
      </w:r>
      <w:r w:rsidRPr="00F03867">
        <w:rPr>
          <w:rFonts w:ascii="GHEA Grapalat" w:hAnsi="GHEA Grapalat"/>
          <w:u w:val="single"/>
          <w:lang w:val="hy-AM"/>
        </w:rPr>
        <w:t>3</w:t>
      </w:r>
      <w:r>
        <w:rPr>
          <w:rFonts w:ascii="GHEA Grapalat" w:hAnsi="GHEA Grapalat"/>
          <w:lang w:val="hy-AM"/>
        </w:rPr>
        <w:t xml:space="preserve"> թվականի ըստ առանձին ստուգման հատկացված ֆինանսական միջոցները կազմել են 26 703 ՀՀ դրամ, իսկ մարդկային ռեսուրսները կազմել են 2.016 աշխատակից: </w:t>
      </w:r>
    </w:p>
    <w:p w14:paraId="014E1065"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b/>
          <w:lang w:val="hy-AM"/>
        </w:rPr>
      </w:pPr>
      <w:r>
        <w:rPr>
          <w:rFonts w:ascii="GHEA Grapalat" w:hAnsi="GHEA Grapalat"/>
          <w:b/>
          <w:lang w:val="hy-AM"/>
        </w:rPr>
        <w:t>3.4)</w:t>
      </w:r>
      <w:r>
        <w:rPr>
          <w:rFonts w:ascii="GHEA Grapalat" w:hAnsi="GHEA Grapalat"/>
          <w:b/>
          <w:lang w:val="hy-AM"/>
        </w:rPr>
        <w:tab/>
        <w:t>ՇՎՏՄ-ի, ՇՎՏՄ-ի աշխատակիցների դեմ բերված դիմում-բողոքների քանակը և դրանց արդյունքները։</w:t>
      </w:r>
    </w:p>
    <w:p w14:paraId="2AD7A618" w14:textId="77777777" w:rsidR="00F03867" w:rsidRDefault="00F03867" w:rsidP="00F03867">
      <w:pPr>
        <w:pStyle w:val="NormalWeb"/>
        <w:shd w:val="clear" w:color="auto" w:fill="FFFFFF"/>
        <w:spacing w:before="0" w:beforeAutospacing="0" w:after="0" w:afterAutospacing="0" w:line="360" w:lineRule="auto"/>
        <w:jc w:val="both"/>
        <w:rPr>
          <w:rFonts w:ascii="GHEA Grapalat" w:hAnsi="GHEA Grapalat"/>
          <w:lang w:val="hy-AM"/>
        </w:rPr>
      </w:pPr>
      <w:r>
        <w:rPr>
          <w:rFonts w:ascii="GHEA Grapalat" w:hAnsi="GHEA Grapalat"/>
          <w:u w:val="single"/>
          <w:lang w:val="hy-AM"/>
        </w:rPr>
        <w:t>2022</w:t>
      </w:r>
      <w:r>
        <w:rPr>
          <w:rFonts w:ascii="GHEA Grapalat" w:hAnsi="GHEA Grapalat"/>
          <w:lang w:val="hy-AM"/>
        </w:rPr>
        <w:t xml:space="preserve"> թվականին տնտեսվարող սուբյեկտների կողմից բողոքարկվել են դատարանում ՇՎՏՄ-ի 64 որոշում: 26 հայցադիմում դատարանի կողմից բավարարվել է, 21  վճիռ կայացվել է ի օգուտ ՇՎՏՄ-ի, 5 հայցադիմում վերադարձվել է 9 հայցադիմումով դեռևս դատաքննություն իրականացված չէ։</w:t>
      </w:r>
    </w:p>
    <w:p w14:paraId="2E0BB16D" w14:textId="77777777" w:rsidR="00F03867" w:rsidRDefault="00F03867" w:rsidP="00F03867">
      <w:pPr>
        <w:spacing w:after="0" w:line="360" w:lineRule="auto"/>
        <w:jc w:val="both"/>
        <w:rPr>
          <w:rFonts w:ascii="GHEA Grapalat" w:hAnsi="GHEA Grapalat"/>
          <w:sz w:val="24"/>
          <w:szCs w:val="24"/>
          <w:lang w:val="hy-AM"/>
        </w:rPr>
      </w:pPr>
      <w:r>
        <w:rPr>
          <w:rFonts w:ascii="GHEA Grapalat" w:hAnsi="GHEA Grapalat"/>
          <w:sz w:val="24"/>
          <w:szCs w:val="24"/>
          <w:u w:val="single"/>
          <w:lang w:val="hy-AM"/>
        </w:rPr>
        <w:t>2023</w:t>
      </w:r>
      <w:r>
        <w:rPr>
          <w:rFonts w:ascii="GHEA Grapalat" w:hAnsi="GHEA Grapalat"/>
          <w:sz w:val="24"/>
          <w:szCs w:val="24"/>
          <w:lang w:val="hy-AM"/>
        </w:rPr>
        <w:t xml:space="preserve"> թվականին տնտեսվարող սուբյեկտների կողմից բողոքարկվել են դատարանում ՇՎՏՄ-ի 72 որոշում: 10 հայցադիմում դատարանի կողմից բավարարվել է, 5  վճիռ կայացվել է ի օգուտ ՇՎՏՄ-ի, 5 հայցադիմում վերադարձվել է 52 հայցադիմումով դեռևս դատաքննություն իրականացված չէ։</w:t>
      </w:r>
    </w:p>
    <w:p w14:paraId="05BCD1DA" w14:textId="4A5980F5" w:rsidR="00F41025" w:rsidRDefault="00F41025" w:rsidP="00F41025">
      <w:pPr>
        <w:spacing w:after="0" w:line="360" w:lineRule="auto"/>
        <w:jc w:val="center"/>
        <w:rPr>
          <w:rFonts w:ascii="GHEA Grapalat" w:hAnsi="GHEA Grapalat" w:cs="Sylfaen"/>
          <w:b/>
          <w:sz w:val="24"/>
          <w:szCs w:val="26"/>
          <w:lang w:val="hy-AM"/>
        </w:rPr>
      </w:pPr>
      <w:r>
        <w:rPr>
          <w:rFonts w:ascii="GHEA Grapalat" w:hAnsi="GHEA Grapalat" w:cs="Sylfaen"/>
          <w:b/>
          <w:sz w:val="24"/>
          <w:szCs w:val="26"/>
          <w:lang w:val="hy-AM"/>
        </w:rPr>
        <w:br w:type="page"/>
      </w:r>
    </w:p>
    <w:p w14:paraId="37CB5B1B" w14:textId="77777777" w:rsidR="00F41025" w:rsidRDefault="00F41025" w:rsidP="00F41025">
      <w:pPr>
        <w:spacing w:after="0" w:line="360" w:lineRule="auto"/>
        <w:rPr>
          <w:rFonts w:ascii="GHEA Grapalat" w:hAnsi="GHEA Grapalat"/>
          <w:b/>
          <w:sz w:val="24"/>
          <w:szCs w:val="26"/>
          <w:lang w:val="hy-AM"/>
        </w:rPr>
        <w:sectPr w:rsidR="00F41025" w:rsidSect="00FB3B94">
          <w:footerReference w:type="default" r:id="rId11"/>
          <w:pgSz w:w="11907" w:h="16840"/>
          <w:pgMar w:top="1247" w:right="567" w:bottom="851" w:left="1276" w:header="709" w:footer="79" w:gutter="0"/>
          <w:pgNumType w:start="0"/>
          <w:cols w:space="720"/>
          <w:titlePg/>
          <w:docGrid w:linePitch="299"/>
        </w:sectPr>
      </w:pPr>
    </w:p>
    <w:p w14:paraId="494E2866" w14:textId="363163F3" w:rsidR="00F41025" w:rsidRDefault="00F41025" w:rsidP="00DA45BD">
      <w:pPr>
        <w:spacing w:after="0" w:line="360" w:lineRule="auto"/>
        <w:jc w:val="right"/>
        <w:rPr>
          <w:rFonts w:ascii="GHEA Grapalat" w:hAnsi="GHEA Grapalat"/>
          <w:sz w:val="24"/>
          <w:szCs w:val="26"/>
          <w:lang w:val="en-US"/>
        </w:rPr>
      </w:pPr>
      <w:r>
        <w:rPr>
          <w:rFonts w:ascii="GHEA Grapalat" w:hAnsi="GHEA Grapalat"/>
          <w:sz w:val="24"/>
          <w:szCs w:val="26"/>
          <w:lang w:val="hy-AM"/>
        </w:rPr>
        <w:lastRenderedPageBreak/>
        <w:t xml:space="preserve">Հավելված </w:t>
      </w:r>
      <w:r>
        <w:rPr>
          <w:rFonts w:ascii="GHEA Grapalat" w:hAnsi="GHEA Grapalat"/>
          <w:sz w:val="24"/>
          <w:szCs w:val="26"/>
          <w:lang w:val="en-US"/>
        </w:rPr>
        <w:t>1</w:t>
      </w:r>
    </w:p>
    <w:tbl>
      <w:tblPr>
        <w:tblStyle w:val="TableGrid"/>
        <w:tblW w:w="15645" w:type="dxa"/>
        <w:jc w:val="center"/>
        <w:tblLayout w:type="fixed"/>
        <w:tblLook w:val="04A0" w:firstRow="1" w:lastRow="0" w:firstColumn="1" w:lastColumn="0" w:noHBand="0" w:noVBand="1"/>
      </w:tblPr>
      <w:tblGrid>
        <w:gridCol w:w="516"/>
        <w:gridCol w:w="8044"/>
        <w:gridCol w:w="2693"/>
        <w:gridCol w:w="2550"/>
        <w:gridCol w:w="1842"/>
      </w:tblGrid>
      <w:tr w:rsidR="00F41025" w14:paraId="3737CBDD" w14:textId="77777777" w:rsidTr="00826F05">
        <w:trPr>
          <w:trHeight w:val="105"/>
          <w:jc w:val="center"/>
        </w:trPr>
        <w:tc>
          <w:tcPr>
            <w:tcW w:w="5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09FBA" w14:textId="77777777" w:rsidR="00F41025" w:rsidRDefault="00F41025">
            <w:pPr>
              <w:spacing w:line="360" w:lineRule="auto"/>
              <w:jc w:val="center"/>
              <w:rPr>
                <w:rFonts w:ascii="GHEA Grapalat" w:hAnsi="GHEA Grapalat"/>
                <w:b/>
                <w:sz w:val="20"/>
                <w:szCs w:val="20"/>
              </w:rPr>
            </w:pPr>
            <w:r>
              <w:rPr>
                <w:rFonts w:ascii="GHEA Grapalat" w:hAnsi="GHEA Grapalat"/>
                <w:b/>
                <w:sz w:val="20"/>
                <w:szCs w:val="20"/>
              </w:rPr>
              <w:t>N</w:t>
            </w:r>
          </w:p>
        </w:tc>
        <w:tc>
          <w:tcPr>
            <w:tcW w:w="80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C9822" w14:textId="77777777" w:rsidR="00F41025" w:rsidRDefault="00F41025">
            <w:pPr>
              <w:spacing w:line="360" w:lineRule="auto"/>
              <w:jc w:val="center"/>
              <w:rPr>
                <w:rFonts w:ascii="GHEA Grapalat" w:hAnsi="GHEA Grapalat"/>
                <w:b/>
                <w:sz w:val="20"/>
                <w:szCs w:val="20"/>
                <w:lang w:val="en-US"/>
              </w:rPr>
            </w:pPr>
            <w:proofErr w:type="spellStart"/>
            <w:r>
              <w:rPr>
                <w:rFonts w:ascii="GHEA Grapalat" w:hAnsi="GHEA Grapalat"/>
                <w:b/>
                <w:sz w:val="20"/>
                <w:szCs w:val="20"/>
                <w:lang w:val="en-US"/>
              </w:rPr>
              <w:t>Իրավական</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ակտի</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անվանումը</w:t>
            </w:r>
            <w:proofErr w:type="spellEnd"/>
          </w:p>
        </w:tc>
        <w:tc>
          <w:tcPr>
            <w:tcW w:w="7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529F8" w14:textId="77777777" w:rsidR="00F41025" w:rsidRDefault="00F41025">
            <w:pPr>
              <w:spacing w:line="360" w:lineRule="auto"/>
              <w:ind w:left="-88" w:right="-110"/>
              <w:jc w:val="center"/>
              <w:rPr>
                <w:rFonts w:ascii="GHEA Grapalat" w:hAnsi="GHEA Grapalat"/>
                <w:b/>
                <w:sz w:val="20"/>
                <w:szCs w:val="20"/>
                <w:lang w:val="en-US"/>
              </w:rPr>
            </w:pPr>
            <w:proofErr w:type="spellStart"/>
            <w:r>
              <w:rPr>
                <w:rFonts w:ascii="GHEA Grapalat" w:hAnsi="GHEA Grapalat"/>
                <w:b/>
                <w:sz w:val="20"/>
                <w:szCs w:val="20"/>
                <w:lang w:val="en-US"/>
              </w:rPr>
              <w:t>Ընդունող</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մարմին</w:t>
            </w:r>
            <w:proofErr w:type="spellEnd"/>
          </w:p>
        </w:tc>
      </w:tr>
      <w:tr w:rsidR="00F41025" w14:paraId="6D8F0BDB" w14:textId="77777777" w:rsidTr="00826F05">
        <w:trPr>
          <w:trHeight w:val="72"/>
          <w:jc w:val="center"/>
        </w:trPr>
        <w:tc>
          <w:tcPr>
            <w:tcW w:w="5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49CAC" w14:textId="77777777" w:rsidR="00F41025" w:rsidRDefault="00F41025">
            <w:pPr>
              <w:rPr>
                <w:rFonts w:ascii="GHEA Grapalat" w:hAnsi="GHEA Grapalat"/>
                <w:b/>
                <w:sz w:val="20"/>
                <w:szCs w:val="20"/>
              </w:rPr>
            </w:pPr>
          </w:p>
        </w:tc>
        <w:tc>
          <w:tcPr>
            <w:tcW w:w="80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B65F3" w14:textId="77777777" w:rsidR="00F41025" w:rsidRDefault="00F41025">
            <w:pPr>
              <w:rPr>
                <w:rFonts w:ascii="GHEA Grapalat" w:hAnsi="GHEA Grapalat"/>
                <w:b/>
                <w:sz w:val="20"/>
                <w:szCs w:val="20"/>
                <w:lang w:val="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2F1AB" w14:textId="77777777" w:rsidR="00F41025" w:rsidRDefault="00F41025">
            <w:pPr>
              <w:spacing w:line="360" w:lineRule="auto"/>
              <w:ind w:left="-88" w:right="-110"/>
              <w:jc w:val="center"/>
              <w:rPr>
                <w:rFonts w:ascii="GHEA Grapalat" w:hAnsi="GHEA Grapalat"/>
                <w:b/>
                <w:sz w:val="20"/>
                <w:szCs w:val="20"/>
                <w:lang w:val="en-US"/>
              </w:rPr>
            </w:pPr>
            <w:proofErr w:type="spellStart"/>
            <w:r>
              <w:rPr>
                <w:rFonts w:ascii="GHEA Grapalat" w:hAnsi="GHEA Grapalat"/>
                <w:b/>
                <w:sz w:val="20"/>
                <w:szCs w:val="20"/>
                <w:lang w:val="en-US"/>
              </w:rPr>
              <w:t>անվանումը</w:t>
            </w:r>
            <w:proofErr w:type="spellEnd"/>
            <w:r>
              <w:rPr>
                <w:rFonts w:ascii="GHEA Grapalat" w:hAnsi="GHEA Grapalat"/>
                <w:b/>
                <w:sz w:val="20"/>
                <w:szCs w:val="20"/>
                <w:lang w:val="en-US"/>
              </w:rPr>
              <w:t xml:space="preserve">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4E1785" w14:textId="77777777" w:rsidR="00F41025" w:rsidRDefault="00F41025">
            <w:pPr>
              <w:spacing w:line="360" w:lineRule="auto"/>
              <w:ind w:left="-88" w:right="-110"/>
              <w:jc w:val="center"/>
              <w:rPr>
                <w:rFonts w:ascii="GHEA Grapalat" w:hAnsi="GHEA Grapalat"/>
                <w:b/>
                <w:sz w:val="20"/>
                <w:szCs w:val="20"/>
              </w:rPr>
            </w:pPr>
            <w:r>
              <w:rPr>
                <w:rFonts w:ascii="GHEA Grapalat" w:hAnsi="GHEA Grapalat"/>
                <w:b/>
                <w:sz w:val="20"/>
                <w:szCs w:val="20"/>
              </w:rPr>
              <w:t>ամսաթիվը</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92075" w14:textId="77777777" w:rsidR="00F41025" w:rsidRDefault="00F41025">
            <w:pPr>
              <w:spacing w:line="360" w:lineRule="auto"/>
              <w:ind w:left="-88" w:right="-110"/>
              <w:jc w:val="center"/>
              <w:rPr>
                <w:rFonts w:ascii="GHEA Grapalat" w:hAnsi="GHEA Grapalat"/>
                <w:b/>
                <w:sz w:val="20"/>
                <w:szCs w:val="20"/>
              </w:rPr>
            </w:pPr>
            <w:r>
              <w:rPr>
                <w:rFonts w:ascii="GHEA Grapalat" w:hAnsi="GHEA Grapalat"/>
                <w:b/>
                <w:sz w:val="20"/>
                <w:szCs w:val="20"/>
                <w:lang w:val="en-US"/>
              </w:rPr>
              <w:t>հ</w:t>
            </w:r>
            <w:r>
              <w:rPr>
                <w:rFonts w:ascii="GHEA Grapalat" w:hAnsi="GHEA Grapalat"/>
                <w:b/>
                <w:sz w:val="20"/>
                <w:szCs w:val="20"/>
              </w:rPr>
              <w:t>ամարը</w:t>
            </w:r>
          </w:p>
        </w:tc>
      </w:tr>
      <w:tr w:rsidR="00F41025" w14:paraId="7E55EDD2" w14:textId="77777777" w:rsidTr="00826F05">
        <w:trPr>
          <w:trHeight w:val="5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B38"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EE429" w14:textId="77777777" w:rsidR="00F41025" w:rsidRDefault="00F41025">
            <w:pPr>
              <w:spacing w:line="360" w:lineRule="auto"/>
              <w:ind w:left="-93" w:right="-151"/>
              <w:rPr>
                <w:rFonts w:ascii="GHEA Grapalat" w:hAnsi="GHEA Grapalat" w:cs="Sylfaen"/>
                <w:sz w:val="20"/>
                <w:szCs w:val="20"/>
                <w:lang w:val="en-US"/>
              </w:rPr>
            </w:pPr>
            <w:r>
              <w:rPr>
                <w:rFonts w:ascii="GHEA Grapalat" w:hAnsi="GHEA Grapalat" w:cs="Sylfaen"/>
                <w:sz w:val="20"/>
                <w:szCs w:val="20"/>
                <w:lang w:val="en-US"/>
              </w:rPr>
              <w:t>Վ</w:t>
            </w:r>
            <w:hyperlink r:id="rId12" w:tgtFrame="blank" w:history="1">
              <w:r>
                <w:rPr>
                  <w:rStyle w:val="Hyperlink"/>
                  <w:rFonts w:ascii="GHEA Grapalat" w:hAnsi="GHEA Grapalat" w:cs="Sylfaen"/>
                  <w:color w:val="auto"/>
                  <w:sz w:val="20"/>
                  <w:szCs w:val="20"/>
                  <w:lang w:val="hy-AM"/>
                </w:rPr>
                <w:t>արչական իրավախախտումների վերաբերյալ</w:t>
              </w:r>
              <w:r>
                <w:rPr>
                  <w:rStyle w:val="Hyperlink"/>
                  <w:rFonts w:ascii="GHEA Grapalat" w:hAnsi="GHEA Grapalat" w:cs="Sylfaen"/>
                  <w:color w:val="auto"/>
                  <w:sz w:val="20"/>
                  <w:szCs w:val="20"/>
                  <w:lang w:val="en-US"/>
                </w:rPr>
                <w:t xml:space="preserve"> ՀՀ</w:t>
              </w:r>
              <w:r>
                <w:rPr>
                  <w:rStyle w:val="Hyperlink"/>
                  <w:rFonts w:ascii="GHEA Grapalat" w:hAnsi="GHEA Grapalat" w:cs="Sylfaen"/>
                  <w:color w:val="auto"/>
                  <w:sz w:val="20"/>
                  <w:szCs w:val="20"/>
                  <w:lang w:val="hy-AM"/>
                </w:rPr>
                <w:t xml:space="preserve"> օրենսգիրք</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3B0F0"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Գերագույն</w:t>
            </w:r>
            <w:r>
              <w:rPr>
                <w:rFonts w:ascii="GHEA Grapalat" w:hAnsi="GHEA Grapalat"/>
                <w:sz w:val="20"/>
                <w:szCs w:val="20"/>
              </w:rPr>
              <w:t xml:space="preserve"> </w:t>
            </w:r>
            <w:r>
              <w:rPr>
                <w:rFonts w:ascii="GHEA Grapalat" w:hAnsi="GHEA Grapalat" w:cs="Sylfaen"/>
                <w:sz w:val="20"/>
                <w:szCs w:val="20"/>
              </w:rPr>
              <w:t>խորհուրդ</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7E24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06 </w:t>
            </w:r>
            <w:r>
              <w:rPr>
                <w:rFonts w:ascii="GHEA Grapalat" w:hAnsi="GHEA Grapalat" w:cs="Sylfaen"/>
                <w:sz w:val="20"/>
                <w:szCs w:val="20"/>
              </w:rPr>
              <w:t>դեկտեմբերի</w:t>
            </w:r>
            <w:r>
              <w:rPr>
                <w:rFonts w:ascii="GHEA Grapalat" w:hAnsi="GHEA Grapalat"/>
                <w:sz w:val="20"/>
                <w:szCs w:val="20"/>
              </w:rPr>
              <w:t xml:space="preserve"> 1985թ.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141C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w:t>
            </w:r>
          </w:p>
        </w:tc>
      </w:tr>
      <w:tr w:rsidR="00F41025" w14:paraId="2866A01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192C4"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83E40"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Վ</w:t>
            </w:r>
            <w:r>
              <w:rPr>
                <w:rFonts w:ascii="GHEA Grapalat" w:hAnsi="GHEA Grapalat" w:cs="Sylfaen"/>
                <w:sz w:val="20"/>
                <w:szCs w:val="20"/>
                <w:lang w:val="hy-AM"/>
              </w:rPr>
              <w:t xml:space="preserve">արչարարության հիմունքների և վարչական վարույթի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D6F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AD68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18 </w:t>
            </w:r>
            <w:r>
              <w:rPr>
                <w:rFonts w:ascii="GHEA Grapalat" w:hAnsi="GHEA Grapalat" w:cs="Sylfaen"/>
                <w:sz w:val="20"/>
                <w:szCs w:val="20"/>
              </w:rPr>
              <w:t>փետրվարի</w:t>
            </w:r>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415D6"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-41-</w:t>
            </w:r>
            <w:r>
              <w:rPr>
                <w:rFonts w:ascii="GHEA Grapalat" w:hAnsi="GHEA Grapalat" w:cs="Sylfaen"/>
                <w:sz w:val="20"/>
                <w:szCs w:val="20"/>
              </w:rPr>
              <w:t>Ն</w:t>
            </w:r>
          </w:p>
        </w:tc>
      </w:tr>
      <w:tr w:rsidR="00F41025" w14:paraId="368EDAE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7602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17A70"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Հ</w:t>
            </w:r>
            <w:r>
              <w:rPr>
                <w:rFonts w:ascii="GHEA Grapalat" w:hAnsi="GHEA Grapalat" w:cs="Sylfaen"/>
                <w:sz w:val="20"/>
                <w:szCs w:val="20"/>
                <w:lang w:val="hy-AM"/>
              </w:rPr>
              <w:t xml:space="preserve">Հ-ում ստուգումների կազմակերպման </w:t>
            </w:r>
            <w:r>
              <w:rPr>
                <w:rFonts w:ascii="GHEA Grapalat" w:hAnsi="GHEA Grapalat" w:cs="Sylfaen"/>
                <w:sz w:val="20"/>
                <w:szCs w:val="20"/>
              </w:rPr>
              <w:t>և</w:t>
            </w:r>
            <w:r>
              <w:rPr>
                <w:rFonts w:ascii="GHEA Grapalat" w:hAnsi="GHEA Grapalat" w:cs="Sylfaen"/>
                <w:sz w:val="20"/>
                <w:szCs w:val="20"/>
                <w:lang w:val="hy-AM"/>
              </w:rPr>
              <w:t xml:space="preserve"> անցկացման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2D73A"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7C34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17 մայիսի 2000թ.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B7AB1"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-60</w:t>
            </w:r>
          </w:p>
        </w:tc>
      </w:tr>
      <w:tr w:rsidR="00F41025" w14:paraId="6FF8AE9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09A7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2E387" w14:textId="77777777" w:rsidR="00F41025" w:rsidRDefault="00F41025">
            <w:pPr>
              <w:spacing w:line="360" w:lineRule="auto"/>
              <w:ind w:left="-93" w:right="-151"/>
              <w:rPr>
                <w:rFonts w:ascii="GHEA Grapalat" w:hAnsi="GHEA Grapalat" w:cs="Sylfaen"/>
                <w:sz w:val="20"/>
                <w:szCs w:val="20"/>
              </w:rPr>
            </w:pPr>
            <w:r>
              <w:rPr>
                <w:rFonts w:ascii="GHEA Grapalat" w:hAnsi="GHEA Grapalat" w:cs="Sylfaen"/>
                <w:sz w:val="20"/>
                <w:szCs w:val="20"/>
                <w:lang w:val="en-US"/>
              </w:rPr>
              <w:t>Տ</w:t>
            </w:r>
            <w:hyperlink r:id="rId13" w:tgtFrame="blank" w:history="1">
              <w:r>
                <w:rPr>
                  <w:rStyle w:val="Hyperlink"/>
                  <w:rFonts w:ascii="GHEA Grapalat" w:hAnsi="GHEA Grapalat" w:cs="Sylfaen"/>
                  <w:color w:val="auto"/>
                  <w:sz w:val="20"/>
                  <w:szCs w:val="20"/>
                  <w:lang w:val="hy-AM"/>
                </w:rPr>
                <w:t xml:space="preserve">եսչական մարմինների մասին </w:t>
              </w:r>
              <w:r>
                <w:rPr>
                  <w:rStyle w:val="Hyperlink"/>
                  <w:rFonts w:ascii="GHEA Grapalat" w:hAnsi="GHEA Grapalat" w:cs="Sylfaen"/>
                  <w:color w:val="auto"/>
                  <w:sz w:val="20"/>
                  <w:szCs w:val="20"/>
                  <w:lang w:val="en-US"/>
                </w:rPr>
                <w:t>ՀՀ</w:t>
              </w:r>
              <w:r>
                <w:rPr>
                  <w:rStyle w:val="Hyperlink"/>
                  <w:rFonts w:ascii="GHEA Grapalat" w:hAnsi="GHEA Grapalat" w:cs="Sylfaen"/>
                  <w:color w:val="auto"/>
                  <w:sz w:val="20"/>
                  <w:szCs w:val="20"/>
                  <w:lang w:val="hy-AM"/>
                </w:rPr>
                <w:t xml:space="preserve"> օրենք</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FAE7F"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6331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17 դեկտեմբերի 2014թ.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334AD"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-254-</w:t>
            </w:r>
            <w:r>
              <w:rPr>
                <w:rFonts w:ascii="GHEA Grapalat" w:hAnsi="GHEA Grapalat" w:cs="Sylfaen"/>
                <w:sz w:val="20"/>
                <w:szCs w:val="20"/>
              </w:rPr>
              <w:t>Ն</w:t>
            </w:r>
          </w:p>
        </w:tc>
      </w:tr>
      <w:tr w:rsidR="00F41025" w14:paraId="20B36A3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E6CE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40388"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Թ</w:t>
            </w:r>
            <w:r>
              <w:rPr>
                <w:rFonts w:ascii="GHEA Grapalat" w:hAnsi="GHEA Grapalat" w:cs="Sylfaen"/>
                <w:sz w:val="20"/>
                <w:szCs w:val="20"/>
                <w:lang w:val="hy-AM"/>
              </w:rPr>
              <w:t xml:space="preserve">անկարժեք մետաղների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81B5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D0B5A"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23 մաիսի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9717C"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-83-</w:t>
            </w:r>
            <w:r>
              <w:rPr>
                <w:rFonts w:ascii="GHEA Grapalat" w:hAnsi="GHEA Grapalat" w:cs="Sylfaen"/>
                <w:sz w:val="20"/>
                <w:szCs w:val="20"/>
              </w:rPr>
              <w:t>Ն</w:t>
            </w:r>
          </w:p>
        </w:tc>
      </w:tr>
      <w:tr w:rsidR="00F41025" w14:paraId="7BD06CF5" w14:textId="77777777" w:rsidTr="00826F05">
        <w:trPr>
          <w:trHeight w:val="5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E23A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ACAE9"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Տ</w:t>
            </w:r>
            <w:r>
              <w:rPr>
                <w:rFonts w:ascii="GHEA Grapalat" w:hAnsi="GHEA Grapalat" w:cs="Sylfaen"/>
                <w:sz w:val="20"/>
                <w:szCs w:val="20"/>
                <w:lang w:val="hy-AM"/>
              </w:rPr>
              <w:t xml:space="preserve">եխնիկական կանոնակարգման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70F2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E3CF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r>
              <w:rPr>
                <w:rFonts w:ascii="GHEA Grapalat" w:hAnsi="GHEA Grapalat" w:cs="Sylfaen"/>
                <w:sz w:val="20"/>
                <w:szCs w:val="20"/>
              </w:rPr>
              <w:t xml:space="preserve">փետրվարի </w:t>
            </w:r>
            <w:r>
              <w:rPr>
                <w:rFonts w:ascii="GHEA Grapalat" w:hAnsi="GHEA Grapalat"/>
                <w:sz w:val="20"/>
                <w:szCs w:val="20"/>
              </w:rPr>
              <w:t>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4AC3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-19-</w:t>
            </w:r>
            <w:r>
              <w:rPr>
                <w:rFonts w:ascii="GHEA Grapalat" w:hAnsi="GHEA Grapalat" w:cs="Sylfaen"/>
                <w:sz w:val="20"/>
                <w:szCs w:val="20"/>
              </w:rPr>
              <w:t>Ն</w:t>
            </w:r>
          </w:p>
        </w:tc>
      </w:tr>
      <w:tr w:rsidR="00F41025" w14:paraId="6037373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0FA2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A5DE7"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Ս</w:t>
            </w:r>
            <w:r>
              <w:rPr>
                <w:rFonts w:ascii="GHEA Grapalat" w:hAnsi="GHEA Grapalat" w:cs="Sylfaen"/>
                <w:sz w:val="20"/>
                <w:szCs w:val="20"/>
                <w:lang w:val="hy-AM"/>
              </w:rPr>
              <w:t xml:space="preserve">տանդարտացման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11A51"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B867E"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r>
              <w:rPr>
                <w:rFonts w:ascii="GHEA Grapalat" w:hAnsi="GHEA Grapalat" w:cs="Sylfaen"/>
                <w:sz w:val="20"/>
                <w:szCs w:val="20"/>
              </w:rPr>
              <w:t>փետրվարի</w:t>
            </w:r>
            <w:r>
              <w:rPr>
                <w:rFonts w:ascii="GHEA Grapalat" w:hAnsi="GHEA Grapalat"/>
                <w:sz w:val="20"/>
                <w:szCs w:val="20"/>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36D5C"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-21-</w:t>
            </w:r>
            <w:r>
              <w:rPr>
                <w:rFonts w:ascii="GHEA Grapalat" w:hAnsi="GHEA Grapalat" w:cs="Sylfaen"/>
                <w:sz w:val="20"/>
                <w:szCs w:val="20"/>
              </w:rPr>
              <w:t>Ն</w:t>
            </w:r>
          </w:p>
        </w:tc>
      </w:tr>
      <w:tr w:rsidR="00F41025" w14:paraId="6E8F107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F10AD"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F9DC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Չ</w:t>
            </w:r>
            <w:r>
              <w:rPr>
                <w:rFonts w:ascii="GHEA Grapalat" w:hAnsi="GHEA Grapalat" w:cs="Sylfaen"/>
                <w:sz w:val="20"/>
                <w:szCs w:val="20"/>
                <w:lang w:val="hy-AM"/>
              </w:rPr>
              <w:t xml:space="preserve">ափումների միասնականության ապահովման մասին </w:t>
            </w:r>
            <w:r>
              <w:rPr>
                <w:rFonts w:ascii="GHEA Grapalat" w:hAnsi="GHEA Grapalat" w:cs="Sylfaen"/>
                <w:sz w:val="20"/>
                <w:szCs w:val="20"/>
                <w:lang w:val="en-US"/>
              </w:rPr>
              <w:t>ՀՀ</w:t>
            </w:r>
            <w:r>
              <w:rPr>
                <w:rFonts w:ascii="GHEA Grapalat" w:hAnsi="GHEA Grapalat" w:cs="Sylfaen"/>
                <w:sz w:val="20"/>
                <w:szCs w:val="20"/>
                <w:lang w:val="hy-AM"/>
              </w:rPr>
              <w:t xml:space="preserve">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5C353"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318AD"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08 </w:t>
            </w:r>
            <w:r>
              <w:rPr>
                <w:rFonts w:ascii="GHEA Grapalat" w:hAnsi="GHEA Grapalat" w:cs="Sylfaen"/>
                <w:sz w:val="20"/>
                <w:szCs w:val="20"/>
              </w:rPr>
              <w:t>փետրվարի</w:t>
            </w:r>
            <w:r>
              <w:rPr>
                <w:rFonts w:ascii="GHEA Grapalat" w:hAnsi="GHEA Grapalat"/>
                <w:sz w:val="20"/>
                <w:szCs w:val="20"/>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6704E"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ՀՕ</w:t>
            </w:r>
            <w:r>
              <w:rPr>
                <w:rFonts w:ascii="GHEA Grapalat" w:hAnsi="GHEA Grapalat"/>
                <w:sz w:val="20"/>
                <w:szCs w:val="20"/>
              </w:rPr>
              <w:t>-22-</w:t>
            </w:r>
            <w:r>
              <w:rPr>
                <w:rFonts w:ascii="GHEA Grapalat" w:hAnsi="GHEA Grapalat" w:cs="Sylfaen"/>
                <w:sz w:val="20"/>
                <w:szCs w:val="20"/>
              </w:rPr>
              <w:t>Ն</w:t>
            </w:r>
          </w:p>
        </w:tc>
      </w:tr>
      <w:tr w:rsidR="00F41025" w14:paraId="0F05514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68A0F"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B0E2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Առևտրի և ծառայությունների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BE569"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CC54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24 նոյեմբերի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8663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ՀՕ-134-Ն</w:t>
            </w:r>
          </w:p>
        </w:tc>
      </w:tr>
      <w:tr w:rsidR="00F41025" w14:paraId="11924D7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AC9D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ECCF1"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Նյութական</w:t>
            </w:r>
            <w:r>
              <w:rPr>
                <w:rFonts w:ascii="Calibri" w:hAnsi="Calibri" w:cs="Calibri"/>
                <w:sz w:val="20"/>
                <w:szCs w:val="20"/>
                <w:lang w:val="hy-AM"/>
              </w:rPr>
              <w:t> </w:t>
            </w:r>
            <w:r>
              <w:rPr>
                <w:rFonts w:ascii="GHEA Grapalat" w:hAnsi="GHEA Grapalat" w:cs="Sylfaen"/>
                <w:sz w:val="20"/>
                <w:szCs w:val="20"/>
                <w:lang w:val="hy-AM"/>
              </w:rPr>
              <w:t>պահուստի</w:t>
            </w:r>
            <w:r>
              <w:rPr>
                <w:rFonts w:ascii="Calibri" w:hAnsi="Calibri" w:cs="Calibri"/>
                <w:sz w:val="20"/>
                <w:szCs w:val="20"/>
                <w:lang w:val="hy-AM"/>
              </w:rPr>
              <w:t> </w:t>
            </w:r>
            <w:r>
              <w:rPr>
                <w:rFonts w:ascii="GHEA Grapalat" w:hAnsi="GHEA Grapalat" w:cs="Sylfaen"/>
                <w:sz w:val="20"/>
                <w:szCs w:val="20"/>
                <w:lang w:val="hy-AM"/>
              </w:rPr>
              <w:t>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93974"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DF36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4 </w:t>
            </w:r>
            <w:proofErr w:type="spellStart"/>
            <w:r>
              <w:rPr>
                <w:rFonts w:ascii="GHEA Grapalat" w:hAnsi="GHEA Grapalat"/>
                <w:sz w:val="20"/>
                <w:szCs w:val="20"/>
                <w:lang w:val="en-US"/>
              </w:rPr>
              <w:t>մարտի</w:t>
            </w:r>
            <w:proofErr w:type="spellEnd"/>
            <w:r>
              <w:rPr>
                <w:rFonts w:ascii="GHEA Grapalat" w:hAnsi="GHEA Grapalat"/>
                <w:sz w:val="20"/>
                <w:szCs w:val="20"/>
              </w:rPr>
              <w:t xml:space="preserve"> 20</w:t>
            </w:r>
            <w:r>
              <w:rPr>
                <w:rFonts w:ascii="GHEA Grapalat" w:hAnsi="GHEA Grapalat"/>
                <w:sz w:val="20"/>
                <w:szCs w:val="20"/>
                <w:lang w:val="en-US"/>
              </w:rPr>
              <w:t>2</w:t>
            </w:r>
            <w:r>
              <w:rPr>
                <w:rFonts w:ascii="GHEA Grapalat" w:hAnsi="GHEA Grapalat"/>
                <w:sz w:val="20"/>
                <w:szCs w:val="20"/>
              </w:rPr>
              <w:t>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E9AB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ՀՕ-129-Ն</w:t>
            </w:r>
          </w:p>
        </w:tc>
      </w:tr>
      <w:tr w:rsidR="00F41025" w14:paraId="28B916B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20F1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8D44C"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 xml:space="preserve">Թմրամիջոցների </w:t>
            </w:r>
            <w:r>
              <w:rPr>
                <w:rFonts w:ascii="GHEA Grapalat" w:hAnsi="GHEA Grapalat" w:cs="Sylfaen"/>
                <w:sz w:val="20"/>
                <w:szCs w:val="20"/>
                <w:lang w:val="en-US"/>
              </w:rPr>
              <w:t>և</w:t>
            </w:r>
            <w:r>
              <w:rPr>
                <w:rFonts w:ascii="GHEA Grapalat" w:hAnsi="GHEA Grapalat" w:cs="Sylfaen"/>
                <w:sz w:val="20"/>
                <w:szCs w:val="20"/>
                <w:lang w:val="hy-AM"/>
              </w:rPr>
              <w:t xml:space="preserve"> հոգեմետ (հոգեներգործուն) նյութերի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52846"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6D5E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22</w:t>
            </w:r>
            <w:r>
              <w:rPr>
                <w:rFonts w:ascii="GHEA Grapalat" w:hAnsi="GHEA Grapalat"/>
                <w:sz w:val="20"/>
                <w:szCs w:val="20"/>
              </w:rPr>
              <w:t xml:space="preserve"> </w:t>
            </w:r>
            <w:proofErr w:type="spellStart"/>
            <w:r>
              <w:rPr>
                <w:rFonts w:ascii="GHEA Grapalat" w:hAnsi="GHEA Grapalat"/>
                <w:sz w:val="20"/>
                <w:szCs w:val="20"/>
                <w:lang w:val="en-US"/>
              </w:rPr>
              <w:t>դեկտեմբերի</w:t>
            </w:r>
            <w:proofErr w:type="spellEnd"/>
            <w:r>
              <w:rPr>
                <w:rFonts w:ascii="GHEA Grapalat" w:hAnsi="GHEA Grapalat"/>
                <w:sz w:val="20"/>
                <w:szCs w:val="20"/>
              </w:rPr>
              <w:t xml:space="preserve"> 20</w:t>
            </w:r>
            <w:r>
              <w:rPr>
                <w:rFonts w:ascii="GHEA Grapalat" w:hAnsi="GHEA Grapalat"/>
                <w:sz w:val="20"/>
                <w:szCs w:val="20"/>
                <w:lang w:val="en-US"/>
              </w:rPr>
              <w:t>02</w:t>
            </w:r>
            <w:r>
              <w:rPr>
                <w:rFonts w:ascii="GHEA Grapalat" w:hAnsi="GHEA Grapalat"/>
                <w:sz w:val="20"/>
                <w:szCs w:val="20"/>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8DBE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ՀՕ-518-Ն</w:t>
            </w:r>
          </w:p>
        </w:tc>
      </w:tr>
      <w:tr w:rsidR="00F41025" w14:paraId="45B8F5D1"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9621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3FC1F" w14:textId="77777777" w:rsidR="00F41025" w:rsidRDefault="00F41025" w:rsidP="00DA45BD">
            <w:pPr>
              <w:spacing w:line="276" w:lineRule="auto"/>
              <w:ind w:left="-93" w:right="-151"/>
              <w:rPr>
                <w:rFonts w:ascii="GHEA Grapalat" w:hAnsi="GHEA Grapalat" w:cs="Sylfaen"/>
                <w:sz w:val="20"/>
                <w:szCs w:val="20"/>
                <w:lang w:val="hy-AM"/>
              </w:rPr>
            </w:pPr>
            <w:r>
              <w:rPr>
                <w:rFonts w:ascii="GHEA Grapalat" w:hAnsi="GHEA Grapalat" w:cs="Sylfaen"/>
                <w:sz w:val="20"/>
                <w:szCs w:val="20"/>
                <w:lang w:val="hy-AM"/>
              </w:rPr>
              <w:t>Ծխախոտային արտադրատեսակների և դրանց փոխարինիչների օգտագործման հետևանքով առողջությանը հասցվող վնասի նվազեցման և կանխարգելման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BF1D9" w14:textId="77777777" w:rsidR="00F41025" w:rsidRDefault="00F41025">
            <w:pPr>
              <w:spacing w:line="360" w:lineRule="auto"/>
              <w:ind w:left="-88" w:right="-110"/>
              <w:jc w:val="center"/>
              <w:rPr>
                <w:rFonts w:ascii="GHEA Grapalat" w:hAnsi="GHEA Grapalat" w:cs="Sylfaen"/>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01B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hy-AM"/>
              </w:rPr>
              <w:t>13 փետրվարի</w:t>
            </w:r>
            <w:r>
              <w:rPr>
                <w:rFonts w:ascii="GHEA Grapalat" w:hAnsi="GHEA Grapalat"/>
                <w:sz w:val="20"/>
                <w:szCs w:val="20"/>
              </w:rPr>
              <w:t xml:space="preserve"> 20</w:t>
            </w:r>
            <w:r>
              <w:rPr>
                <w:rFonts w:ascii="GHEA Grapalat" w:hAnsi="GHEA Grapalat"/>
                <w:sz w:val="20"/>
                <w:szCs w:val="20"/>
                <w:lang w:val="hy-AM"/>
              </w:rPr>
              <w:t>20</w:t>
            </w:r>
            <w:r>
              <w:rPr>
                <w:rFonts w:ascii="GHEA Grapalat" w:hAnsi="GHEA Grapalat"/>
                <w:sz w:val="20"/>
                <w:szCs w:val="20"/>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01F9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w:t>
            </w:r>
            <w:r>
              <w:rPr>
                <w:rFonts w:ascii="GHEA Grapalat" w:hAnsi="GHEA Grapalat"/>
                <w:sz w:val="20"/>
                <w:szCs w:val="20"/>
                <w:lang w:val="hy-AM"/>
              </w:rPr>
              <w:t>92</w:t>
            </w:r>
            <w:r>
              <w:rPr>
                <w:rFonts w:ascii="GHEA Grapalat" w:hAnsi="GHEA Grapalat"/>
                <w:sz w:val="20"/>
                <w:szCs w:val="20"/>
              </w:rPr>
              <w:t>-Ն</w:t>
            </w:r>
          </w:p>
        </w:tc>
      </w:tr>
      <w:tr w:rsidR="00F41025" w14:paraId="162E625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B2678"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FB7BE"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Սպառողների իրավունքների պաշտպանության մասին ՀՀ օրենք</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8A7F2" w14:textId="77777777" w:rsidR="00F41025" w:rsidRDefault="00F41025">
            <w:pPr>
              <w:spacing w:line="360" w:lineRule="auto"/>
              <w:ind w:left="-88" w:right="-110"/>
              <w:jc w:val="center"/>
              <w:rPr>
                <w:rFonts w:ascii="GHEA Grapalat" w:hAnsi="GHEA Grapalat"/>
                <w:sz w:val="20"/>
                <w:szCs w:val="20"/>
              </w:rPr>
            </w:pPr>
            <w:r>
              <w:rPr>
                <w:rFonts w:ascii="GHEA Grapalat" w:hAnsi="GHEA Grapalat" w:cs="Sylfaen"/>
                <w:sz w:val="20"/>
                <w:szCs w:val="20"/>
              </w:rPr>
              <w:t>ՀՀ</w:t>
            </w:r>
            <w:r>
              <w:rPr>
                <w:rFonts w:ascii="GHEA Grapalat" w:hAnsi="GHEA Grapalat"/>
                <w:sz w:val="20"/>
                <w:szCs w:val="20"/>
              </w:rPr>
              <w:t xml:space="preserve"> </w:t>
            </w:r>
            <w:r>
              <w:rPr>
                <w:rFonts w:ascii="GHEA Grapalat" w:hAnsi="GHEA Grapalat" w:cs="Sylfaen"/>
                <w:sz w:val="20"/>
                <w:szCs w:val="20"/>
              </w:rPr>
              <w:t>Ազգային</w:t>
            </w:r>
            <w:r>
              <w:rPr>
                <w:rFonts w:ascii="GHEA Grapalat" w:hAnsi="GHEA Grapalat"/>
                <w:sz w:val="20"/>
                <w:szCs w:val="20"/>
              </w:rPr>
              <w:t xml:space="preserve"> </w:t>
            </w:r>
            <w:r>
              <w:rPr>
                <w:rFonts w:ascii="GHEA Grapalat" w:hAnsi="GHEA Grapalat" w:cs="Sylfaen"/>
                <w:sz w:val="20"/>
                <w:szCs w:val="20"/>
              </w:rPr>
              <w:t>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FEA66"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26 հունիսի 2001թ.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00BB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ՀՕ-197</w:t>
            </w:r>
          </w:p>
        </w:tc>
      </w:tr>
      <w:tr w:rsidR="00F41025" w14:paraId="48E952EB" w14:textId="77777777" w:rsidTr="00826F05">
        <w:trPr>
          <w:trHeight w:val="770"/>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E9A6A"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697F1" w14:textId="77777777" w:rsidR="00F41025" w:rsidRDefault="00F41025" w:rsidP="00DA45BD">
            <w:pPr>
              <w:spacing w:line="276" w:lineRule="auto"/>
              <w:ind w:left="-93" w:right="-151"/>
              <w:rPr>
                <w:rFonts w:ascii="GHEA Grapalat" w:hAnsi="GHEA Grapalat" w:cs="Sylfaen"/>
                <w:sz w:val="20"/>
                <w:szCs w:val="20"/>
                <w:lang w:val="hy-AM"/>
              </w:rPr>
            </w:pPr>
            <w:r>
              <w:rPr>
                <w:rFonts w:ascii="GHEA Grapalat" w:hAnsi="GHEA Grapalat" w:cs="Sylfaen"/>
                <w:sz w:val="20"/>
                <w:szCs w:val="20"/>
                <w:lang w:val="hy-AM"/>
              </w:rPr>
              <w:t>ՀՀ-ում մաքսային միության տեխնիկական կանոնակարգերը գործողության մեջ դնելու կարգի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FE4AC"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Եվրասիական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տնտեսական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հանձնաժողովի</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կոլեգիա</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47885"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14 ապրիլի 2015թ.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05E95"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N 28 որոշում</w:t>
            </w:r>
          </w:p>
        </w:tc>
      </w:tr>
      <w:tr w:rsidR="00F41025" w14:paraId="638B394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EE494"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3C81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Ցածրավոլտ սարքավորումների անվտանգության մասին ՄՄ ՏԿ 004/2011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13C9B"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EDD0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16 </w:t>
            </w:r>
            <w:proofErr w:type="spellStart"/>
            <w:r>
              <w:rPr>
                <w:rFonts w:ascii="GHEA Grapalat" w:hAnsi="GHEA Grapalat"/>
                <w:sz w:val="20"/>
                <w:szCs w:val="20"/>
                <w:lang w:val="en-US"/>
              </w:rPr>
              <w:t>օգոստոսի</w:t>
            </w:r>
            <w:proofErr w:type="spellEnd"/>
            <w:r>
              <w:rPr>
                <w:rFonts w:ascii="GHEA Grapalat" w:hAnsi="GHEA Grapalat"/>
                <w:sz w:val="20"/>
                <w:szCs w:val="20"/>
                <w:lang w:val="en-US"/>
              </w:rPr>
              <w:t xml:space="preserve"> 2016թ.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128E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N 768 որոշում</w:t>
            </w:r>
          </w:p>
        </w:tc>
      </w:tr>
      <w:tr w:rsidR="00F41025" w14:paraId="0D8A690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223D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5423A"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 xml:space="preserve">Օծանելիքակոսմետիկական արտադրանքի անվտանգության մասին ՄՄ ՏԿ 009/2011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A6631"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F255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23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855A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799 </w:t>
            </w:r>
            <w:proofErr w:type="spellStart"/>
            <w:r>
              <w:rPr>
                <w:rFonts w:ascii="GHEA Grapalat" w:hAnsi="GHEA Grapalat"/>
                <w:sz w:val="20"/>
                <w:szCs w:val="20"/>
                <w:lang w:val="en-US"/>
              </w:rPr>
              <w:t>որոշում</w:t>
            </w:r>
            <w:proofErr w:type="spellEnd"/>
          </w:p>
        </w:tc>
      </w:tr>
      <w:tr w:rsidR="00F41025" w14:paraId="0D69178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BA2A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AF513" w14:textId="77777777" w:rsidR="00F41025" w:rsidRDefault="00C77CEE" w:rsidP="00DA45BD">
            <w:pPr>
              <w:spacing w:line="276" w:lineRule="auto"/>
              <w:ind w:left="-93" w:right="-151"/>
              <w:rPr>
                <w:rFonts w:ascii="GHEA Grapalat" w:hAnsi="GHEA Grapalat" w:cs="Sylfaen"/>
                <w:sz w:val="20"/>
                <w:szCs w:val="20"/>
                <w:lang w:val="hy-AM"/>
              </w:rPr>
            </w:pPr>
            <w:hyperlink r:id="rId14" w:tgtFrame="blank" w:history="1">
              <w:r w:rsidR="00F41025">
                <w:rPr>
                  <w:rStyle w:val="Hyperlink"/>
                  <w:rFonts w:ascii="GHEA Grapalat" w:hAnsi="GHEA Grapalat" w:cs="Sylfaen"/>
                  <w:color w:val="auto"/>
                  <w:sz w:val="20"/>
                  <w:szCs w:val="20"/>
                  <w:lang w:val="en-US"/>
                </w:rPr>
                <w:t>Ե</w:t>
              </w:r>
              <w:r w:rsidR="00F41025">
                <w:rPr>
                  <w:rStyle w:val="Hyperlink"/>
                  <w:rFonts w:ascii="GHEA Grapalat" w:hAnsi="GHEA Grapalat" w:cs="Sylfaen"/>
                  <w:color w:val="auto"/>
                  <w:sz w:val="20"/>
                  <w:szCs w:val="20"/>
                  <w:lang w:val="hy-AM"/>
                </w:rPr>
                <w:t xml:space="preserve">րեխաների և դեռահասների համար նախատեսված արտադրանքի անվտանգության մասին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007/2011 </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893AC"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6090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23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5E9D9"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797 </w:t>
            </w:r>
            <w:proofErr w:type="spellStart"/>
            <w:r>
              <w:rPr>
                <w:rFonts w:ascii="GHEA Grapalat" w:hAnsi="GHEA Grapalat"/>
                <w:sz w:val="20"/>
                <w:szCs w:val="20"/>
                <w:lang w:val="en-US"/>
              </w:rPr>
              <w:t>որոշում</w:t>
            </w:r>
            <w:proofErr w:type="spellEnd"/>
          </w:p>
        </w:tc>
      </w:tr>
      <w:tr w:rsidR="00F41025" w14:paraId="2EE70CFA"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86CE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607F3" w14:textId="77777777" w:rsidR="00F41025" w:rsidRDefault="00C77CEE" w:rsidP="00DA45BD">
            <w:pPr>
              <w:spacing w:line="276" w:lineRule="auto"/>
              <w:ind w:left="-93" w:right="-151"/>
              <w:rPr>
                <w:rFonts w:ascii="GHEA Grapalat" w:hAnsi="GHEA Grapalat" w:cs="Sylfaen"/>
                <w:sz w:val="20"/>
                <w:szCs w:val="20"/>
                <w:lang w:val="hy-AM"/>
              </w:rPr>
            </w:pPr>
            <w:hyperlink r:id="rId15" w:tgtFrame="blank" w:history="1">
              <w:r w:rsidR="00F41025">
                <w:rPr>
                  <w:rStyle w:val="Hyperlink"/>
                  <w:rFonts w:ascii="GHEA Grapalat" w:hAnsi="GHEA Grapalat" w:cs="Sylfaen"/>
                  <w:color w:val="auto"/>
                  <w:sz w:val="20"/>
                  <w:szCs w:val="20"/>
                  <w:lang w:val="en-US"/>
                </w:rPr>
                <w:t>Ա</w:t>
              </w:r>
              <w:r w:rsidR="00F41025">
                <w:rPr>
                  <w:rStyle w:val="Hyperlink"/>
                  <w:rFonts w:ascii="GHEA Grapalat" w:hAnsi="GHEA Grapalat" w:cs="Sylfaen"/>
                  <w:color w:val="auto"/>
                  <w:sz w:val="20"/>
                  <w:szCs w:val="20"/>
                  <w:lang w:val="hy-AM"/>
                </w:rPr>
                <w:t xml:space="preserve">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013/2011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BB3B2"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972E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18 </w:t>
            </w:r>
            <w:proofErr w:type="spellStart"/>
            <w:r>
              <w:rPr>
                <w:rFonts w:ascii="GHEA Grapalat" w:hAnsi="GHEA Grapalat"/>
                <w:sz w:val="20"/>
                <w:szCs w:val="20"/>
                <w:lang w:val="en-US"/>
              </w:rPr>
              <w:t>հոկտեմբերի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9ED7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826 </w:t>
            </w:r>
            <w:proofErr w:type="spellStart"/>
            <w:r>
              <w:rPr>
                <w:rFonts w:ascii="GHEA Grapalat" w:hAnsi="GHEA Grapalat"/>
                <w:sz w:val="20"/>
                <w:szCs w:val="20"/>
                <w:lang w:val="en-US"/>
              </w:rPr>
              <w:t>որոշում</w:t>
            </w:r>
            <w:proofErr w:type="spellEnd"/>
          </w:p>
        </w:tc>
      </w:tr>
      <w:tr w:rsidR="00F41025" w14:paraId="4D2C46A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98F2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52B06" w14:textId="77777777" w:rsidR="00F41025" w:rsidRDefault="00C77CEE" w:rsidP="00DA45BD">
            <w:pPr>
              <w:spacing w:line="276" w:lineRule="auto"/>
              <w:ind w:left="-93" w:right="-151"/>
              <w:rPr>
                <w:rFonts w:ascii="GHEA Grapalat" w:hAnsi="GHEA Grapalat" w:cs="Sylfaen"/>
                <w:sz w:val="20"/>
                <w:szCs w:val="20"/>
                <w:lang w:val="hy-AM"/>
              </w:rPr>
            </w:pPr>
            <w:hyperlink r:id="rId16" w:tgtFrame="blank" w:history="1">
              <w:r w:rsidR="00F41025">
                <w:rPr>
                  <w:rStyle w:val="Hyperlink"/>
                  <w:rFonts w:ascii="GHEA Grapalat" w:hAnsi="GHEA Grapalat" w:cs="Sylfaen"/>
                  <w:color w:val="auto"/>
                  <w:sz w:val="20"/>
                  <w:szCs w:val="20"/>
                  <w:lang w:val="en-US"/>
                </w:rPr>
                <w:t>Տ</w:t>
              </w:r>
              <w:r w:rsidR="00F41025">
                <w:rPr>
                  <w:rStyle w:val="Hyperlink"/>
                  <w:rFonts w:ascii="GHEA Grapalat" w:hAnsi="GHEA Grapalat" w:cs="Sylfaen"/>
                  <w:color w:val="auto"/>
                  <w:sz w:val="20"/>
                  <w:szCs w:val="20"/>
                  <w:lang w:val="hy-AM"/>
                </w:rPr>
                <w:t xml:space="preserve">եխնիկական միջոցների էլեկտրամագնիսական համատեղելիությունը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020/2011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06203" w14:textId="77777777" w:rsidR="00F41025" w:rsidRDefault="00F41025" w:rsidP="00DA45BD">
            <w:pPr>
              <w:spacing w:line="276"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D0F5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9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1649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879 </w:t>
            </w:r>
            <w:proofErr w:type="spellStart"/>
            <w:r>
              <w:rPr>
                <w:rFonts w:ascii="GHEA Grapalat" w:hAnsi="GHEA Grapalat"/>
                <w:sz w:val="20"/>
                <w:szCs w:val="20"/>
                <w:lang w:val="en-US"/>
              </w:rPr>
              <w:t>որոշում</w:t>
            </w:r>
            <w:proofErr w:type="spellEnd"/>
          </w:p>
        </w:tc>
      </w:tr>
      <w:tr w:rsidR="00F41025" w14:paraId="3C6ABF2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E3F3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B172F" w14:textId="77777777" w:rsidR="00F41025" w:rsidRDefault="00C77CEE">
            <w:pPr>
              <w:spacing w:line="360" w:lineRule="auto"/>
              <w:ind w:left="-93" w:right="-151"/>
              <w:rPr>
                <w:rFonts w:ascii="GHEA Grapalat" w:hAnsi="GHEA Grapalat" w:cs="Sylfaen"/>
                <w:sz w:val="20"/>
                <w:szCs w:val="20"/>
                <w:lang w:val="hy-AM"/>
              </w:rPr>
            </w:pPr>
            <w:hyperlink r:id="rId17" w:tgtFrame="blank" w:history="1">
              <w:r w:rsidR="00F41025">
                <w:rPr>
                  <w:rStyle w:val="Hyperlink"/>
                  <w:rFonts w:ascii="GHEA Grapalat" w:hAnsi="GHEA Grapalat" w:cs="Sylfaen"/>
                  <w:color w:val="auto"/>
                  <w:sz w:val="20"/>
                  <w:szCs w:val="20"/>
                  <w:lang w:val="en-US"/>
                </w:rPr>
                <w:t>Գ</w:t>
              </w:r>
              <w:r w:rsidR="00F41025">
                <w:rPr>
                  <w:rStyle w:val="Hyperlink"/>
                  <w:rFonts w:ascii="GHEA Grapalat" w:hAnsi="GHEA Grapalat" w:cs="Sylfaen"/>
                  <w:color w:val="auto"/>
                  <w:sz w:val="20"/>
                  <w:szCs w:val="20"/>
                  <w:lang w:val="hy-AM"/>
                </w:rPr>
                <w:t xml:space="preserve">ազանման վառելիքով աշխատող սարքավորումների անվտանգության մասին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016/2011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564DB"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AE5E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9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369B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875 </w:t>
            </w:r>
            <w:proofErr w:type="spellStart"/>
            <w:r>
              <w:rPr>
                <w:rFonts w:ascii="GHEA Grapalat" w:hAnsi="GHEA Grapalat"/>
                <w:sz w:val="20"/>
                <w:szCs w:val="20"/>
                <w:lang w:val="en-US"/>
              </w:rPr>
              <w:t>որոշում</w:t>
            </w:r>
            <w:proofErr w:type="spellEnd"/>
          </w:p>
        </w:tc>
      </w:tr>
      <w:tr w:rsidR="00F41025" w14:paraId="1AD8405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363A6"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2D183" w14:textId="77777777" w:rsidR="00F41025" w:rsidRDefault="00C77CEE">
            <w:pPr>
              <w:spacing w:line="360" w:lineRule="auto"/>
              <w:ind w:left="-93" w:right="-151"/>
              <w:rPr>
                <w:rFonts w:ascii="GHEA Grapalat" w:hAnsi="GHEA Grapalat" w:cs="Sylfaen"/>
                <w:sz w:val="20"/>
                <w:szCs w:val="20"/>
                <w:lang w:val="hy-AM"/>
              </w:rPr>
            </w:pPr>
            <w:hyperlink r:id="rId18" w:tgtFrame="blank" w:history="1">
              <w:r w:rsidR="00F41025">
                <w:rPr>
                  <w:rStyle w:val="Hyperlink"/>
                  <w:rFonts w:ascii="GHEA Grapalat" w:hAnsi="GHEA Grapalat" w:cs="Sylfaen"/>
                  <w:color w:val="auto"/>
                  <w:sz w:val="20"/>
                  <w:szCs w:val="20"/>
                  <w:lang w:val="en-US"/>
                </w:rPr>
                <w:t>Խ</w:t>
              </w:r>
              <w:r w:rsidR="00F41025">
                <w:rPr>
                  <w:rStyle w:val="Hyperlink"/>
                  <w:rFonts w:ascii="GHEA Grapalat" w:hAnsi="GHEA Grapalat" w:cs="Sylfaen"/>
                  <w:color w:val="auto"/>
                  <w:sz w:val="20"/>
                  <w:szCs w:val="20"/>
                  <w:lang w:val="hy-AM"/>
                </w:rPr>
                <w:t xml:space="preserve">աղալիքների անվտանգության մասին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008/2011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C723F"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7A4B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23</w:t>
            </w:r>
            <w:r>
              <w:rPr>
                <w:rFonts w:ascii="GHEA Grapalat" w:hAnsi="GHEA Grapalat"/>
                <w:sz w:val="20"/>
                <w:szCs w:val="20"/>
              </w:rPr>
              <w:t xml:space="preserve"> </w:t>
            </w:r>
            <w:proofErr w:type="spellStart"/>
            <w:r>
              <w:rPr>
                <w:rFonts w:ascii="GHEA Grapalat" w:hAnsi="GHEA Grapalat"/>
                <w:sz w:val="20"/>
                <w:szCs w:val="20"/>
                <w:lang w:val="en-US"/>
              </w:rPr>
              <w:t>սեպտեմբերի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65F0EC"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w:t>
            </w:r>
            <w:r>
              <w:rPr>
                <w:rFonts w:ascii="GHEA Grapalat" w:hAnsi="GHEA Grapalat"/>
                <w:sz w:val="20"/>
                <w:szCs w:val="20"/>
                <w:lang w:val="hy-AM"/>
              </w:rPr>
              <w:t>798</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74E94D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807D7"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1A796" w14:textId="77777777" w:rsidR="00F41025" w:rsidRDefault="00C77CEE">
            <w:pPr>
              <w:spacing w:line="360" w:lineRule="auto"/>
              <w:ind w:left="-93" w:right="-151"/>
              <w:rPr>
                <w:rFonts w:ascii="GHEA Grapalat" w:hAnsi="GHEA Grapalat" w:cs="Sylfaen"/>
                <w:sz w:val="20"/>
                <w:szCs w:val="20"/>
                <w:lang w:val="hy-AM"/>
              </w:rPr>
            </w:pPr>
            <w:hyperlink r:id="rId19" w:tgtFrame="blank" w:history="1">
              <w:r w:rsidR="00F41025">
                <w:rPr>
                  <w:rStyle w:val="Hyperlink"/>
                  <w:rFonts w:ascii="GHEA Grapalat" w:hAnsi="GHEA Grapalat" w:cs="Sylfaen"/>
                  <w:color w:val="auto"/>
                  <w:sz w:val="20"/>
                  <w:szCs w:val="20"/>
                  <w:lang w:val="en-US"/>
                </w:rPr>
                <w:t>Կ</w:t>
              </w:r>
              <w:r w:rsidR="00F41025">
                <w:rPr>
                  <w:rStyle w:val="Hyperlink"/>
                  <w:rFonts w:ascii="GHEA Grapalat" w:hAnsi="GHEA Grapalat" w:cs="Sylfaen"/>
                  <w:color w:val="auto"/>
                  <w:sz w:val="20"/>
                  <w:szCs w:val="20"/>
                  <w:lang w:val="hy-AM"/>
                </w:rPr>
                <w:t xml:space="preserve">ահույքագործական արտադրանքի անվտանգության մասին </w:t>
              </w:r>
              <w:r w:rsidR="00F41025">
                <w:rPr>
                  <w:rStyle w:val="Hyperlink"/>
                  <w:rFonts w:ascii="GHEA Grapalat" w:hAnsi="GHEA Grapalat" w:cs="Sylfaen"/>
                  <w:color w:val="auto"/>
                  <w:sz w:val="20"/>
                  <w:szCs w:val="20"/>
                  <w:lang w:val="en-US"/>
                </w:rPr>
                <w:t>ՄՄ</w:t>
              </w:r>
              <w:r w:rsidR="00F41025">
                <w:rPr>
                  <w:rStyle w:val="Hyperlink"/>
                  <w:rFonts w:ascii="GHEA Grapalat" w:hAnsi="GHEA Grapalat" w:cs="Sylfaen"/>
                  <w:color w:val="auto"/>
                  <w:sz w:val="20"/>
                  <w:szCs w:val="20"/>
                  <w:lang w:val="hy-AM"/>
                </w:rPr>
                <w:t xml:space="preserve"> </w:t>
              </w:r>
              <w:r w:rsidR="00F41025">
                <w:rPr>
                  <w:rStyle w:val="Hyperlink"/>
                  <w:rFonts w:ascii="GHEA Grapalat" w:hAnsi="GHEA Grapalat" w:cs="Sylfaen"/>
                  <w:color w:val="auto"/>
                  <w:sz w:val="20"/>
                  <w:szCs w:val="20"/>
                  <w:lang w:val="en-US"/>
                </w:rPr>
                <w:t>ՏԿ</w:t>
              </w:r>
              <w:r w:rsidR="00F41025">
                <w:rPr>
                  <w:rStyle w:val="Hyperlink"/>
                  <w:rFonts w:ascii="GHEA Grapalat" w:hAnsi="GHEA Grapalat" w:cs="Sylfaen"/>
                  <w:color w:val="auto"/>
                  <w:sz w:val="20"/>
                  <w:szCs w:val="20"/>
                  <w:lang w:val="hy-AM"/>
                </w:rPr>
                <w:t xml:space="preserve"> 025/2011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6EF4B"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70D3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15</w:t>
            </w:r>
            <w:r>
              <w:rPr>
                <w:rFonts w:ascii="GHEA Grapalat" w:hAnsi="GHEA Grapalat"/>
                <w:sz w:val="20"/>
                <w:szCs w:val="20"/>
              </w:rPr>
              <w:t xml:space="preserve"> </w:t>
            </w:r>
            <w:proofErr w:type="spellStart"/>
            <w:r>
              <w:rPr>
                <w:rFonts w:ascii="GHEA Grapalat" w:hAnsi="GHEA Grapalat"/>
                <w:sz w:val="20"/>
                <w:szCs w:val="20"/>
                <w:lang w:val="en-US"/>
              </w:rPr>
              <w:t>հունիսի</w:t>
            </w:r>
            <w:proofErr w:type="spellEnd"/>
            <w:r>
              <w:rPr>
                <w:rFonts w:ascii="GHEA Grapalat" w:hAnsi="GHEA Grapalat"/>
                <w:sz w:val="20"/>
                <w:szCs w:val="20"/>
                <w:lang w:val="en-US"/>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34303"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32 </w:t>
            </w:r>
            <w:proofErr w:type="spellStart"/>
            <w:r>
              <w:rPr>
                <w:rFonts w:ascii="GHEA Grapalat" w:hAnsi="GHEA Grapalat"/>
                <w:sz w:val="20"/>
                <w:szCs w:val="20"/>
                <w:lang w:val="en-US"/>
              </w:rPr>
              <w:t>որոշում</w:t>
            </w:r>
            <w:proofErr w:type="spellEnd"/>
          </w:p>
        </w:tc>
      </w:tr>
      <w:tr w:rsidR="00F41025" w14:paraId="170D8B85"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1ED2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2D4B8" w14:textId="77777777" w:rsidR="00F41025" w:rsidRDefault="00C77CEE">
            <w:pPr>
              <w:spacing w:line="360" w:lineRule="auto"/>
              <w:ind w:left="-93" w:right="-151"/>
              <w:rPr>
                <w:rFonts w:ascii="GHEA Grapalat" w:hAnsi="GHEA Grapalat" w:cs="Sylfaen"/>
                <w:sz w:val="20"/>
                <w:szCs w:val="20"/>
                <w:lang w:val="hy-AM"/>
              </w:rPr>
            </w:pPr>
            <w:hyperlink r:id="rId20" w:tgtFrame="blank" w:history="1">
              <w:r w:rsidR="00F41025">
                <w:rPr>
                  <w:rStyle w:val="Hyperlink"/>
                  <w:rFonts w:ascii="GHEA Grapalat" w:hAnsi="GHEA Grapalat" w:cs="Sylfaen"/>
                  <w:color w:val="auto"/>
                  <w:sz w:val="20"/>
                  <w:szCs w:val="20"/>
                  <w:lang w:val="en-US"/>
                </w:rPr>
                <w:t>Թ</w:t>
              </w:r>
              <w:r w:rsidR="00F41025">
                <w:rPr>
                  <w:rStyle w:val="Hyperlink"/>
                  <w:rFonts w:ascii="GHEA Grapalat" w:hAnsi="GHEA Grapalat" w:cs="Sylfaen"/>
                  <w:color w:val="auto"/>
                  <w:sz w:val="20"/>
                  <w:szCs w:val="20"/>
                  <w:lang w:val="hy-AM"/>
                </w:rPr>
                <w:t>եթև արդյունաբերության արտադրանքի անվտանգության մասին ՄՄ ՏԿ 017/2011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7667E"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3CCD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9</w:t>
            </w:r>
            <w:r>
              <w:rPr>
                <w:rFonts w:ascii="GHEA Grapalat" w:hAnsi="GHEA Grapalat"/>
                <w:sz w:val="20"/>
                <w:szCs w:val="20"/>
              </w:rPr>
              <w:t xml:space="preserve">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5F82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876 </w:t>
            </w:r>
            <w:proofErr w:type="spellStart"/>
            <w:r>
              <w:rPr>
                <w:rFonts w:ascii="GHEA Grapalat" w:hAnsi="GHEA Grapalat"/>
                <w:sz w:val="20"/>
                <w:szCs w:val="20"/>
                <w:lang w:val="en-US"/>
              </w:rPr>
              <w:t>որոշում</w:t>
            </w:r>
            <w:proofErr w:type="spellEnd"/>
          </w:p>
        </w:tc>
      </w:tr>
      <w:tr w:rsidR="00F41025" w14:paraId="2B3E080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E2C4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4C0A3" w14:textId="77777777" w:rsidR="00F41025" w:rsidRDefault="00C77CEE">
            <w:pPr>
              <w:spacing w:line="360" w:lineRule="auto"/>
              <w:ind w:left="-93" w:right="-151"/>
              <w:rPr>
                <w:rFonts w:ascii="GHEA Grapalat" w:hAnsi="GHEA Grapalat" w:cs="Sylfaen"/>
                <w:sz w:val="20"/>
                <w:szCs w:val="20"/>
                <w:lang w:val="hy-AM"/>
              </w:rPr>
            </w:pPr>
            <w:hyperlink r:id="rId21" w:tgtFrame="blank" w:history="1">
              <w:r w:rsidR="00F41025">
                <w:rPr>
                  <w:rStyle w:val="Hyperlink"/>
                  <w:rFonts w:ascii="GHEA Grapalat" w:hAnsi="GHEA Grapalat" w:cs="Sylfaen"/>
                  <w:color w:val="auto"/>
                  <w:sz w:val="20"/>
                  <w:szCs w:val="20"/>
                  <w:lang w:val="en-US"/>
                </w:rPr>
                <w:t>Ք</w:t>
              </w:r>
              <w:r w:rsidR="00F41025">
                <w:rPr>
                  <w:rStyle w:val="Hyperlink"/>
                  <w:rFonts w:ascii="GHEA Grapalat" w:hAnsi="GHEA Grapalat" w:cs="Sylfaen"/>
                  <w:color w:val="auto"/>
                  <w:sz w:val="20"/>
                  <w:szCs w:val="20"/>
                  <w:lang w:val="hy-AM"/>
                </w:rPr>
                <w:t>սայուղերի, յուղերի և հատուկ հեղուկների նկատմամբ պահանջների մասին ՄՄ ՏԿ 030/2011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EECFA"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622C4"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20 </w:t>
            </w:r>
            <w:proofErr w:type="spellStart"/>
            <w:r>
              <w:rPr>
                <w:rFonts w:ascii="GHEA Grapalat" w:hAnsi="GHEA Grapalat"/>
                <w:sz w:val="20"/>
                <w:szCs w:val="20"/>
                <w:lang w:val="en-US"/>
              </w:rPr>
              <w:t>հունիսի</w:t>
            </w:r>
            <w:proofErr w:type="spellEnd"/>
            <w:r>
              <w:rPr>
                <w:rFonts w:ascii="GHEA Grapalat" w:hAnsi="GHEA Grapalat"/>
                <w:sz w:val="20"/>
                <w:szCs w:val="20"/>
                <w:lang w:val="en-US"/>
              </w:rPr>
              <w:t xml:space="preserve"> 2012թ.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07B1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59 </w:t>
            </w:r>
            <w:proofErr w:type="spellStart"/>
            <w:r>
              <w:rPr>
                <w:rFonts w:ascii="GHEA Grapalat" w:hAnsi="GHEA Grapalat"/>
                <w:sz w:val="20"/>
                <w:szCs w:val="20"/>
                <w:lang w:val="en-US"/>
              </w:rPr>
              <w:t>որոշում</w:t>
            </w:r>
            <w:proofErr w:type="spellEnd"/>
          </w:p>
        </w:tc>
      </w:tr>
      <w:tr w:rsidR="00F41025" w14:paraId="440A3ABB"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7C28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D71EE" w14:textId="77777777" w:rsidR="00F41025" w:rsidRDefault="00C77CEE">
            <w:pPr>
              <w:spacing w:line="360" w:lineRule="auto"/>
              <w:ind w:left="-93" w:right="-151"/>
              <w:rPr>
                <w:rFonts w:ascii="GHEA Grapalat" w:hAnsi="GHEA Grapalat" w:cs="Sylfaen"/>
                <w:sz w:val="20"/>
                <w:szCs w:val="20"/>
                <w:lang w:val="hy-AM"/>
              </w:rPr>
            </w:pPr>
            <w:hyperlink r:id="rId22" w:tgtFrame="blank" w:history="1">
              <w:r w:rsidR="00F41025">
                <w:rPr>
                  <w:rStyle w:val="Hyperlink"/>
                  <w:rFonts w:ascii="GHEA Grapalat" w:hAnsi="GHEA Grapalat" w:cs="Sylfaen"/>
                  <w:color w:val="auto"/>
                  <w:sz w:val="20"/>
                  <w:szCs w:val="20"/>
                  <w:lang w:val="en-US"/>
                </w:rPr>
                <w:t>Փ</w:t>
              </w:r>
              <w:r w:rsidR="00F41025">
                <w:rPr>
                  <w:rStyle w:val="Hyperlink"/>
                  <w:rFonts w:ascii="GHEA Grapalat" w:hAnsi="GHEA Grapalat" w:cs="Sylfaen"/>
                  <w:color w:val="auto"/>
                  <w:sz w:val="20"/>
                  <w:szCs w:val="20"/>
                  <w:lang w:val="hy-AM"/>
                </w:rPr>
                <w:t>աթեթվածքի անվտանգության մասին ՄՄ ՏԿ 005/2011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89199" w14:textId="77777777" w:rsidR="00F41025" w:rsidRDefault="00F41025">
            <w:pPr>
              <w:spacing w:line="360" w:lineRule="auto"/>
              <w:ind w:left="-88" w:right="-110"/>
              <w:jc w:val="center"/>
              <w:rPr>
                <w:rFonts w:ascii="GHEA Grapalat" w:hAnsi="GHEA Grapalat"/>
                <w:sz w:val="20"/>
                <w:szCs w:val="20"/>
                <w:lang w:val="en-US"/>
              </w:rPr>
            </w:pPr>
            <w:proofErr w:type="spellStart"/>
            <w:r>
              <w:rPr>
                <w:rFonts w:ascii="GHEA Grapalat" w:hAnsi="GHEA Grapalat"/>
                <w:sz w:val="20"/>
                <w:szCs w:val="20"/>
                <w:lang w:val="en-US"/>
              </w:rPr>
              <w:t>Մաքսային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միության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հանձնաժողով</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882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16 </w:t>
            </w:r>
            <w:proofErr w:type="spellStart"/>
            <w:r>
              <w:rPr>
                <w:rFonts w:ascii="GHEA Grapalat" w:hAnsi="GHEA Grapalat"/>
                <w:sz w:val="20"/>
                <w:szCs w:val="20"/>
                <w:lang w:val="en-US"/>
              </w:rPr>
              <w:t>օգոստոսի</w:t>
            </w:r>
            <w:proofErr w:type="spellEnd"/>
            <w:r>
              <w:rPr>
                <w:rFonts w:ascii="GHEA Grapalat" w:hAnsi="GHEA Grapalat"/>
                <w:sz w:val="20"/>
                <w:szCs w:val="20"/>
                <w:lang w:val="en-US"/>
              </w:rPr>
              <w:t xml:space="preserve"> 2011թ.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1230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769 </w:t>
            </w:r>
            <w:proofErr w:type="spellStart"/>
            <w:r>
              <w:rPr>
                <w:rFonts w:ascii="GHEA Grapalat" w:hAnsi="GHEA Grapalat"/>
                <w:sz w:val="20"/>
                <w:szCs w:val="20"/>
                <w:lang w:val="en-US"/>
              </w:rPr>
              <w:t>որոշում</w:t>
            </w:r>
            <w:proofErr w:type="spellEnd"/>
          </w:p>
        </w:tc>
      </w:tr>
      <w:tr w:rsidR="00F41025" w14:paraId="22C54B5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BFAB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D1B36" w14:textId="77777777" w:rsidR="00F41025" w:rsidRDefault="00C77CEE">
            <w:pPr>
              <w:spacing w:line="360" w:lineRule="auto"/>
              <w:ind w:left="-93" w:right="-151"/>
              <w:rPr>
                <w:rFonts w:ascii="GHEA Grapalat" w:hAnsi="GHEA Grapalat" w:cs="Sylfaen"/>
                <w:sz w:val="20"/>
                <w:szCs w:val="20"/>
                <w:lang w:val="hy-AM"/>
              </w:rPr>
            </w:pPr>
            <w:hyperlink r:id="rId23" w:tgtFrame="blank" w:history="1">
              <w:r w:rsidR="00F41025">
                <w:rPr>
                  <w:rStyle w:val="Hyperlink"/>
                  <w:rFonts w:ascii="GHEA Grapalat" w:hAnsi="GHEA Grapalat" w:cs="Sylfaen"/>
                  <w:color w:val="auto"/>
                  <w:sz w:val="20"/>
                  <w:szCs w:val="20"/>
                  <w:lang w:val="hy-AM"/>
                </w:rPr>
                <w:t>Ծխախոտային արտադրանքի մասին ՄՄ ՏԿ 035/2011</w:t>
              </w:r>
            </w:hyperlink>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9C85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6EC9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12</w:t>
            </w:r>
            <w:r>
              <w:rPr>
                <w:rFonts w:ascii="GHEA Grapalat" w:hAnsi="GHEA Grapalat"/>
                <w:sz w:val="20"/>
                <w:szCs w:val="20"/>
              </w:rPr>
              <w:t xml:space="preserve"> </w:t>
            </w:r>
            <w:proofErr w:type="spellStart"/>
            <w:r>
              <w:rPr>
                <w:rFonts w:ascii="GHEA Grapalat" w:hAnsi="GHEA Grapalat"/>
                <w:sz w:val="20"/>
                <w:szCs w:val="20"/>
                <w:lang w:val="en-US"/>
              </w:rPr>
              <w:t>նոյեմբերի</w:t>
            </w:r>
            <w:proofErr w:type="spellEnd"/>
            <w:r>
              <w:rPr>
                <w:rFonts w:ascii="GHEA Grapalat" w:hAnsi="GHEA Grapalat"/>
                <w:sz w:val="20"/>
                <w:szCs w:val="20"/>
                <w:lang w:val="en-US"/>
              </w:rPr>
              <w:t xml:space="preserve"> 2014թ.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F784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N 107 </w:t>
            </w:r>
            <w:proofErr w:type="spellStart"/>
            <w:r>
              <w:rPr>
                <w:rFonts w:ascii="GHEA Grapalat" w:hAnsi="GHEA Grapalat"/>
                <w:sz w:val="20"/>
                <w:szCs w:val="20"/>
                <w:lang w:val="en-US"/>
              </w:rPr>
              <w:t>որոշում</w:t>
            </w:r>
            <w:proofErr w:type="spellEnd"/>
          </w:p>
        </w:tc>
      </w:tr>
      <w:tr w:rsidR="00F41025" w14:paraId="390E240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796B5"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D5248" w14:textId="77777777" w:rsidR="00F41025" w:rsidRDefault="00F41025">
            <w:pPr>
              <w:spacing w:line="360" w:lineRule="auto"/>
              <w:ind w:left="-93" w:right="-151"/>
              <w:rPr>
                <w:rFonts w:ascii="GHEA Grapalat" w:hAnsi="GHEA Grapalat"/>
                <w:sz w:val="20"/>
                <w:szCs w:val="20"/>
              </w:rPr>
            </w:pPr>
            <w:r>
              <w:rPr>
                <w:rFonts w:ascii="GHEA Grapalat" w:hAnsi="GHEA Grapalat"/>
                <w:sz w:val="20"/>
                <w:szCs w:val="20"/>
                <w:shd w:val="clear" w:color="auto" w:fill="FFFFFF"/>
              </w:rPr>
              <w:t>Որպես վառելիք օգտագործելու համար նախատեսված հեղուկացված ածխաջրածնային գազերին ներկայացվող պահանջների մասին ԵԱՏՄ ՏԿ 036/2016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A544B"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0ADA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9 օգոստոսի</w:t>
            </w:r>
            <w:r>
              <w:rPr>
                <w:rFonts w:ascii="GHEA Grapalat" w:hAnsi="GHEA Grapalat"/>
                <w:sz w:val="20"/>
                <w:szCs w:val="20"/>
                <w:lang w:val="en-US"/>
              </w:rPr>
              <w:t xml:space="preserve"> 201</w:t>
            </w:r>
            <w:r>
              <w:rPr>
                <w:rFonts w:ascii="GHEA Grapalat" w:hAnsi="GHEA Grapalat"/>
                <w:sz w:val="20"/>
                <w:szCs w:val="20"/>
              </w:rPr>
              <w:t>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34C9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68</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6AD7CB5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9255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9692C"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Էլեկտրատեխնիկայի և ռադիոէլեկտրոնիկայի արտադրատեսակներում վտանգավոր նյութերի կիրառումը սահմանափակելու մասին ԵԱՏՄ ՏԿ 037/2016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4813E"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F139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18 հոկտեմբերի 2016թ.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E9F0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113</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2172019"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00BB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D455D"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Հանքային պարարտանյութերին ներկայացվող պահանջների մասին ԵԱՏՄ ՏԿ 039/2016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AE64F"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2699F"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30 նոյեմբերի </w:t>
            </w:r>
            <w:r>
              <w:rPr>
                <w:rFonts w:ascii="GHEA Grapalat" w:hAnsi="GHEA Grapalat"/>
                <w:sz w:val="20"/>
                <w:szCs w:val="20"/>
                <w:lang w:val="en-US"/>
              </w:rPr>
              <w:t>201</w:t>
            </w:r>
            <w:r>
              <w:rPr>
                <w:rFonts w:ascii="GHEA Grapalat" w:hAnsi="GHEA Grapalat"/>
                <w:sz w:val="20"/>
                <w:szCs w:val="20"/>
              </w:rPr>
              <w:t>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ADB98"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150</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7AAA08C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73CAC"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F40F1"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Քիմիական արտադրանքի անվտանգության մասին ԵԱՏՄ ՏԿ 041/2011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B28B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56259"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3 մարտի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ACBD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119</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F200AB2"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0DF03"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872FF"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Էներգախնայող սարքերի էներգաարդյունավետությանը ներկայացվող պահանջների մասին ԵԱՏՄ ՏԿ 048/2019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0729B"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9999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18 օգոտստոսի 2019թ.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55A24"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114</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8EF01A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70CA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C5EA4"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Հրդեհային անվտանգության և հրդեհի մարման ապահովման միջոցների պահանջների մասին ԵՏՄ ՏԿ 043/2017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7B7F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A028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23 հունիսի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F0567"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40</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A36062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0521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9388F"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Փոխադրման և (կամ) օգտագործման համար պատրաստված նավթի անվտանգության մասին ԵՏՄ ՏԿ 045/2017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B8C6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55B8C"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20 դեկտեմբերի 2017թ.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D602CB"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89</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AD2EB7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7E3C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A5E06"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Տրանսպորտային փոխադրման և (կամ) օգտագործման համար նախապատրաստված բնական այրվող գազի անվտանգության մասին ԵԱՏՄ ՏԿ 046/2018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5FB5F"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95AA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14 սեպտեմբերի 2018թ.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6BAA3"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74</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5628384"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0E005"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EEFD7" w14:textId="77777777" w:rsidR="00F41025" w:rsidRDefault="00F41025">
            <w:pPr>
              <w:spacing w:line="360" w:lineRule="auto"/>
              <w:ind w:left="-93" w:right="-151"/>
              <w:rPr>
                <w:rFonts w:ascii="GHEA Grapalat" w:hAnsi="GHEA Grapalat"/>
                <w:sz w:val="20"/>
                <w:szCs w:val="20"/>
                <w:shd w:val="clear" w:color="auto" w:fill="FFFFFF"/>
              </w:rPr>
            </w:pPr>
            <w:r>
              <w:rPr>
                <w:rFonts w:ascii="GHEA Grapalat" w:hAnsi="GHEA Grapalat"/>
                <w:sz w:val="20"/>
                <w:szCs w:val="20"/>
                <w:shd w:val="clear" w:color="auto" w:fill="FFFFFF"/>
              </w:rPr>
              <w:t>Հեղուկ և գազային ածխաջրածինների փոխադրման համար մայրուղային խողովակաշարերին ներկայացվող պահանջների մասին ԵԱՏՄ ՏԿ 049/2020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3E4A5"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Եվրասիական տնտեսական հանձնաժողով</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76A1A"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23 դեկտեմբերի 2020թ.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E5151"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N </w:t>
            </w:r>
            <w:r>
              <w:rPr>
                <w:rFonts w:ascii="GHEA Grapalat" w:hAnsi="GHEA Grapalat"/>
                <w:sz w:val="20"/>
                <w:szCs w:val="20"/>
              </w:rPr>
              <w:t>121</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46B9CF0"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C38C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B956B"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Եվրասիական տնտեսական միության (մաքսային միության) տեխնիկական կանոնակարգերի պահանջների պահպանման նկատմամբ պետական վերահսկողություն իրականացնող լիազոր մարմինները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00342"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 xml:space="preserve">ՀՀ </w:t>
            </w:r>
            <w:r>
              <w:rPr>
                <w:rFonts w:ascii="GHEA Grapalat" w:hAnsi="GHEA Grapalat"/>
                <w:sz w:val="20"/>
                <w:szCs w:val="20"/>
                <w:lang w:val="hy-AM"/>
              </w:rPr>
              <w:t>կ</w:t>
            </w:r>
            <w:r>
              <w:rPr>
                <w:rFonts w:ascii="GHEA Grapalat" w:hAnsi="GHEA Grapalat"/>
                <w:sz w:val="20"/>
                <w:szCs w:val="20"/>
              </w:rPr>
              <w:t>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9EF90"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30 </w:t>
            </w:r>
            <w:r>
              <w:rPr>
                <w:rFonts w:ascii="GHEA Grapalat" w:hAnsi="GHEA Grapalat" w:cs="Sylfaen"/>
                <w:sz w:val="20"/>
                <w:szCs w:val="20"/>
              </w:rPr>
              <w:t>հունվարի</w:t>
            </w:r>
            <w:r>
              <w:rPr>
                <w:rFonts w:ascii="GHEA Grapalat" w:hAnsi="GHEA Grapalat"/>
                <w:sz w:val="20"/>
                <w:szCs w:val="20"/>
              </w:rPr>
              <w:t xml:space="preserve"> 2015</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8596D" w14:textId="77777777" w:rsidR="00F41025" w:rsidRDefault="00F41025">
            <w:pPr>
              <w:spacing w:line="360" w:lineRule="auto"/>
              <w:ind w:left="-88" w:right="-110"/>
              <w:jc w:val="center"/>
              <w:rPr>
                <w:rFonts w:ascii="GHEA Grapalat" w:hAnsi="GHEA Grapalat"/>
                <w:sz w:val="20"/>
                <w:szCs w:val="20"/>
              </w:rPr>
            </w:pPr>
            <w:r>
              <w:rPr>
                <w:rFonts w:ascii="GHEA Grapalat" w:hAnsi="GHEA Grapalat"/>
                <w:sz w:val="20"/>
                <w:szCs w:val="20"/>
              </w:rPr>
              <w:t>N 71-</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7B9F69C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08411"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77B0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Մակեր</w:t>
            </w:r>
            <w:r>
              <w:rPr>
                <w:rFonts w:ascii="GHEA Grapalat" w:hAnsi="GHEA Grapalat" w:cs="Sylfaen"/>
                <w:sz w:val="20"/>
                <w:szCs w:val="20"/>
              </w:rPr>
              <w:t>և</w:t>
            </w:r>
            <w:r>
              <w:rPr>
                <w:rFonts w:ascii="GHEA Grapalat" w:hAnsi="GHEA Grapalat" w:cs="Sylfaen"/>
                <w:sz w:val="20"/>
                <w:szCs w:val="20"/>
                <w:lang w:val="hy-AM"/>
              </w:rPr>
              <w:t xml:space="preserve">ութաակտիվ միջոցների </w:t>
            </w:r>
            <w:r>
              <w:rPr>
                <w:rFonts w:ascii="GHEA Grapalat" w:hAnsi="GHEA Grapalat" w:cs="Sylfaen"/>
                <w:sz w:val="20"/>
                <w:szCs w:val="20"/>
              </w:rPr>
              <w:t>և</w:t>
            </w:r>
            <w:r>
              <w:rPr>
                <w:rFonts w:ascii="GHEA Grapalat" w:hAnsi="GHEA Grapalat" w:cs="Sylfaen"/>
                <w:sz w:val="20"/>
                <w:szCs w:val="20"/>
                <w:lang w:val="hy-AM"/>
              </w:rPr>
              <w:t xml:space="preserve"> մակեր</w:t>
            </w:r>
            <w:r>
              <w:rPr>
                <w:rFonts w:ascii="GHEA Grapalat" w:hAnsi="GHEA Grapalat" w:cs="Sylfaen"/>
                <w:sz w:val="20"/>
                <w:szCs w:val="20"/>
              </w:rPr>
              <w:t>և</w:t>
            </w:r>
            <w:r>
              <w:rPr>
                <w:rFonts w:ascii="GHEA Grapalat" w:hAnsi="GHEA Grapalat" w:cs="Sylfaen"/>
                <w:sz w:val="20"/>
                <w:szCs w:val="20"/>
                <w:lang w:val="hy-AM"/>
              </w:rPr>
              <w:t>ութաակտիվ նյութեր պարունակող լվացող ու մաքրող միջոցների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8C418"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797CB"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16 </w:t>
            </w:r>
            <w:r>
              <w:rPr>
                <w:rFonts w:ascii="GHEA Grapalat" w:hAnsi="GHEA Grapalat" w:cs="Sylfaen"/>
                <w:sz w:val="20"/>
                <w:szCs w:val="20"/>
              </w:rPr>
              <w:t>դեկտեմբերի</w:t>
            </w:r>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7471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1795-</w:t>
            </w:r>
            <w:r>
              <w:rPr>
                <w:rFonts w:ascii="GHEA Grapalat" w:hAnsi="GHEA Grapalat" w:cs="Sylfaen"/>
                <w:sz w:val="20"/>
                <w:szCs w:val="20"/>
              </w:rPr>
              <w:t>Ն</w:t>
            </w:r>
            <w:r>
              <w:rPr>
                <w:rFonts w:ascii="GHEA Grapalat" w:hAnsi="GHEA Grapalat" w:cs="Sylfaen"/>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9821657"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95C5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780A4"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Ս</w:t>
            </w:r>
            <w:r>
              <w:rPr>
                <w:rFonts w:ascii="GHEA Grapalat" w:hAnsi="GHEA Grapalat" w:cs="Sylfaen"/>
                <w:sz w:val="20"/>
                <w:szCs w:val="20"/>
                <w:lang w:val="hy-AM"/>
              </w:rPr>
              <w:t xml:space="preserve">ինթետիկ հիմքով լաքերի </w:t>
            </w:r>
            <w:r>
              <w:rPr>
                <w:rFonts w:ascii="GHEA Grapalat" w:hAnsi="GHEA Grapalat" w:cs="Sylfaen"/>
                <w:sz w:val="20"/>
                <w:szCs w:val="20"/>
              </w:rPr>
              <w:t>և</w:t>
            </w:r>
            <w:r>
              <w:rPr>
                <w:rFonts w:ascii="GHEA Grapalat" w:hAnsi="GHEA Grapalat" w:cs="Sylfaen"/>
                <w:sz w:val="20"/>
                <w:szCs w:val="20"/>
                <w:lang w:val="hy-AM"/>
              </w:rPr>
              <w:t xml:space="preserve"> ներկերի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EFF0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A752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18 </w:t>
            </w:r>
            <w:r>
              <w:rPr>
                <w:rFonts w:ascii="GHEA Grapalat" w:hAnsi="GHEA Grapalat" w:cs="Sylfaen"/>
                <w:sz w:val="20"/>
                <w:szCs w:val="20"/>
              </w:rPr>
              <w:t>նոյեմբերի</w:t>
            </w:r>
            <w:r>
              <w:rPr>
                <w:rFonts w:ascii="GHEA Grapalat" w:hAnsi="GHEA Grapalat"/>
                <w:sz w:val="20"/>
                <w:szCs w:val="20"/>
              </w:rPr>
              <w:t xml:space="preserve"> 2004թ.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D293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1647-</w:t>
            </w:r>
            <w:r>
              <w:rPr>
                <w:rFonts w:ascii="GHEA Grapalat" w:hAnsi="GHEA Grapalat" w:cs="Sylfaen"/>
                <w:sz w:val="20"/>
                <w:szCs w:val="20"/>
              </w:rPr>
              <w:t>Ն</w:t>
            </w:r>
            <w:r>
              <w:rPr>
                <w:rFonts w:ascii="GHEA Grapalat" w:hAnsi="GHEA Grapalat" w:cs="Sylfaen"/>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02CD7DA6"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FE3C4"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1C013"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Ռ</w:t>
            </w:r>
            <w:r>
              <w:rPr>
                <w:rFonts w:ascii="GHEA Grapalat" w:hAnsi="GHEA Grapalat" w:cs="Sylfaen"/>
                <w:sz w:val="20"/>
                <w:szCs w:val="20"/>
                <w:lang w:val="hy-AM"/>
              </w:rPr>
              <w:t xml:space="preserve">ադիոսարքավորումների </w:t>
            </w:r>
            <w:r>
              <w:rPr>
                <w:rFonts w:ascii="GHEA Grapalat" w:hAnsi="GHEA Grapalat" w:cs="Sylfaen"/>
                <w:sz w:val="20"/>
                <w:szCs w:val="20"/>
              </w:rPr>
              <w:t>և</w:t>
            </w:r>
            <w:r>
              <w:rPr>
                <w:rFonts w:ascii="GHEA Grapalat" w:hAnsi="GHEA Grapalat" w:cs="Sylfaen"/>
                <w:sz w:val="20"/>
                <w:szCs w:val="20"/>
                <w:lang w:val="hy-AM"/>
              </w:rPr>
              <w:t xml:space="preserve"> հեռահաղորդակցության վերջնակետային սարքավորումների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8BFE"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1691D"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15 </w:t>
            </w:r>
            <w:r>
              <w:rPr>
                <w:rFonts w:ascii="GHEA Grapalat" w:hAnsi="GHEA Grapalat" w:cs="Sylfaen"/>
                <w:sz w:val="20"/>
                <w:szCs w:val="20"/>
              </w:rPr>
              <w:t>դեկտեմբերի</w:t>
            </w:r>
            <w:r>
              <w:rPr>
                <w:rFonts w:ascii="GHEA Grapalat" w:hAnsi="GHEA Grapalat"/>
                <w:sz w:val="20"/>
                <w:szCs w:val="20"/>
              </w:rPr>
              <w:t xml:space="preserve"> 2005թ.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A4F3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2228-</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CD785EB"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9F12B"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5CA60"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Բ</w:t>
            </w:r>
            <w:r>
              <w:rPr>
                <w:rFonts w:ascii="GHEA Grapalat" w:hAnsi="GHEA Grapalat" w:cs="Sylfaen"/>
                <w:sz w:val="20"/>
                <w:szCs w:val="20"/>
                <w:lang w:val="hy-AM"/>
              </w:rPr>
              <w:t>ետոնի ամրանավորման համար օգտագործվող պողպատե արտադրանքներին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1A7DA"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15461"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2 </w:t>
            </w:r>
            <w:r>
              <w:rPr>
                <w:rFonts w:ascii="GHEA Grapalat" w:hAnsi="GHEA Grapalat" w:cs="Sylfaen"/>
                <w:sz w:val="20"/>
                <w:szCs w:val="20"/>
              </w:rPr>
              <w:t>փետրվարի</w:t>
            </w:r>
            <w:r>
              <w:rPr>
                <w:rFonts w:ascii="GHEA Grapalat" w:hAnsi="GHEA Grapalat"/>
                <w:sz w:val="20"/>
                <w:szCs w:val="20"/>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EBC38"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179-</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46942A4F"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3D2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EAA34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Ց</w:t>
            </w:r>
            <w:r>
              <w:rPr>
                <w:rFonts w:ascii="GHEA Grapalat" w:hAnsi="GHEA Grapalat" w:cs="Sylfaen"/>
                <w:sz w:val="20"/>
                <w:szCs w:val="20"/>
                <w:lang w:val="hy-AM"/>
              </w:rPr>
              <w:t>եմենտներին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7C764"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9424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10 </w:t>
            </w:r>
            <w:r>
              <w:rPr>
                <w:rFonts w:ascii="GHEA Grapalat" w:hAnsi="GHEA Grapalat" w:cs="Sylfaen"/>
                <w:sz w:val="20"/>
                <w:szCs w:val="20"/>
              </w:rPr>
              <w:t>օգոստոսի</w:t>
            </w:r>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0C72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1136-</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300CC21D"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7F310"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488E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Կ</w:t>
            </w:r>
            <w:r>
              <w:rPr>
                <w:rFonts w:ascii="GHEA Grapalat" w:hAnsi="GHEA Grapalat" w:cs="Sylfaen"/>
                <w:sz w:val="20"/>
                <w:szCs w:val="20"/>
                <w:lang w:val="hy-AM"/>
              </w:rPr>
              <w:t xml:space="preserve">ենցաղային </w:t>
            </w:r>
            <w:r>
              <w:rPr>
                <w:rFonts w:ascii="GHEA Grapalat" w:hAnsi="GHEA Grapalat" w:cs="Sylfaen"/>
                <w:sz w:val="20"/>
                <w:szCs w:val="20"/>
              </w:rPr>
              <w:t>և</w:t>
            </w:r>
            <w:r>
              <w:rPr>
                <w:rFonts w:ascii="GHEA Grapalat" w:hAnsi="GHEA Grapalat" w:cs="Sylfaen"/>
                <w:sz w:val="20"/>
                <w:szCs w:val="20"/>
                <w:lang w:val="hy-AM"/>
              </w:rPr>
              <w:t xml:space="preserve"> սանիտարահիգիենիկ նշանակության թղթե </w:t>
            </w:r>
            <w:r>
              <w:rPr>
                <w:rFonts w:ascii="GHEA Grapalat" w:hAnsi="GHEA Grapalat" w:cs="Sylfaen"/>
                <w:sz w:val="20"/>
                <w:szCs w:val="20"/>
              </w:rPr>
              <w:t>և</w:t>
            </w:r>
            <w:r>
              <w:rPr>
                <w:rFonts w:ascii="GHEA Grapalat" w:hAnsi="GHEA Grapalat" w:cs="Sylfaen"/>
                <w:sz w:val="20"/>
                <w:szCs w:val="20"/>
                <w:lang w:val="hy-AM"/>
              </w:rPr>
              <w:t xml:space="preserve"> քիմիական թելքերից ապրանքներին ներկայացվող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4C27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4F9B7"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19 </w:t>
            </w:r>
            <w:r>
              <w:rPr>
                <w:rFonts w:ascii="GHEA Grapalat" w:hAnsi="GHEA Grapalat" w:cs="Sylfaen"/>
                <w:sz w:val="20"/>
                <w:szCs w:val="20"/>
              </w:rPr>
              <w:t>հոկտեմբերի</w:t>
            </w:r>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CBAF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1546-</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1896885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F9119"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E5F9F"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Ավտոգազալցակայանների կառուցման և շահագործման տեխնիկական անվտանգության կանոնները սահմանելու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73433"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A4F69"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hy-AM"/>
              </w:rPr>
              <w:t xml:space="preserve">21 </w:t>
            </w:r>
            <w:proofErr w:type="spellStart"/>
            <w:r>
              <w:rPr>
                <w:rFonts w:ascii="GHEA Grapalat" w:hAnsi="GHEA Grapalat" w:cs="Sylfaen"/>
                <w:sz w:val="20"/>
                <w:szCs w:val="20"/>
                <w:lang w:val="en-US"/>
              </w:rPr>
              <w:t>հուլիսի</w:t>
            </w:r>
            <w:proofErr w:type="spellEnd"/>
            <w:r>
              <w:rPr>
                <w:rFonts w:ascii="GHEA Grapalat" w:hAnsi="GHEA Grapalat"/>
                <w:sz w:val="20"/>
                <w:szCs w:val="20"/>
              </w:rPr>
              <w:t xml:space="preserve"> 20</w:t>
            </w:r>
            <w:r>
              <w:rPr>
                <w:rFonts w:ascii="GHEA Grapalat" w:hAnsi="GHEA Grapalat"/>
                <w:sz w:val="20"/>
                <w:szCs w:val="20"/>
                <w:lang w:val="en-US"/>
              </w:rPr>
              <w:t>22թ.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5428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11</w:t>
            </w:r>
            <w:r>
              <w:rPr>
                <w:rFonts w:ascii="GHEA Grapalat" w:hAnsi="GHEA Grapalat"/>
                <w:sz w:val="20"/>
                <w:szCs w:val="20"/>
                <w:lang w:val="hy-AM"/>
              </w:rPr>
              <w:t>3</w:t>
            </w:r>
            <w:r>
              <w:rPr>
                <w:rFonts w:ascii="GHEA Grapalat" w:hAnsi="GHEA Grapalat"/>
                <w:sz w:val="20"/>
                <w:szCs w:val="20"/>
              </w:rPr>
              <w:t>1-</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C60D6B1"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95422"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D971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Շ</w:t>
            </w:r>
            <w:r>
              <w:rPr>
                <w:rFonts w:ascii="GHEA Grapalat" w:hAnsi="GHEA Grapalat" w:cs="Sylfaen"/>
                <w:sz w:val="20"/>
                <w:szCs w:val="20"/>
                <w:lang w:val="hy-AM"/>
              </w:rPr>
              <w:t>ինարարական ապակիներին ներկայացվող անվտանգության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9EEB3"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71C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3 </w:t>
            </w:r>
            <w:r>
              <w:rPr>
                <w:rFonts w:ascii="GHEA Grapalat" w:hAnsi="GHEA Grapalat" w:cs="Sylfaen"/>
                <w:sz w:val="20"/>
                <w:szCs w:val="20"/>
              </w:rPr>
              <w:t>դեկտեմբերի</w:t>
            </w:r>
            <w:r>
              <w:rPr>
                <w:rFonts w:ascii="GHEA Grapalat" w:hAnsi="GHEA Grapalat"/>
                <w:sz w:val="20"/>
                <w:szCs w:val="20"/>
              </w:rPr>
              <w:t xml:space="preserve"> 2009</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75B92"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1419-</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0A14A97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9184C"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5E6D6"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1000 վ-ից բարձր լարման փոխարկման էլեկտրական ապարատներին ներկայացվող անվտանգության պահանջների տեխնիկական կանոնակարգ</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587AA"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2827C"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23 </w:t>
            </w:r>
            <w:r>
              <w:rPr>
                <w:rFonts w:ascii="GHEA Grapalat" w:hAnsi="GHEA Grapalat" w:cs="Sylfaen"/>
                <w:sz w:val="20"/>
                <w:szCs w:val="20"/>
              </w:rPr>
              <w:t>նոյեմբերի</w:t>
            </w:r>
            <w:r>
              <w:rPr>
                <w:rFonts w:ascii="GHEA Grapalat" w:hAnsi="GHEA Grapalat"/>
                <w:sz w:val="20"/>
                <w:szCs w:val="20"/>
              </w:rPr>
              <w:t xml:space="preserve"> 2006</w:t>
            </w:r>
            <w:r>
              <w:rPr>
                <w:rFonts w:ascii="GHEA Grapalat" w:hAnsi="GHEA Grapalat"/>
                <w:sz w:val="20"/>
                <w:szCs w:val="20"/>
                <w:lang w:val="en-US"/>
              </w:rPr>
              <w:t>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4C775"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N 1922-</w:t>
            </w:r>
            <w:r>
              <w:rPr>
                <w:rFonts w:ascii="GHEA Grapalat" w:hAnsi="GHEA Grapalat" w:cs="Sylfaen"/>
                <w:sz w:val="20"/>
                <w:szCs w:val="20"/>
              </w:rPr>
              <w:t>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23306DF6"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5615D"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51CA8"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en-US"/>
              </w:rPr>
              <w:t>Հ</w:t>
            </w:r>
            <w:r>
              <w:rPr>
                <w:rFonts w:ascii="GHEA Grapalat" w:hAnsi="GHEA Grapalat" w:cs="Sylfaen"/>
                <w:sz w:val="20"/>
                <w:szCs w:val="20"/>
                <w:lang w:val="hy-AM"/>
              </w:rPr>
              <w:t xml:space="preserve">արգադրոշմների, տարբերանիշերի </w:t>
            </w:r>
            <w:r>
              <w:rPr>
                <w:rFonts w:ascii="GHEA Grapalat" w:hAnsi="GHEA Grapalat" w:cs="Sylfaen"/>
                <w:sz w:val="20"/>
                <w:szCs w:val="20"/>
              </w:rPr>
              <w:t>և</w:t>
            </w:r>
            <w:r>
              <w:rPr>
                <w:rFonts w:ascii="GHEA Grapalat" w:hAnsi="GHEA Grapalat" w:cs="Sylfaen"/>
                <w:sz w:val="20"/>
                <w:szCs w:val="20"/>
                <w:lang w:val="hy-AM"/>
              </w:rPr>
              <w:t xml:space="preserve"> անվանանիշերի ձ</w:t>
            </w:r>
            <w:r>
              <w:rPr>
                <w:rFonts w:ascii="GHEA Grapalat" w:hAnsi="GHEA Grapalat" w:cs="Sylfaen"/>
                <w:sz w:val="20"/>
                <w:szCs w:val="20"/>
              </w:rPr>
              <w:t>և</w:t>
            </w:r>
            <w:r>
              <w:rPr>
                <w:rFonts w:ascii="GHEA Grapalat" w:hAnsi="GHEA Grapalat" w:cs="Sylfaen"/>
                <w:sz w:val="20"/>
                <w:szCs w:val="20"/>
                <w:lang w:val="hy-AM"/>
              </w:rPr>
              <w:t xml:space="preserve">երը, չափերը, նկարագրությունը </w:t>
            </w:r>
            <w:r>
              <w:rPr>
                <w:rFonts w:ascii="GHEA Grapalat" w:hAnsi="GHEA Grapalat" w:cs="Sylfaen"/>
                <w:sz w:val="20"/>
                <w:szCs w:val="20"/>
              </w:rPr>
              <w:t>և</w:t>
            </w:r>
            <w:r>
              <w:rPr>
                <w:rFonts w:ascii="GHEA Grapalat" w:hAnsi="GHEA Grapalat" w:cs="Sylfaen"/>
                <w:sz w:val="20"/>
                <w:szCs w:val="20"/>
                <w:lang w:val="en-US"/>
              </w:rPr>
              <w:t xml:space="preserve"> </w:t>
            </w:r>
            <w:r>
              <w:rPr>
                <w:rFonts w:ascii="GHEA Grapalat" w:hAnsi="GHEA Grapalat" w:cs="Sylfaen"/>
                <w:sz w:val="20"/>
                <w:szCs w:val="20"/>
                <w:lang w:val="hy-AM"/>
              </w:rPr>
              <w:t>դրանց պատրաստման, հաշվառման ու տնօրինման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913C7"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87C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rPr>
              <w:t xml:space="preserve">07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77856"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shd w:val="clear" w:color="auto" w:fill="FFFFFF"/>
              </w:rPr>
              <w:t>N 1935-Ն</w:t>
            </w:r>
            <w:r>
              <w:rPr>
                <w:rFonts w:ascii="GHEA Grapalat" w:hAnsi="GHEA Grapalat"/>
                <w:sz w:val="20"/>
                <w:szCs w:val="20"/>
                <w:lang w:val="en-US"/>
              </w:rPr>
              <w:t xml:space="preserve"> </w:t>
            </w:r>
            <w:proofErr w:type="spellStart"/>
            <w:r>
              <w:rPr>
                <w:rFonts w:ascii="GHEA Grapalat" w:hAnsi="GHEA Grapalat"/>
                <w:sz w:val="20"/>
                <w:szCs w:val="20"/>
                <w:lang w:val="en-US"/>
              </w:rPr>
              <w:t>որոշում</w:t>
            </w:r>
            <w:proofErr w:type="spellEnd"/>
          </w:p>
        </w:tc>
      </w:tr>
      <w:tr w:rsidR="00F41025" w14:paraId="6F7E9A9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72D5E" w14:textId="77777777" w:rsidR="00F41025" w:rsidRDefault="00F4102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42F11" w14:textId="77777777" w:rsidR="00F41025" w:rsidRDefault="00F4102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Թանկարժեք մետաղներից պատրաստված իրերի հարգորոշման և հարգադրոշմման գործունեության պայմանների և տեխնիկական պահանջների կիրառման կարգը</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E5055" w14:textId="77777777" w:rsidR="00F41025" w:rsidRDefault="00F4102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C865A" w14:textId="77777777" w:rsidR="00F41025" w:rsidRDefault="00F4102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21 </w:t>
            </w:r>
            <w:proofErr w:type="spellStart"/>
            <w:r>
              <w:rPr>
                <w:rFonts w:ascii="GHEA Grapalat" w:hAnsi="GHEA Grapalat"/>
                <w:sz w:val="20"/>
                <w:szCs w:val="20"/>
                <w:lang w:val="en-US"/>
              </w:rPr>
              <w:t>դեկտեմբերի</w:t>
            </w:r>
            <w:proofErr w:type="spellEnd"/>
            <w:r>
              <w:rPr>
                <w:rFonts w:ascii="GHEA Grapalat" w:hAnsi="GHEA Grapalat"/>
                <w:sz w:val="20"/>
                <w:szCs w:val="20"/>
                <w:lang w:val="en-US"/>
              </w:rPr>
              <w:t xml:space="preserve"> 2006թ.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AEA62" w14:textId="77777777" w:rsidR="00F41025" w:rsidRDefault="00F4102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N 1916-Ն որոշում</w:t>
            </w:r>
          </w:p>
        </w:tc>
      </w:tr>
      <w:tr w:rsidR="00826F05" w14:paraId="672C447E"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95EFF"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E4216" w14:textId="31FDDF8A" w:rsidR="00826F05" w:rsidRDefault="00826F05" w:rsidP="00826F05">
            <w:pPr>
              <w:spacing w:line="360" w:lineRule="auto"/>
              <w:ind w:left="-93" w:right="-151"/>
              <w:rPr>
                <w:rFonts w:ascii="GHEA Grapalat" w:hAnsi="GHEA Grapalat" w:cs="Sylfaen"/>
                <w:sz w:val="20"/>
                <w:szCs w:val="20"/>
                <w:lang w:val="hy-AM"/>
              </w:rPr>
            </w:pPr>
            <w:r w:rsidRPr="00826F05">
              <w:rPr>
                <w:rFonts w:ascii="GHEA Grapalat" w:hAnsi="GHEA Grapalat" w:cs="Sylfaen"/>
                <w:sz w:val="20"/>
                <w:szCs w:val="20"/>
                <w:lang w:val="hy-AM"/>
              </w:rPr>
              <w:t>Ծխախոտի անվտանգության տեխնիկական կանոնակարգը հաստատելու և հայաստանի հանրապետության կառավարության 2005 թվականի ապրիլի 28-ի N 540-Ն որոշումն ուժը կորցրած ճանաչելու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EA4AB" w14:textId="77777777" w:rsidR="00826F05" w:rsidRDefault="00826F05" w:rsidP="00826F05">
            <w:pPr>
              <w:spacing w:line="360" w:lineRule="auto"/>
              <w:ind w:left="-88" w:right="-110"/>
              <w:jc w:val="center"/>
              <w:rPr>
                <w:rFonts w:ascii="GHEA Grapalat" w:hAnsi="GHEA Grapalat"/>
                <w:sz w:val="20"/>
                <w:szCs w:val="20"/>
                <w:lang w:val="hy-AM"/>
              </w:rPr>
            </w:pPr>
          </w:p>
          <w:p w14:paraId="71FA43F2" w14:textId="0FAAA87E"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D81B8" w14:textId="551B65F8" w:rsidR="00826F05" w:rsidRPr="00826F05" w:rsidRDefault="00826F05" w:rsidP="00826F05">
            <w:pPr>
              <w:spacing w:line="360" w:lineRule="auto"/>
              <w:ind w:left="-88" w:right="-110"/>
              <w:jc w:val="center"/>
              <w:rPr>
                <w:rFonts w:ascii="GHEA Grapalat" w:hAnsi="GHEA Grapalat"/>
                <w:sz w:val="20"/>
                <w:szCs w:val="20"/>
              </w:rPr>
            </w:pPr>
            <w:r>
              <w:rPr>
                <w:rFonts w:ascii="GHEA Grapalat" w:hAnsi="GHEA Grapalat"/>
                <w:sz w:val="20"/>
                <w:szCs w:val="20"/>
                <w:lang w:val="en-US"/>
              </w:rPr>
              <w:t xml:space="preserve">05 </w:t>
            </w:r>
            <w:proofErr w:type="spellStart"/>
            <w:r>
              <w:rPr>
                <w:rFonts w:ascii="GHEA Grapalat" w:hAnsi="GHEA Grapalat"/>
                <w:sz w:val="20"/>
                <w:szCs w:val="20"/>
                <w:lang w:val="en-US"/>
              </w:rPr>
              <w:t>մարտի</w:t>
            </w:r>
            <w:proofErr w:type="spellEnd"/>
            <w:r>
              <w:rPr>
                <w:rFonts w:ascii="GHEA Grapalat" w:hAnsi="GHEA Grapalat"/>
                <w:sz w:val="20"/>
                <w:szCs w:val="20"/>
                <w:lang w:val="en-US"/>
              </w:rPr>
              <w:t xml:space="preserve"> 2015թ.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62B6A" w14:textId="6F16FE70"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219</w:t>
            </w:r>
            <w:r>
              <w:rPr>
                <w:rFonts w:ascii="GHEA Grapalat" w:hAnsi="GHEA Grapalat"/>
                <w:sz w:val="20"/>
                <w:szCs w:val="20"/>
                <w:shd w:val="clear" w:color="auto" w:fill="FFFFFF"/>
              </w:rPr>
              <w:t>-Ն որոշում</w:t>
            </w:r>
          </w:p>
        </w:tc>
      </w:tr>
      <w:tr w:rsidR="00826F05" w:rsidRPr="00826F05" w14:paraId="27DFE9BC"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D6BA6"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7721B" w14:textId="28F5FB5B" w:rsidR="00826F05" w:rsidRPr="00826F05" w:rsidRDefault="00826F05" w:rsidP="00826F05">
            <w:pPr>
              <w:spacing w:line="360" w:lineRule="auto"/>
              <w:ind w:left="-93" w:right="-151"/>
              <w:rPr>
                <w:rFonts w:ascii="GHEA Grapalat" w:hAnsi="GHEA Grapalat" w:cs="Sylfaen"/>
                <w:sz w:val="20"/>
                <w:szCs w:val="20"/>
                <w:lang w:val="hy-AM"/>
              </w:rPr>
            </w:pPr>
            <w:r w:rsidRPr="00DA45BD">
              <w:rPr>
                <w:rFonts w:ascii="GHEA Grapalat" w:hAnsi="GHEA Grapalat" w:cs="Sylfaen"/>
                <w:sz w:val="20"/>
                <w:szCs w:val="20"/>
                <w:lang w:val="hy-AM"/>
              </w:rPr>
              <w:t>Ծ</w:t>
            </w:r>
            <w:r w:rsidRPr="00826F05">
              <w:rPr>
                <w:rFonts w:ascii="GHEA Grapalat" w:hAnsi="GHEA Grapalat" w:cs="Sylfaen"/>
                <w:sz w:val="20"/>
                <w:szCs w:val="20"/>
                <w:lang w:val="hy-AM"/>
              </w:rPr>
              <w:t>խախոտային արտադրատեսակների փոխարինիչների անվտանգության տեխնիկական կանոնակարգը հաստատելու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1557D" w14:textId="76A9E7D3" w:rsidR="00826F05" w:rsidRP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ՀՀ </w:t>
            </w:r>
            <w:proofErr w:type="spellStart"/>
            <w:r>
              <w:rPr>
                <w:rFonts w:ascii="GHEA Grapalat" w:hAnsi="GHEA Grapalat"/>
                <w:sz w:val="20"/>
                <w:szCs w:val="20"/>
                <w:lang w:val="en-US"/>
              </w:rPr>
              <w:t>կառավարություն</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99AE3" w14:textId="4DDF0E38" w:rsidR="00826F05" w:rsidRP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10 </w:t>
            </w:r>
            <w:proofErr w:type="spellStart"/>
            <w:r>
              <w:rPr>
                <w:rFonts w:ascii="GHEA Grapalat" w:hAnsi="GHEA Grapalat"/>
                <w:sz w:val="20"/>
                <w:szCs w:val="20"/>
                <w:lang w:val="en-US"/>
              </w:rPr>
              <w:t>փետրվարի</w:t>
            </w:r>
            <w:proofErr w:type="spellEnd"/>
            <w:r>
              <w:rPr>
                <w:rFonts w:ascii="GHEA Grapalat" w:hAnsi="GHEA Grapalat"/>
                <w:sz w:val="20"/>
                <w:szCs w:val="20"/>
                <w:lang w:val="en-US"/>
              </w:rPr>
              <w:t xml:space="preserve"> 2022թ.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7E7AE" w14:textId="1368F556" w:rsidR="00826F05" w:rsidRPr="00826F05" w:rsidRDefault="00826F05" w:rsidP="00826F05">
            <w:pPr>
              <w:spacing w:line="360" w:lineRule="auto"/>
              <w:ind w:left="-88" w:right="-110"/>
              <w:jc w:val="center"/>
              <w:rPr>
                <w:rFonts w:ascii="GHEA Grapalat" w:hAnsi="GHEA Grapalat"/>
                <w:sz w:val="20"/>
                <w:szCs w:val="20"/>
                <w:shd w:val="clear" w:color="auto" w:fill="FFFFFF"/>
                <w:lang w:val="hy-AM"/>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155</w:t>
            </w:r>
            <w:r>
              <w:rPr>
                <w:rFonts w:ascii="GHEA Grapalat" w:hAnsi="GHEA Grapalat"/>
                <w:sz w:val="20"/>
                <w:szCs w:val="20"/>
                <w:shd w:val="clear" w:color="auto" w:fill="FFFFFF"/>
              </w:rPr>
              <w:t>-Ն որոշում</w:t>
            </w:r>
          </w:p>
        </w:tc>
      </w:tr>
      <w:tr w:rsidR="00826F05" w14:paraId="4B962FE8"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E5AC" w14:textId="77777777" w:rsidR="00826F05" w:rsidRP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hy-AM"/>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3E376" w14:textId="77777777" w:rsidR="00826F05" w:rsidRDefault="00826F05" w:rsidP="00826F0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Թմրամիջոցների և հոգեմետ (հոգեներգործուն) նյութերի և դրանց պրեկուրսորների շրջանառության կանոնները սահմանելու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9CF88" w14:textId="77777777"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B4794" w14:textId="77777777" w:rsid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18 </w:t>
            </w:r>
            <w:proofErr w:type="spellStart"/>
            <w:r>
              <w:rPr>
                <w:rFonts w:ascii="GHEA Grapalat" w:hAnsi="GHEA Grapalat"/>
                <w:sz w:val="20"/>
                <w:szCs w:val="20"/>
                <w:lang w:val="en-US"/>
              </w:rPr>
              <w:t>մարտի</w:t>
            </w:r>
            <w:proofErr w:type="spellEnd"/>
            <w:r>
              <w:rPr>
                <w:rFonts w:ascii="GHEA Grapalat" w:hAnsi="GHEA Grapalat"/>
                <w:sz w:val="20"/>
                <w:szCs w:val="20"/>
                <w:lang w:val="en-US"/>
              </w:rPr>
              <w:t xml:space="preserve"> 2010 </w:t>
            </w:r>
            <w:proofErr w:type="spellStart"/>
            <w:r>
              <w:rPr>
                <w:rFonts w:ascii="GHEA Grapalat" w:hAnsi="GHEA Grapalat"/>
                <w:sz w:val="20"/>
                <w:szCs w:val="20"/>
                <w:lang w:val="en-US"/>
              </w:rPr>
              <w:t>թվական</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55FB4B" w14:textId="77777777"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 xml:space="preserve">N </w:t>
            </w:r>
            <w:r>
              <w:rPr>
                <w:rFonts w:ascii="GHEA Grapalat" w:hAnsi="GHEA Grapalat"/>
                <w:sz w:val="20"/>
                <w:szCs w:val="20"/>
                <w:shd w:val="clear" w:color="auto" w:fill="FFFFFF"/>
                <w:lang w:val="en-US"/>
              </w:rPr>
              <w:t>2</w:t>
            </w:r>
            <w:r>
              <w:rPr>
                <w:rFonts w:ascii="GHEA Grapalat" w:hAnsi="GHEA Grapalat"/>
                <w:sz w:val="20"/>
                <w:szCs w:val="20"/>
                <w:shd w:val="clear" w:color="auto" w:fill="FFFFFF"/>
              </w:rPr>
              <w:t>70-Ն որոշում</w:t>
            </w:r>
          </w:p>
        </w:tc>
      </w:tr>
      <w:tr w:rsidR="00826F05" w14:paraId="47E192D3" w14:textId="77777777" w:rsidTr="00826F05">
        <w:trPr>
          <w:trHeight w:val="165"/>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8B1F1" w14:textId="77777777" w:rsidR="00826F05" w:rsidRDefault="00826F05" w:rsidP="00826F05">
            <w:pPr>
              <w:pStyle w:val="ListParagraph"/>
              <w:numPr>
                <w:ilvl w:val="0"/>
                <w:numId w:val="15"/>
              </w:numPr>
              <w:tabs>
                <w:tab w:val="left" w:pos="176"/>
                <w:tab w:val="left" w:pos="330"/>
              </w:tabs>
              <w:spacing w:line="360" w:lineRule="auto"/>
              <w:jc w:val="center"/>
              <w:rPr>
                <w:rFonts w:ascii="GHEA Grapalat" w:hAnsi="GHEA Grapalat"/>
                <w:sz w:val="20"/>
                <w:szCs w:val="20"/>
                <w:lang w:val="en-US"/>
              </w:rPr>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F6283" w14:textId="77777777" w:rsidR="00826F05" w:rsidRDefault="00826F05" w:rsidP="00826F05">
            <w:pPr>
              <w:spacing w:line="360" w:lineRule="auto"/>
              <w:ind w:left="-93" w:right="-151"/>
              <w:rPr>
                <w:rFonts w:ascii="GHEA Grapalat" w:hAnsi="GHEA Grapalat" w:cs="Sylfaen"/>
                <w:sz w:val="20"/>
                <w:szCs w:val="20"/>
                <w:lang w:val="hy-AM"/>
              </w:rPr>
            </w:pPr>
            <w:r>
              <w:rPr>
                <w:rFonts w:ascii="GHEA Grapalat" w:hAnsi="GHEA Grapalat" w:cs="Sylfaen"/>
                <w:sz w:val="20"/>
                <w:szCs w:val="20"/>
                <w:lang w:val="hy-AM"/>
              </w:rPr>
              <w:t>Արտադրական կանեփի արտադրության, ներմուծման, արտահանման կամ մեծածախ առ</w:t>
            </w:r>
            <w:r>
              <w:rPr>
                <w:rFonts w:ascii="GHEA Grapalat" w:hAnsi="GHEA Grapalat" w:cs="Sylfaen"/>
                <w:sz w:val="20"/>
                <w:szCs w:val="20"/>
                <w:lang w:val="en-US"/>
              </w:rPr>
              <w:t>և</w:t>
            </w:r>
            <w:r>
              <w:rPr>
                <w:rFonts w:ascii="GHEA Grapalat" w:hAnsi="GHEA Grapalat" w:cs="Sylfaen"/>
                <w:sz w:val="20"/>
                <w:szCs w:val="20"/>
                <w:lang w:val="hy-AM"/>
              </w:rPr>
              <w:t>տրի իրականացման լիցենզավորման կարգերը, լիցենզավորման հայտի ձ</w:t>
            </w:r>
            <w:r>
              <w:rPr>
                <w:rFonts w:ascii="GHEA Grapalat" w:hAnsi="GHEA Grapalat" w:cs="Sylfaen"/>
                <w:sz w:val="20"/>
                <w:szCs w:val="20"/>
                <w:lang w:val="en-US"/>
              </w:rPr>
              <w:t>և</w:t>
            </w:r>
            <w:r>
              <w:rPr>
                <w:rFonts w:ascii="GHEA Grapalat" w:hAnsi="GHEA Grapalat" w:cs="Sylfaen"/>
                <w:sz w:val="20"/>
                <w:szCs w:val="20"/>
                <w:lang w:val="hy-AM"/>
              </w:rPr>
              <w:t xml:space="preserve">երը </w:t>
            </w:r>
            <w:r>
              <w:rPr>
                <w:rFonts w:ascii="GHEA Grapalat" w:hAnsi="GHEA Grapalat" w:cs="Sylfaen"/>
                <w:sz w:val="20"/>
                <w:szCs w:val="20"/>
                <w:lang w:val="en-US"/>
              </w:rPr>
              <w:t>և</w:t>
            </w:r>
            <w:r>
              <w:rPr>
                <w:rFonts w:ascii="GHEA Grapalat" w:hAnsi="GHEA Grapalat" w:cs="Sylfaen"/>
                <w:sz w:val="20"/>
                <w:szCs w:val="20"/>
                <w:lang w:val="hy-AM"/>
              </w:rPr>
              <w:t xml:space="preserve"> այդ գործունեության տեսակների իրականացման լիցենզիաների ձ</w:t>
            </w:r>
            <w:r>
              <w:rPr>
                <w:rFonts w:ascii="GHEA Grapalat" w:hAnsi="GHEA Grapalat" w:cs="Sylfaen"/>
                <w:sz w:val="20"/>
                <w:szCs w:val="20"/>
                <w:lang w:val="en-US"/>
              </w:rPr>
              <w:t>և</w:t>
            </w:r>
            <w:r>
              <w:rPr>
                <w:rFonts w:ascii="GHEA Grapalat" w:hAnsi="GHEA Grapalat" w:cs="Sylfaen"/>
                <w:sz w:val="20"/>
                <w:szCs w:val="20"/>
                <w:lang w:val="hy-AM"/>
              </w:rPr>
              <w:t>երը հաստատելու մասին</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30E03" w14:textId="77777777" w:rsidR="00826F05" w:rsidRDefault="00826F05" w:rsidP="00826F05">
            <w:pPr>
              <w:spacing w:line="360" w:lineRule="auto"/>
              <w:ind w:left="-88" w:right="-110"/>
              <w:jc w:val="center"/>
              <w:rPr>
                <w:rFonts w:ascii="GHEA Grapalat" w:hAnsi="GHEA Grapalat"/>
                <w:sz w:val="20"/>
                <w:szCs w:val="20"/>
                <w:lang w:val="hy-AM"/>
              </w:rPr>
            </w:pPr>
            <w:r>
              <w:rPr>
                <w:rFonts w:ascii="GHEA Grapalat" w:hAnsi="GHEA Grapalat"/>
                <w:sz w:val="20"/>
                <w:szCs w:val="20"/>
                <w:lang w:val="hy-AM"/>
              </w:rPr>
              <w:t>ՀՀ կառավարություն</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D5B6F" w14:textId="77777777" w:rsidR="00826F05" w:rsidRDefault="00826F05" w:rsidP="00826F05">
            <w:pPr>
              <w:spacing w:line="360" w:lineRule="auto"/>
              <w:ind w:left="-88" w:right="-110"/>
              <w:jc w:val="center"/>
              <w:rPr>
                <w:rFonts w:ascii="GHEA Grapalat" w:hAnsi="GHEA Grapalat"/>
                <w:sz w:val="20"/>
                <w:szCs w:val="20"/>
                <w:lang w:val="en-US"/>
              </w:rPr>
            </w:pPr>
            <w:r>
              <w:rPr>
                <w:rFonts w:ascii="GHEA Grapalat" w:hAnsi="GHEA Grapalat"/>
                <w:sz w:val="20"/>
                <w:szCs w:val="20"/>
                <w:lang w:val="en-US"/>
              </w:rPr>
              <w:t xml:space="preserve">15 </w:t>
            </w:r>
            <w:proofErr w:type="spellStart"/>
            <w:r>
              <w:rPr>
                <w:rFonts w:ascii="GHEA Grapalat" w:hAnsi="GHEA Grapalat"/>
                <w:sz w:val="20"/>
                <w:szCs w:val="20"/>
                <w:lang w:val="en-US"/>
              </w:rPr>
              <w:t>հուլիսի</w:t>
            </w:r>
            <w:proofErr w:type="spellEnd"/>
            <w:r>
              <w:rPr>
                <w:rFonts w:ascii="GHEA Grapalat" w:hAnsi="GHEA Grapalat"/>
                <w:sz w:val="20"/>
                <w:szCs w:val="20"/>
                <w:lang w:val="en-US"/>
              </w:rPr>
              <w:t xml:space="preserve"> 2021 </w:t>
            </w:r>
            <w:proofErr w:type="spellStart"/>
            <w:r>
              <w:rPr>
                <w:rFonts w:ascii="GHEA Grapalat" w:hAnsi="GHEA Grapalat"/>
                <w:sz w:val="20"/>
                <w:szCs w:val="20"/>
                <w:lang w:val="en-US"/>
              </w:rPr>
              <w:t>թվական</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9A311" w14:textId="77777777" w:rsidR="00826F05" w:rsidRDefault="00826F05" w:rsidP="00826F05">
            <w:pPr>
              <w:spacing w:line="360" w:lineRule="auto"/>
              <w:ind w:left="-88" w:right="-110"/>
              <w:jc w:val="center"/>
              <w:rPr>
                <w:rFonts w:ascii="GHEA Grapalat" w:hAnsi="GHEA Grapalat"/>
                <w:sz w:val="20"/>
                <w:szCs w:val="20"/>
                <w:shd w:val="clear" w:color="auto" w:fill="FFFFFF"/>
              </w:rPr>
            </w:pPr>
            <w:r>
              <w:rPr>
                <w:rFonts w:ascii="GHEA Grapalat" w:hAnsi="GHEA Grapalat"/>
                <w:sz w:val="20"/>
                <w:szCs w:val="20"/>
                <w:shd w:val="clear" w:color="auto" w:fill="FFFFFF"/>
              </w:rPr>
              <w:t>N 1170-Ն որոշում</w:t>
            </w:r>
          </w:p>
        </w:tc>
      </w:tr>
    </w:tbl>
    <w:p w14:paraId="2FC2E9F7" w14:textId="7F740BA5" w:rsidR="007D111B" w:rsidRDefault="007D111B" w:rsidP="00DA45BD">
      <w:pPr>
        <w:spacing w:after="0" w:line="360" w:lineRule="auto"/>
      </w:pPr>
    </w:p>
    <w:p w14:paraId="681F500F" w14:textId="55BDF954" w:rsidR="007D111B" w:rsidRPr="007D111B" w:rsidRDefault="007D111B" w:rsidP="007D111B">
      <w:pPr>
        <w:spacing w:after="0" w:line="360" w:lineRule="auto"/>
        <w:jc w:val="right"/>
        <w:rPr>
          <w:rFonts w:ascii="GHEA Grapalat" w:hAnsi="GHEA Grapalat"/>
          <w:sz w:val="24"/>
          <w:szCs w:val="26"/>
          <w:lang w:val="en-US"/>
        </w:rPr>
      </w:pPr>
      <w:r>
        <w:br w:type="page"/>
      </w:r>
      <w:r>
        <w:rPr>
          <w:rFonts w:ascii="GHEA Grapalat" w:hAnsi="GHEA Grapalat"/>
          <w:sz w:val="24"/>
          <w:szCs w:val="26"/>
          <w:lang w:val="hy-AM"/>
        </w:rPr>
        <w:lastRenderedPageBreak/>
        <w:t xml:space="preserve">Հավելված </w:t>
      </w:r>
      <w:r>
        <w:rPr>
          <w:rFonts w:ascii="GHEA Grapalat" w:hAnsi="GHEA Grapalat"/>
          <w:sz w:val="24"/>
          <w:szCs w:val="26"/>
          <w:lang w:val="en-US"/>
        </w:rPr>
        <w:t>2</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85"/>
        <w:gridCol w:w="278"/>
        <w:gridCol w:w="1800"/>
        <w:gridCol w:w="1545"/>
        <w:gridCol w:w="14"/>
        <w:gridCol w:w="1588"/>
        <w:gridCol w:w="270"/>
        <w:gridCol w:w="1620"/>
        <w:gridCol w:w="30"/>
        <w:gridCol w:w="1590"/>
        <w:gridCol w:w="120"/>
        <w:gridCol w:w="1320"/>
      </w:tblGrid>
      <w:tr w:rsidR="007D111B" w14:paraId="20DA2FC1" w14:textId="77777777" w:rsidTr="007D111B">
        <w:tc>
          <w:tcPr>
            <w:tcW w:w="5125" w:type="dxa"/>
            <w:gridSpan w:val="2"/>
            <w:vMerge w:val="restart"/>
            <w:tcBorders>
              <w:top w:val="single" w:sz="4" w:space="0" w:color="auto"/>
              <w:left w:val="single" w:sz="4" w:space="0" w:color="auto"/>
              <w:bottom w:val="single" w:sz="4" w:space="0" w:color="auto"/>
              <w:right w:val="single" w:sz="4" w:space="0" w:color="auto"/>
            </w:tcBorders>
            <w:hideMark/>
          </w:tcPr>
          <w:p w14:paraId="5F34BE48" w14:textId="77777777" w:rsidR="007D111B" w:rsidRDefault="007D111B">
            <w:pPr>
              <w:ind w:left="-84" w:right="-98"/>
              <w:jc w:val="center"/>
              <w:rPr>
                <w:rFonts w:ascii="GHEA Grapalat" w:hAnsi="GHEA Grapalat" w:cs="Sylfaen"/>
                <w:bCs/>
                <w:sz w:val="28"/>
                <w:szCs w:val="28"/>
                <w:shd w:val="clear" w:color="auto" w:fill="FFFFFF"/>
                <w:lang w:eastAsia="en-US"/>
              </w:rPr>
            </w:pPr>
            <w:r>
              <w:rPr>
                <w:rFonts w:ascii="GHEA Grapalat" w:hAnsi="GHEA Grapalat" w:cs="Sylfaen"/>
                <w:bCs/>
                <w:sz w:val="28"/>
                <w:szCs w:val="28"/>
                <w:shd w:val="clear" w:color="auto" w:fill="FFFFFF"/>
                <w:lang w:eastAsia="en-US"/>
              </w:rPr>
              <w:t>ՈԼՈՐՏՆԵՐ</w:t>
            </w:r>
          </w:p>
        </w:tc>
        <w:tc>
          <w:tcPr>
            <w:tcW w:w="278" w:type="dxa"/>
            <w:vMerge w:val="restart"/>
            <w:tcBorders>
              <w:top w:val="nil"/>
              <w:left w:val="single" w:sz="4" w:space="0" w:color="auto"/>
              <w:bottom w:val="nil"/>
              <w:right w:val="single" w:sz="4" w:space="0" w:color="auto"/>
            </w:tcBorders>
          </w:tcPr>
          <w:p w14:paraId="0574BB3C" w14:textId="77777777" w:rsidR="007D111B" w:rsidRDefault="007D111B">
            <w:pPr>
              <w:ind w:left="-88" w:right="-99"/>
              <w:jc w:val="center"/>
              <w:rPr>
                <w:rFonts w:ascii="GHEA Grapalat" w:hAnsi="GHEA Grapalat" w:cs="Sylfaen"/>
                <w:sz w:val="20"/>
                <w:szCs w:val="20"/>
                <w:lang w:val="en-US"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6A3F8F90" w14:textId="77777777" w:rsidR="007D111B" w:rsidRDefault="007D111B">
            <w:pPr>
              <w:ind w:left="-88" w:right="-99"/>
              <w:jc w:val="center"/>
              <w:rPr>
                <w:rFonts w:ascii="GHEA Grapalat" w:hAnsi="GHEA Grapalat" w:cs="Sylfaen"/>
                <w:sz w:val="28"/>
                <w:szCs w:val="28"/>
                <w:lang w:val="hy-AM" w:eastAsia="en-US"/>
              </w:rPr>
            </w:pPr>
            <w:r>
              <w:rPr>
                <w:rFonts w:ascii="GHEA Grapalat" w:hAnsi="GHEA Grapalat" w:cs="Sylfaen"/>
                <w:sz w:val="28"/>
                <w:szCs w:val="28"/>
                <w:lang w:val="en-US" w:eastAsia="en-US"/>
              </w:rPr>
              <w:t>202</w:t>
            </w:r>
            <w:r>
              <w:rPr>
                <w:rFonts w:ascii="GHEA Grapalat" w:hAnsi="GHEA Grapalat" w:cs="Sylfaen"/>
                <w:sz w:val="28"/>
                <w:szCs w:val="28"/>
                <w:lang w:val="hy-AM" w:eastAsia="en-US"/>
              </w:rPr>
              <w:t>3</w:t>
            </w:r>
          </w:p>
        </w:tc>
        <w:tc>
          <w:tcPr>
            <w:tcW w:w="270" w:type="dxa"/>
            <w:tcBorders>
              <w:top w:val="nil"/>
              <w:left w:val="single" w:sz="4" w:space="0" w:color="auto"/>
              <w:bottom w:val="nil"/>
              <w:right w:val="single" w:sz="4" w:space="0" w:color="auto"/>
            </w:tcBorders>
            <w:vAlign w:val="center"/>
          </w:tcPr>
          <w:p w14:paraId="23736BF1" w14:textId="77777777" w:rsidR="007D111B" w:rsidRDefault="007D111B">
            <w:pPr>
              <w:ind w:left="-88" w:right="-99"/>
              <w:jc w:val="center"/>
              <w:rPr>
                <w:rFonts w:ascii="GHEA Grapalat" w:hAnsi="GHEA Grapalat" w:cs="Times New Roman"/>
                <w:sz w:val="28"/>
                <w:szCs w:val="28"/>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1E00D438" w14:textId="77777777" w:rsidR="007D111B" w:rsidRDefault="007D111B">
            <w:pPr>
              <w:ind w:left="-88" w:right="-99"/>
              <w:jc w:val="center"/>
              <w:rPr>
                <w:rFonts w:ascii="GHEA Grapalat" w:hAnsi="GHEA Grapalat"/>
                <w:sz w:val="28"/>
                <w:szCs w:val="28"/>
                <w:lang w:val="hy-AM" w:eastAsia="en-US"/>
              </w:rPr>
            </w:pPr>
            <w:r>
              <w:rPr>
                <w:rFonts w:ascii="GHEA Grapalat" w:hAnsi="GHEA Grapalat"/>
                <w:sz w:val="28"/>
                <w:szCs w:val="28"/>
                <w:lang w:val="en-US" w:eastAsia="en-US"/>
              </w:rPr>
              <w:t>20</w:t>
            </w:r>
            <w:r>
              <w:rPr>
                <w:rFonts w:ascii="GHEA Grapalat" w:hAnsi="GHEA Grapalat"/>
                <w:sz w:val="28"/>
                <w:szCs w:val="28"/>
                <w:lang w:val="hy-AM" w:eastAsia="en-US"/>
              </w:rPr>
              <w:t>22</w:t>
            </w:r>
          </w:p>
        </w:tc>
      </w:tr>
      <w:tr w:rsidR="007D111B" w14:paraId="079B3288" w14:textId="77777777" w:rsidTr="007D111B">
        <w:tc>
          <w:tcPr>
            <w:tcW w:w="9710" w:type="dxa"/>
            <w:gridSpan w:val="2"/>
            <w:vMerge/>
            <w:tcBorders>
              <w:top w:val="single" w:sz="4" w:space="0" w:color="auto"/>
              <w:left w:val="single" w:sz="4" w:space="0" w:color="auto"/>
              <w:bottom w:val="single" w:sz="4" w:space="0" w:color="auto"/>
              <w:right w:val="single" w:sz="4" w:space="0" w:color="auto"/>
            </w:tcBorders>
            <w:vAlign w:val="center"/>
            <w:hideMark/>
          </w:tcPr>
          <w:p w14:paraId="6D66B68F" w14:textId="77777777" w:rsidR="007D111B" w:rsidRDefault="007D111B">
            <w:pPr>
              <w:spacing w:after="0" w:line="240" w:lineRule="auto"/>
              <w:rPr>
                <w:rFonts w:ascii="GHEA Grapalat" w:hAnsi="GHEA Grapalat" w:cs="Sylfaen"/>
                <w:bCs/>
                <w:sz w:val="28"/>
                <w:szCs w:val="28"/>
                <w:shd w:val="clear" w:color="auto" w:fill="FFFFFF"/>
                <w:lang w:eastAsia="en-US"/>
              </w:rPr>
            </w:pPr>
          </w:p>
        </w:tc>
        <w:tc>
          <w:tcPr>
            <w:tcW w:w="278" w:type="dxa"/>
            <w:vMerge/>
            <w:tcBorders>
              <w:top w:val="nil"/>
              <w:left w:val="single" w:sz="4" w:space="0" w:color="auto"/>
              <w:bottom w:val="nil"/>
              <w:right w:val="single" w:sz="4" w:space="0" w:color="auto"/>
            </w:tcBorders>
            <w:vAlign w:val="center"/>
            <w:hideMark/>
          </w:tcPr>
          <w:p w14:paraId="187675AD" w14:textId="77777777" w:rsidR="007D111B" w:rsidRDefault="007D111B">
            <w:pPr>
              <w:spacing w:after="0" w:line="240" w:lineRule="auto"/>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38D2CB7" w14:textId="77777777" w:rsidR="007D111B" w:rsidRDefault="007D111B">
            <w:pPr>
              <w:ind w:left="-88" w:right="-99"/>
              <w:jc w:val="center"/>
              <w:rPr>
                <w:rFonts w:ascii="GHEA Grapalat" w:hAnsi="GHEA Grapalat" w:cs="Sylfaen"/>
                <w:b/>
                <w:sz w:val="16"/>
                <w:szCs w:val="16"/>
                <w:lang w:eastAsia="en-US"/>
              </w:rPr>
            </w:pPr>
            <w:r>
              <w:rPr>
                <w:rFonts w:ascii="GHEA Grapalat" w:hAnsi="GHEA Grapalat"/>
                <w:b/>
                <w:i/>
                <w:sz w:val="16"/>
                <w:szCs w:val="16"/>
                <w:lang w:val="en-US"/>
              </w:rPr>
              <w:t>Հ</w:t>
            </w:r>
            <w:r>
              <w:rPr>
                <w:rFonts w:ascii="GHEA Grapalat" w:hAnsi="GHEA Grapalat"/>
                <w:b/>
                <w:i/>
                <w:sz w:val="16"/>
                <w:szCs w:val="16"/>
                <w:lang w:val="hy-AM"/>
              </w:rPr>
              <w:t>այտնաբերված խախտումների կշիռների հանրագումար</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9F92B2B" w14:textId="77777777" w:rsidR="007D111B" w:rsidRDefault="007D111B">
            <w:pPr>
              <w:ind w:left="-88" w:right="-99"/>
              <w:jc w:val="center"/>
              <w:rPr>
                <w:rFonts w:ascii="GHEA Grapalat" w:hAnsi="GHEA Grapalat" w:cs="Sylfaen"/>
                <w:b/>
                <w:sz w:val="16"/>
                <w:szCs w:val="16"/>
                <w:lang w:eastAsia="en-US"/>
              </w:rPr>
            </w:pPr>
            <w:r>
              <w:rPr>
                <w:rFonts w:ascii="GHEA Grapalat" w:hAnsi="GHEA Grapalat"/>
                <w:b/>
                <w:i/>
                <w:sz w:val="16"/>
                <w:szCs w:val="16"/>
                <w:lang w:val="en-US"/>
              </w:rPr>
              <w:t>Ս</w:t>
            </w:r>
            <w:r>
              <w:rPr>
                <w:rFonts w:ascii="GHEA Grapalat" w:hAnsi="GHEA Grapalat"/>
                <w:b/>
                <w:i/>
                <w:sz w:val="16"/>
                <w:szCs w:val="16"/>
                <w:lang w:val="hy-AM"/>
              </w:rPr>
              <w:t>տուգաթերթերի ընդհանուր կշիռների հանրագումար</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6F9DD6C" w14:textId="77777777" w:rsidR="007D111B" w:rsidRDefault="007D111B">
            <w:pPr>
              <w:ind w:left="-88" w:right="-99"/>
              <w:jc w:val="center"/>
              <w:rPr>
                <w:rFonts w:ascii="GHEA Grapalat" w:hAnsi="GHEA Grapalat" w:cs="Sylfaen"/>
                <w:b/>
                <w:i/>
                <w:sz w:val="16"/>
                <w:szCs w:val="16"/>
                <w:lang w:eastAsia="en-US"/>
              </w:rPr>
            </w:pPr>
            <w:r>
              <w:rPr>
                <w:rFonts w:ascii="GHEA Grapalat" w:hAnsi="GHEA Grapalat" w:cs="Sylfaen"/>
                <w:b/>
                <w:i/>
                <w:sz w:val="16"/>
                <w:szCs w:val="16"/>
                <w:lang w:eastAsia="en-US"/>
              </w:rPr>
              <w:t>Նպատակին հասնելու մակարդակը</w:t>
            </w:r>
          </w:p>
        </w:tc>
        <w:tc>
          <w:tcPr>
            <w:tcW w:w="270" w:type="dxa"/>
            <w:vMerge w:val="restart"/>
            <w:tcBorders>
              <w:top w:val="nil"/>
              <w:left w:val="single" w:sz="4" w:space="0" w:color="auto"/>
              <w:bottom w:val="nil"/>
              <w:right w:val="single" w:sz="4" w:space="0" w:color="auto"/>
            </w:tcBorders>
            <w:vAlign w:val="center"/>
          </w:tcPr>
          <w:p w14:paraId="4AB0590B" w14:textId="77777777" w:rsidR="007D111B" w:rsidRDefault="007D111B">
            <w:pPr>
              <w:ind w:left="-88" w:right="-99"/>
              <w:jc w:val="center"/>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A54C88B" w14:textId="77777777" w:rsidR="007D111B" w:rsidRDefault="007D111B">
            <w:pPr>
              <w:ind w:left="-88" w:right="-99"/>
              <w:jc w:val="center"/>
              <w:rPr>
                <w:rFonts w:ascii="GHEA Grapalat" w:hAnsi="GHEA Grapalat" w:cs="Times New Roman"/>
                <w:b/>
                <w:sz w:val="16"/>
                <w:szCs w:val="16"/>
                <w:lang w:eastAsia="en-US"/>
              </w:rPr>
            </w:pPr>
            <w:r>
              <w:rPr>
                <w:rFonts w:ascii="GHEA Grapalat" w:hAnsi="GHEA Grapalat"/>
                <w:b/>
                <w:i/>
                <w:sz w:val="16"/>
                <w:szCs w:val="16"/>
                <w:lang w:val="en-US"/>
              </w:rPr>
              <w:t>Հ</w:t>
            </w:r>
            <w:r>
              <w:rPr>
                <w:rFonts w:ascii="GHEA Grapalat" w:hAnsi="GHEA Grapalat"/>
                <w:b/>
                <w:i/>
                <w:sz w:val="16"/>
                <w:szCs w:val="16"/>
                <w:lang w:val="hy-AM"/>
              </w:rPr>
              <w:t>այտնաբերված խախտումների կշիռների հանրագումար</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9E7C9F" w14:textId="77777777" w:rsidR="007D111B" w:rsidRDefault="007D111B">
            <w:pPr>
              <w:ind w:left="-88" w:right="-99"/>
              <w:jc w:val="center"/>
              <w:rPr>
                <w:rFonts w:ascii="GHEA Grapalat" w:hAnsi="GHEA Grapalat" w:cs="Sylfaen"/>
                <w:b/>
                <w:sz w:val="16"/>
                <w:szCs w:val="16"/>
                <w:lang w:eastAsia="en-US"/>
              </w:rPr>
            </w:pPr>
            <w:r>
              <w:rPr>
                <w:rFonts w:ascii="GHEA Grapalat" w:hAnsi="GHEA Grapalat"/>
                <w:b/>
                <w:i/>
                <w:sz w:val="16"/>
                <w:szCs w:val="16"/>
                <w:lang w:val="en-US"/>
              </w:rPr>
              <w:t>Ս</w:t>
            </w:r>
            <w:r>
              <w:rPr>
                <w:rFonts w:ascii="GHEA Grapalat" w:hAnsi="GHEA Grapalat"/>
                <w:b/>
                <w:i/>
                <w:sz w:val="16"/>
                <w:szCs w:val="16"/>
                <w:lang w:val="hy-AM"/>
              </w:rPr>
              <w:t>տուգաթերթերի ընդհանուր կշիռների հանրագումար</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81FD0D4" w14:textId="77777777" w:rsidR="007D111B" w:rsidRDefault="007D111B">
            <w:pPr>
              <w:ind w:left="-88" w:right="-99"/>
              <w:jc w:val="center"/>
              <w:rPr>
                <w:rFonts w:ascii="GHEA Grapalat" w:hAnsi="GHEA Grapalat" w:cs="Times New Roman"/>
                <w:b/>
                <w:i/>
                <w:sz w:val="16"/>
                <w:szCs w:val="16"/>
                <w:lang w:eastAsia="en-US"/>
              </w:rPr>
            </w:pPr>
            <w:r>
              <w:rPr>
                <w:rFonts w:ascii="GHEA Grapalat" w:hAnsi="GHEA Grapalat" w:cs="Sylfaen"/>
                <w:b/>
                <w:i/>
                <w:sz w:val="16"/>
                <w:szCs w:val="16"/>
                <w:lang w:eastAsia="en-US"/>
              </w:rPr>
              <w:t>Նպատակին հասնելու մակարդակը</w:t>
            </w:r>
          </w:p>
        </w:tc>
      </w:tr>
      <w:tr w:rsidR="007D111B" w14:paraId="0A704AC1" w14:textId="77777777" w:rsidTr="007D111B">
        <w:tc>
          <w:tcPr>
            <w:tcW w:w="540" w:type="dxa"/>
            <w:tcBorders>
              <w:top w:val="single" w:sz="4" w:space="0" w:color="auto"/>
              <w:left w:val="single" w:sz="4" w:space="0" w:color="auto"/>
              <w:bottom w:val="single" w:sz="4" w:space="0" w:color="auto"/>
              <w:right w:val="single" w:sz="4" w:space="0" w:color="auto"/>
            </w:tcBorders>
          </w:tcPr>
          <w:p w14:paraId="67EE32E4"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38234A77" w14:textId="77777777" w:rsidR="007D111B" w:rsidRDefault="007D111B">
            <w:pPr>
              <w:ind w:left="-84" w:right="-98"/>
              <w:rPr>
                <w:rFonts w:ascii="GHEA Grapalat" w:hAnsi="GHEA Grapalat" w:cs="Sylfaen"/>
                <w:bCs/>
                <w:sz w:val="20"/>
                <w:szCs w:val="20"/>
                <w:shd w:val="clear" w:color="auto" w:fill="FFFFFF"/>
                <w:lang w:eastAsia="en-US"/>
              </w:rPr>
            </w:pPr>
            <w:r>
              <w:rPr>
                <w:rFonts w:ascii="GHEA Grapalat" w:hAnsi="GHEA Grapalat" w:cs="Sylfaen"/>
                <w:bCs/>
                <w:sz w:val="20"/>
                <w:szCs w:val="20"/>
                <w:shd w:val="clear" w:color="auto" w:fill="FFFFFF"/>
                <w:lang w:eastAsia="en-US"/>
              </w:rPr>
              <w:t>ԱԳԼՃԿ</w:t>
            </w:r>
          </w:p>
        </w:tc>
        <w:tc>
          <w:tcPr>
            <w:tcW w:w="278" w:type="dxa"/>
            <w:vMerge/>
            <w:tcBorders>
              <w:top w:val="nil"/>
              <w:left w:val="single" w:sz="4" w:space="0" w:color="auto"/>
              <w:bottom w:val="nil"/>
              <w:right w:val="single" w:sz="4" w:space="0" w:color="auto"/>
            </w:tcBorders>
            <w:vAlign w:val="center"/>
            <w:hideMark/>
          </w:tcPr>
          <w:p w14:paraId="3CEC97D0" w14:textId="77777777" w:rsidR="007D111B" w:rsidRDefault="007D111B">
            <w:pPr>
              <w:spacing w:after="0" w:line="240" w:lineRule="auto"/>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B88E592"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440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DDBF82B"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4850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ACC5333"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hy-AM" w:eastAsia="en-US"/>
              </w:rPr>
              <w:t>09</w:t>
            </w:r>
          </w:p>
        </w:tc>
        <w:tc>
          <w:tcPr>
            <w:tcW w:w="270" w:type="dxa"/>
            <w:vMerge/>
            <w:tcBorders>
              <w:top w:val="nil"/>
              <w:left w:val="single" w:sz="4" w:space="0" w:color="auto"/>
              <w:bottom w:val="nil"/>
              <w:right w:val="single" w:sz="4" w:space="0" w:color="auto"/>
            </w:tcBorders>
            <w:vAlign w:val="center"/>
            <w:hideMark/>
          </w:tcPr>
          <w:p w14:paraId="3BA0B39A" w14:textId="77777777" w:rsidR="007D111B" w:rsidRDefault="007D111B">
            <w:pPr>
              <w:spacing w:after="0" w:line="240" w:lineRule="auto"/>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F170053" w14:textId="77777777" w:rsidR="007D111B" w:rsidRDefault="007D111B">
            <w:pPr>
              <w:ind w:right="-99"/>
              <w:jc w:val="center"/>
              <w:rPr>
                <w:rFonts w:ascii="GHEA Grapalat" w:hAnsi="GHEA Grapalat" w:cs="Times New Roman"/>
                <w:b/>
                <w:sz w:val="20"/>
                <w:szCs w:val="20"/>
                <w:lang w:eastAsia="en-US"/>
              </w:rPr>
            </w:pPr>
            <w:r>
              <w:rPr>
                <w:rFonts w:ascii="GHEA Grapalat" w:hAnsi="GHEA Grapalat"/>
                <w:b/>
                <w:sz w:val="20"/>
                <w:szCs w:val="20"/>
                <w:lang w:eastAsia="en-US"/>
              </w:rPr>
              <w:t>223</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7440C6" w14:textId="77777777" w:rsidR="007D111B" w:rsidRDefault="007D111B">
            <w:pPr>
              <w:ind w:left="-88" w:right="-99"/>
              <w:jc w:val="center"/>
              <w:rPr>
                <w:rFonts w:ascii="GHEA Grapalat" w:hAnsi="GHEA Grapalat"/>
                <w:sz w:val="20"/>
                <w:szCs w:val="20"/>
                <w:lang w:val="en-US" w:eastAsia="en-US"/>
              </w:rPr>
            </w:pPr>
            <w:r>
              <w:rPr>
                <w:rFonts w:ascii="GHEA Grapalat" w:hAnsi="GHEA Grapalat" w:cs="Sylfaen"/>
                <w:b/>
                <w:sz w:val="20"/>
                <w:szCs w:val="20"/>
                <w:lang w:val="en-US" w:eastAsia="en-US"/>
              </w:rPr>
              <w:t>2200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6E5D6DB"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0.10</w:t>
            </w:r>
          </w:p>
        </w:tc>
      </w:tr>
      <w:tr w:rsidR="007D111B" w14:paraId="33987A7E" w14:textId="77777777" w:rsidTr="007D111B">
        <w:tc>
          <w:tcPr>
            <w:tcW w:w="540" w:type="dxa"/>
            <w:tcBorders>
              <w:top w:val="single" w:sz="4" w:space="0" w:color="auto"/>
              <w:left w:val="single" w:sz="4" w:space="0" w:color="auto"/>
              <w:bottom w:val="single" w:sz="4" w:space="0" w:color="auto"/>
              <w:right w:val="single" w:sz="4" w:space="0" w:color="auto"/>
            </w:tcBorders>
          </w:tcPr>
          <w:p w14:paraId="10F094A0"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78826EAD"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Խաղալիքներ</w:t>
            </w:r>
            <w:proofErr w:type="spellEnd"/>
          </w:p>
        </w:tc>
        <w:tc>
          <w:tcPr>
            <w:tcW w:w="278" w:type="dxa"/>
            <w:vMerge/>
            <w:tcBorders>
              <w:top w:val="nil"/>
              <w:left w:val="single" w:sz="4" w:space="0" w:color="auto"/>
              <w:bottom w:val="nil"/>
              <w:right w:val="single" w:sz="4" w:space="0" w:color="auto"/>
            </w:tcBorders>
            <w:vAlign w:val="center"/>
            <w:hideMark/>
          </w:tcPr>
          <w:p w14:paraId="3EDCD7A9" w14:textId="77777777" w:rsidR="007D111B" w:rsidRDefault="007D111B">
            <w:pPr>
              <w:spacing w:after="0" w:line="240" w:lineRule="auto"/>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94A4F21"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497</w:t>
            </w:r>
            <w:r>
              <w:rPr>
                <w:rFonts w:ascii="Cambria Math" w:hAnsi="Cambria Math" w:cs="Sylfaen"/>
                <w:b/>
                <w:sz w:val="20"/>
                <w:szCs w:val="20"/>
                <w:lang w:val="hy-AM" w:eastAsia="en-US"/>
              </w:rPr>
              <w:t>․</w:t>
            </w:r>
            <w:r>
              <w:rPr>
                <w:rFonts w:ascii="GHEA Grapalat" w:hAnsi="GHEA Grapalat" w:cs="Sylfaen"/>
                <w:b/>
                <w:sz w:val="20"/>
                <w:szCs w:val="20"/>
                <w:lang w:val="hy-AM" w:eastAsia="en-US"/>
              </w:rPr>
              <w:t>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CA6B91"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2850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A8D9DEC"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0.1</w:t>
            </w:r>
            <w:r>
              <w:rPr>
                <w:rFonts w:ascii="GHEA Grapalat" w:hAnsi="GHEA Grapalat" w:cs="Sylfaen"/>
                <w:b/>
                <w:sz w:val="20"/>
                <w:szCs w:val="20"/>
                <w:lang w:val="hy-AM" w:eastAsia="en-US"/>
              </w:rPr>
              <w:t>7</w:t>
            </w:r>
          </w:p>
        </w:tc>
        <w:tc>
          <w:tcPr>
            <w:tcW w:w="270" w:type="dxa"/>
            <w:vMerge/>
            <w:tcBorders>
              <w:top w:val="nil"/>
              <w:left w:val="single" w:sz="4" w:space="0" w:color="auto"/>
              <w:bottom w:val="nil"/>
              <w:right w:val="single" w:sz="4" w:space="0" w:color="auto"/>
            </w:tcBorders>
            <w:vAlign w:val="center"/>
            <w:hideMark/>
          </w:tcPr>
          <w:p w14:paraId="05F05781" w14:textId="77777777" w:rsidR="007D111B" w:rsidRDefault="007D111B">
            <w:pPr>
              <w:spacing w:after="0" w:line="240" w:lineRule="auto"/>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059B17F" w14:textId="77777777" w:rsidR="007D111B" w:rsidRDefault="007D111B">
            <w:pPr>
              <w:ind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503.</w:t>
            </w:r>
            <w:r>
              <w:rPr>
                <w:rFonts w:ascii="GHEA Grapalat" w:hAnsi="GHEA Grapalat"/>
                <w:b/>
                <w:sz w:val="20"/>
                <w:szCs w:val="20"/>
                <w:lang w:val="en-US" w:eastAsia="en-US"/>
              </w:rPr>
              <w:t>6</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BFB59D6" w14:textId="77777777" w:rsidR="007D111B" w:rsidRDefault="007D111B">
            <w:pPr>
              <w:ind w:left="-108" w:right="-99"/>
              <w:jc w:val="center"/>
              <w:rPr>
                <w:rFonts w:ascii="GHEA Grapalat" w:hAnsi="GHEA Grapalat"/>
                <w:b/>
                <w:sz w:val="20"/>
                <w:szCs w:val="20"/>
                <w:lang w:val="hy-AM" w:eastAsia="en-US"/>
              </w:rPr>
            </w:pPr>
            <w:r>
              <w:rPr>
                <w:rFonts w:ascii="GHEA Grapalat" w:hAnsi="GHEA Grapalat"/>
                <w:b/>
                <w:sz w:val="20"/>
                <w:szCs w:val="20"/>
                <w:lang w:val="hy-AM" w:eastAsia="en-US"/>
              </w:rPr>
              <w:t>3450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4B23498"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w:t>
            </w:r>
            <w:r>
              <w:rPr>
                <w:rFonts w:ascii="GHEA Grapalat" w:hAnsi="GHEA Grapalat"/>
                <w:b/>
                <w:sz w:val="20"/>
                <w:szCs w:val="20"/>
                <w:lang w:val="hy-AM" w:eastAsia="en-US"/>
              </w:rPr>
              <w:t>.</w:t>
            </w:r>
            <w:r>
              <w:rPr>
                <w:rFonts w:ascii="GHEA Grapalat" w:hAnsi="GHEA Grapalat"/>
                <w:b/>
                <w:sz w:val="20"/>
                <w:szCs w:val="20"/>
                <w:lang w:eastAsia="en-US"/>
              </w:rPr>
              <w:t>14</w:t>
            </w:r>
          </w:p>
        </w:tc>
      </w:tr>
      <w:tr w:rsidR="007D111B" w14:paraId="0AFE6009" w14:textId="77777777" w:rsidTr="007D111B">
        <w:trPr>
          <w:trHeight w:val="930"/>
        </w:trPr>
        <w:tc>
          <w:tcPr>
            <w:tcW w:w="540" w:type="dxa"/>
            <w:tcBorders>
              <w:top w:val="single" w:sz="4" w:space="0" w:color="auto"/>
              <w:left w:val="single" w:sz="4" w:space="0" w:color="auto"/>
              <w:bottom w:val="single" w:sz="4" w:space="0" w:color="auto"/>
              <w:right w:val="single" w:sz="4" w:space="0" w:color="auto"/>
            </w:tcBorders>
          </w:tcPr>
          <w:p w14:paraId="7BA0145A"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val="hy-AM"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739C611" w14:textId="77777777" w:rsidR="007D111B" w:rsidRPr="007D111B" w:rsidRDefault="00C77CEE">
            <w:pPr>
              <w:ind w:left="-84" w:right="-98"/>
              <w:rPr>
                <w:rFonts w:ascii="GHEA Grapalat" w:hAnsi="GHEA Grapalat" w:cs="Sylfaen"/>
                <w:bCs/>
                <w:sz w:val="20"/>
                <w:szCs w:val="20"/>
                <w:shd w:val="clear" w:color="auto" w:fill="FFFFFF"/>
                <w:lang w:val="hy-AM" w:eastAsia="en-US"/>
              </w:rPr>
            </w:pPr>
            <w:hyperlink r:id="rId24" w:history="1">
              <w:r w:rsidR="007D111B">
                <w:rPr>
                  <w:rStyle w:val="Hyperlink"/>
                  <w:rFonts w:ascii="GHEA Grapalat" w:hAnsi="GHEA Grapalat" w:cs="Sylfaen"/>
                  <w:bCs/>
                  <w:color w:val="auto"/>
                  <w:sz w:val="20"/>
                  <w:szCs w:val="20"/>
                  <w:shd w:val="clear" w:color="auto" w:fill="FFFFFF"/>
                  <w:lang w:val="hy-AM" w:eastAsia="en-US"/>
                </w:rPr>
                <w:t xml:space="preserve">Ավտոմոբիլային և ավիացիոն բենզին, դիզելային և նավերի համար </w:t>
              </w:r>
              <w:r w:rsidR="007D111B" w:rsidRPr="007D111B">
                <w:rPr>
                  <w:rStyle w:val="Hyperlink"/>
                  <w:rFonts w:ascii="GHEA Grapalat" w:hAnsi="GHEA Grapalat" w:cs="Sylfaen"/>
                  <w:bCs/>
                  <w:color w:val="auto"/>
                  <w:sz w:val="20"/>
                  <w:szCs w:val="20"/>
                  <w:shd w:val="clear" w:color="auto" w:fill="FFFFFF"/>
                  <w:lang w:val="hy-AM" w:eastAsia="en-US"/>
                </w:rPr>
                <w:t>նախատեսված վառելիք</w:t>
              </w:r>
            </w:hyperlink>
          </w:p>
        </w:tc>
        <w:tc>
          <w:tcPr>
            <w:tcW w:w="278" w:type="dxa"/>
            <w:vMerge/>
            <w:tcBorders>
              <w:top w:val="nil"/>
              <w:left w:val="single" w:sz="4" w:space="0" w:color="auto"/>
              <w:bottom w:val="nil"/>
              <w:right w:val="single" w:sz="4" w:space="0" w:color="auto"/>
            </w:tcBorders>
            <w:vAlign w:val="center"/>
            <w:hideMark/>
          </w:tcPr>
          <w:p w14:paraId="0E70604E" w14:textId="77777777" w:rsidR="007D111B" w:rsidRP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82B59EB"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138</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2254E16" w14:textId="77777777" w:rsidR="007D111B" w:rsidRDefault="007D111B">
            <w:pPr>
              <w:ind w:left="-88" w:right="-99"/>
              <w:jc w:val="center"/>
              <w:rPr>
                <w:rFonts w:ascii="GHEA Grapalat" w:hAnsi="GHEA Grapalat" w:cs="Sylfaen"/>
                <w:b/>
                <w:sz w:val="20"/>
                <w:szCs w:val="20"/>
                <w:lang w:val="en-US" w:eastAsia="en-US"/>
              </w:rPr>
            </w:pPr>
            <w:r>
              <w:rPr>
                <w:rFonts w:ascii="GHEA Grapalat" w:hAnsi="GHEA Grapalat" w:cs="Sylfaen"/>
                <w:b/>
                <w:sz w:val="20"/>
                <w:szCs w:val="20"/>
                <w:lang w:val="en-US" w:eastAsia="en-US"/>
              </w:rPr>
              <w:t>3650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C3160EE"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en-US" w:eastAsia="en-US"/>
              </w:rPr>
              <w:t>0.</w:t>
            </w:r>
            <w:r>
              <w:rPr>
                <w:rFonts w:ascii="GHEA Grapalat" w:hAnsi="GHEA Grapalat" w:cs="Sylfaen"/>
                <w:b/>
                <w:sz w:val="20"/>
                <w:szCs w:val="20"/>
                <w:lang w:val="hy-AM" w:eastAsia="en-US"/>
              </w:rPr>
              <w:t>03</w:t>
            </w:r>
          </w:p>
        </w:tc>
        <w:tc>
          <w:tcPr>
            <w:tcW w:w="270" w:type="dxa"/>
            <w:vMerge/>
            <w:tcBorders>
              <w:top w:val="nil"/>
              <w:left w:val="single" w:sz="4" w:space="0" w:color="auto"/>
              <w:bottom w:val="nil"/>
              <w:right w:val="single" w:sz="4" w:space="0" w:color="auto"/>
            </w:tcBorders>
            <w:vAlign w:val="center"/>
            <w:hideMark/>
          </w:tcPr>
          <w:p w14:paraId="3D607A7B" w14:textId="77777777" w:rsidR="007D111B" w:rsidRDefault="007D111B">
            <w:pPr>
              <w:spacing w:after="0" w:line="240" w:lineRule="auto"/>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947A05E" w14:textId="77777777" w:rsidR="007D111B" w:rsidRDefault="007D111B">
            <w:pPr>
              <w:ind w:left="-108" w:right="-99"/>
              <w:jc w:val="center"/>
              <w:rPr>
                <w:rFonts w:ascii="GHEA Grapalat" w:hAnsi="GHEA Grapalat" w:cs="Times New Roman"/>
                <w:b/>
                <w:sz w:val="20"/>
                <w:szCs w:val="20"/>
                <w:lang w:eastAsia="en-US"/>
              </w:rPr>
            </w:pPr>
            <w:r>
              <w:rPr>
                <w:rFonts w:ascii="GHEA Grapalat" w:hAnsi="GHEA Grapalat"/>
                <w:b/>
                <w:sz w:val="20"/>
                <w:szCs w:val="20"/>
                <w:lang w:eastAsia="en-US"/>
              </w:rPr>
              <w:t>115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00E45"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3700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D90118F"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0.03</w:t>
            </w:r>
          </w:p>
        </w:tc>
      </w:tr>
      <w:tr w:rsidR="007D111B" w14:paraId="0B73D25A" w14:textId="77777777" w:rsidTr="007D111B">
        <w:tc>
          <w:tcPr>
            <w:tcW w:w="540" w:type="dxa"/>
            <w:tcBorders>
              <w:top w:val="single" w:sz="4" w:space="0" w:color="auto"/>
              <w:left w:val="single" w:sz="4" w:space="0" w:color="auto"/>
              <w:bottom w:val="single" w:sz="4" w:space="0" w:color="auto"/>
              <w:right w:val="single" w:sz="4" w:space="0" w:color="auto"/>
            </w:tcBorders>
          </w:tcPr>
          <w:p w14:paraId="5BB6FEE0"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165CCDC4"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Քսուքային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նյութեր</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յուղեր</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հատուկ</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հեղուկներ</w:t>
            </w:r>
            <w:proofErr w:type="spellEnd"/>
          </w:p>
        </w:tc>
        <w:tc>
          <w:tcPr>
            <w:tcW w:w="278" w:type="dxa"/>
            <w:vMerge/>
            <w:tcBorders>
              <w:top w:val="nil"/>
              <w:left w:val="single" w:sz="4" w:space="0" w:color="auto"/>
              <w:bottom w:val="nil"/>
              <w:right w:val="single" w:sz="4" w:space="0" w:color="auto"/>
            </w:tcBorders>
            <w:vAlign w:val="center"/>
            <w:hideMark/>
          </w:tcPr>
          <w:p w14:paraId="014E8B62" w14:textId="77777777" w:rsidR="007D111B" w:rsidRPr="007D111B" w:rsidRDefault="007D111B">
            <w:pPr>
              <w:spacing w:after="0" w:line="240" w:lineRule="auto"/>
              <w:rPr>
                <w:rFonts w:ascii="GHEA Grapalat" w:hAnsi="GHEA Grapalat" w:cs="Sylfaen"/>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D45E467"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en-US" w:eastAsia="en-US"/>
              </w:rPr>
              <w:t>8</w:t>
            </w:r>
            <w:r>
              <w:rPr>
                <w:rFonts w:ascii="GHEA Grapalat" w:hAnsi="GHEA Grapalat" w:cs="Sylfaen"/>
                <w:b/>
                <w:sz w:val="20"/>
                <w:szCs w:val="20"/>
                <w:lang w:val="hy-AM"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D5806EE"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750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50EB0A6"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en-US" w:eastAsia="en-US"/>
              </w:rPr>
              <w:t>.</w:t>
            </w:r>
            <w:r>
              <w:rPr>
                <w:rFonts w:ascii="GHEA Grapalat" w:hAnsi="GHEA Grapalat" w:cs="Sylfaen"/>
                <w:b/>
                <w:sz w:val="20"/>
                <w:szCs w:val="20"/>
                <w:lang w:val="hy-AM" w:eastAsia="en-US"/>
              </w:rPr>
              <w:t>11</w:t>
            </w:r>
          </w:p>
        </w:tc>
        <w:tc>
          <w:tcPr>
            <w:tcW w:w="270" w:type="dxa"/>
            <w:vMerge/>
            <w:tcBorders>
              <w:top w:val="nil"/>
              <w:left w:val="single" w:sz="4" w:space="0" w:color="auto"/>
              <w:bottom w:val="nil"/>
              <w:right w:val="single" w:sz="4" w:space="0" w:color="auto"/>
            </w:tcBorders>
            <w:vAlign w:val="center"/>
            <w:hideMark/>
          </w:tcPr>
          <w:p w14:paraId="4F9BC87D" w14:textId="77777777" w:rsidR="007D111B" w:rsidRDefault="007D111B">
            <w:pPr>
              <w:spacing w:after="0" w:line="240" w:lineRule="auto"/>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6674ABD" w14:textId="77777777" w:rsidR="007D111B" w:rsidRDefault="007D111B">
            <w:pPr>
              <w:ind w:left="-108" w:right="-99"/>
              <w:jc w:val="center"/>
              <w:rPr>
                <w:rFonts w:ascii="GHEA Grapalat" w:hAnsi="GHEA Grapalat" w:cs="Times New Roman"/>
                <w:b/>
                <w:sz w:val="20"/>
                <w:szCs w:val="20"/>
                <w:lang w:eastAsia="en-US"/>
              </w:rPr>
            </w:pPr>
            <w:r>
              <w:rPr>
                <w:rFonts w:ascii="GHEA Grapalat" w:hAnsi="GHEA Grapalat"/>
                <w:b/>
                <w:sz w:val="20"/>
                <w:szCs w:val="20"/>
                <w:lang w:eastAsia="en-US"/>
              </w:rPr>
              <w:t>215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3AAFAA4"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800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15E5872"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0.27</w:t>
            </w:r>
          </w:p>
        </w:tc>
      </w:tr>
      <w:tr w:rsidR="007D111B" w14:paraId="2F636ED3" w14:textId="77777777" w:rsidTr="007D111B">
        <w:tc>
          <w:tcPr>
            <w:tcW w:w="540" w:type="dxa"/>
            <w:tcBorders>
              <w:top w:val="single" w:sz="4" w:space="0" w:color="auto"/>
              <w:left w:val="single" w:sz="4" w:space="0" w:color="auto"/>
              <w:bottom w:val="single" w:sz="4" w:space="0" w:color="auto"/>
              <w:right w:val="single" w:sz="4" w:space="0" w:color="auto"/>
            </w:tcBorders>
          </w:tcPr>
          <w:p w14:paraId="75597E5D"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0551B46B" w14:textId="77777777" w:rsid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Չափումների</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միասնականության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ապահ</w:t>
            </w:r>
            <w:proofErr w:type="spellEnd"/>
            <w:r>
              <w:rPr>
                <w:rFonts w:ascii="GHEA Grapalat" w:hAnsi="GHEA Grapalat" w:cs="Sylfaen"/>
                <w:bCs/>
                <w:sz w:val="20"/>
                <w:szCs w:val="20"/>
                <w:shd w:val="clear" w:color="auto" w:fill="FFFFFF"/>
                <w:lang w:eastAsia="en-US"/>
              </w:rPr>
              <w:t>ով</w:t>
            </w:r>
            <w:r>
              <w:rPr>
                <w:rFonts w:ascii="GHEA Grapalat" w:hAnsi="GHEA Grapalat" w:cs="Sylfaen"/>
                <w:bCs/>
                <w:sz w:val="20"/>
                <w:szCs w:val="20"/>
                <w:shd w:val="clear" w:color="auto" w:fill="FFFFFF"/>
                <w:lang w:val="en-US" w:eastAsia="en-US"/>
              </w:rPr>
              <w:t>ո</w:t>
            </w:r>
            <w:r>
              <w:rPr>
                <w:rFonts w:ascii="GHEA Grapalat" w:hAnsi="GHEA Grapalat" w:cs="Sylfaen"/>
                <w:bCs/>
                <w:sz w:val="20"/>
                <w:szCs w:val="20"/>
                <w:shd w:val="clear" w:color="auto" w:fill="FFFFFF"/>
                <w:lang w:eastAsia="en-US"/>
              </w:rPr>
              <w:t>ւմ</w:t>
            </w:r>
          </w:p>
        </w:tc>
        <w:tc>
          <w:tcPr>
            <w:tcW w:w="278" w:type="dxa"/>
            <w:tcBorders>
              <w:top w:val="nil"/>
              <w:left w:val="single" w:sz="4" w:space="0" w:color="auto"/>
              <w:bottom w:val="nil"/>
              <w:right w:val="single" w:sz="4" w:space="0" w:color="auto"/>
            </w:tcBorders>
          </w:tcPr>
          <w:p w14:paraId="2A831F73" w14:textId="77777777" w:rsidR="007D111B" w:rsidRDefault="007D111B">
            <w:pPr>
              <w:ind w:left="-88" w:right="-99"/>
              <w:jc w:val="center"/>
              <w:rPr>
                <w:rFonts w:ascii="GHEA Grapalat" w:hAnsi="GHEA Grapalat" w:cs="Sylfaen"/>
                <w:sz w:val="20"/>
                <w:szCs w:val="2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35A498F"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5230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9C4B111" w14:textId="77777777" w:rsidR="007D111B" w:rsidRDefault="007D111B">
            <w:pPr>
              <w:ind w:left="-88" w:right="-99"/>
              <w:jc w:val="center"/>
              <w:rPr>
                <w:rFonts w:ascii="GHEA Grapalat" w:hAnsi="GHEA Grapalat" w:cs="Sylfaen"/>
                <w:b/>
                <w:sz w:val="20"/>
                <w:szCs w:val="20"/>
                <w:lang w:val="en-US" w:eastAsia="en-US"/>
              </w:rPr>
            </w:pPr>
            <w:r>
              <w:rPr>
                <w:rFonts w:ascii="GHEA Grapalat" w:hAnsi="GHEA Grapalat" w:cs="Sylfaen"/>
                <w:b/>
                <w:sz w:val="20"/>
                <w:szCs w:val="20"/>
                <w:lang w:val="en-US" w:eastAsia="en-US"/>
              </w:rPr>
              <w:t>1</w:t>
            </w:r>
            <w:r>
              <w:rPr>
                <w:rFonts w:ascii="GHEA Grapalat" w:hAnsi="GHEA Grapalat" w:cs="Sylfaen"/>
                <w:b/>
                <w:sz w:val="20"/>
                <w:szCs w:val="20"/>
                <w:lang w:val="hy-AM" w:eastAsia="en-US"/>
              </w:rPr>
              <w:t>9</w:t>
            </w:r>
            <w:r>
              <w:rPr>
                <w:rFonts w:ascii="GHEA Grapalat" w:hAnsi="GHEA Grapalat" w:cs="Sylfaen"/>
                <w:b/>
                <w:sz w:val="20"/>
                <w:szCs w:val="20"/>
                <w:lang w:val="en-US" w:eastAsia="en-US"/>
              </w:rPr>
              <w:t>850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9C9A2E8"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en-US" w:eastAsia="en-US"/>
              </w:rPr>
              <w:t>.</w:t>
            </w:r>
            <w:r>
              <w:rPr>
                <w:rFonts w:ascii="GHEA Grapalat" w:hAnsi="GHEA Grapalat" w:cs="Sylfaen"/>
                <w:b/>
                <w:sz w:val="20"/>
                <w:szCs w:val="20"/>
                <w:lang w:val="hy-AM" w:eastAsia="en-US"/>
              </w:rPr>
              <w:t>26</w:t>
            </w:r>
          </w:p>
        </w:tc>
        <w:tc>
          <w:tcPr>
            <w:tcW w:w="270" w:type="dxa"/>
            <w:vMerge/>
            <w:tcBorders>
              <w:top w:val="nil"/>
              <w:left w:val="single" w:sz="4" w:space="0" w:color="auto"/>
              <w:bottom w:val="nil"/>
              <w:right w:val="single" w:sz="4" w:space="0" w:color="auto"/>
            </w:tcBorders>
            <w:vAlign w:val="center"/>
            <w:hideMark/>
          </w:tcPr>
          <w:p w14:paraId="577B6DEE" w14:textId="77777777" w:rsidR="007D111B" w:rsidRDefault="007D111B">
            <w:pPr>
              <w:spacing w:after="0" w:line="240" w:lineRule="auto"/>
              <w:rPr>
                <w:rFonts w:ascii="GHEA Grapalat" w:hAnsi="GHEA Grapalat" w:cs="Sylfaen"/>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5352086" w14:textId="77777777" w:rsidR="007D111B" w:rsidRDefault="007D111B">
            <w:pPr>
              <w:ind w:left="-108" w:right="-99"/>
              <w:jc w:val="center"/>
              <w:rPr>
                <w:rFonts w:ascii="GHEA Grapalat" w:hAnsi="GHEA Grapalat" w:cs="Times New Roman"/>
                <w:b/>
                <w:sz w:val="20"/>
                <w:szCs w:val="20"/>
                <w:lang w:eastAsia="en-US"/>
              </w:rPr>
            </w:pPr>
            <w:r>
              <w:rPr>
                <w:rFonts w:ascii="GHEA Grapalat" w:hAnsi="GHEA Grapalat"/>
                <w:b/>
                <w:sz w:val="20"/>
                <w:szCs w:val="20"/>
                <w:lang w:eastAsia="en-US"/>
              </w:rPr>
              <w:t>5560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22D7F15"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18000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67130A1"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w:t>
            </w:r>
            <w:r>
              <w:rPr>
                <w:rFonts w:ascii="GHEA Grapalat" w:hAnsi="GHEA Grapalat"/>
                <w:b/>
                <w:sz w:val="20"/>
                <w:szCs w:val="20"/>
                <w:lang w:val="en-US" w:eastAsia="en-US"/>
              </w:rPr>
              <w:t>.</w:t>
            </w:r>
            <w:r>
              <w:rPr>
                <w:rFonts w:ascii="GHEA Grapalat" w:hAnsi="GHEA Grapalat"/>
                <w:b/>
                <w:sz w:val="20"/>
                <w:szCs w:val="20"/>
                <w:lang w:eastAsia="en-US"/>
              </w:rPr>
              <w:t>31</w:t>
            </w:r>
          </w:p>
        </w:tc>
      </w:tr>
      <w:tr w:rsidR="007D111B" w14:paraId="209459AF" w14:textId="77777777" w:rsidTr="007D111B">
        <w:trPr>
          <w:trHeight w:val="390"/>
        </w:trPr>
        <w:tc>
          <w:tcPr>
            <w:tcW w:w="540" w:type="dxa"/>
            <w:tcBorders>
              <w:top w:val="single" w:sz="4" w:space="0" w:color="auto"/>
              <w:left w:val="single" w:sz="4" w:space="0" w:color="auto"/>
              <w:bottom w:val="single" w:sz="4" w:space="0" w:color="auto"/>
              <w:right w:val="single" w:sz="4" w:space="0" w:color="auto"/>
            </w:tcBorders>
          </w:tcPr>
          <w:p w14:paraId="149F626E"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18FDE44"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Կահույքագործական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արտադրանք</w:t>
            </w:r>
            <w:proofErr w:type="spellEnd"/>
            <w:r>
              <w:rPr>
                <w:rFonts w:ascii="GHEA Grapalat" w:hAnsi="GHEA Grapalat"/>
                <w:sz w:val="20"/>
                <w:szCs w:val="20"/>
                <w:lang w:val="en-US"/>
              </w:rPr>
              <w:t xml:space="preserve"> </w:t>
            </w:r>
          </w:p>
        </w:tc>
        <w:tc>
          <w:tcPr>
            <w:tcW w:w="278" w:type="dxa"/>
            <w:vMerge w:val="restart"/>
            <w:tcBorders>
              <w:top w:val="nil"/>
              <w:left w:val="single" w:sz="4" w:space="0" w:color="auto"/>
              <w:bottom w:val="nil"/>
              <w:right w:val="single" w:sz="4" w:space="0" w:color="auto"/>
            </w:tcBorders>
          </w:tcPr>
          <w:p w14:paraId="474EBB68" w14:textId="77777777" w:rsidR="007D111B" w:rsidRDefault="007D111B">
            <w:pPr>
              <w:ind w:left="-88" w:right="-99"/>
              <w:jc w:val="center"/>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3278636B" w14:textId="77777777" w:rsidR="007D111B" w:rsidRDefault="007D111B">
            <w:pPr>
              <w:ind w:left="-88" w:right="-99"/>
              <w:jc w:val="center"/>
              <w:rPr>
                <w:rFonts w:ascii="GHEA Grapalat" w:hAnsi="GHEA Grapalat" w:cs="Sylfaen"/>
                <w:sz w:val="20"/>
                <w:szCs w:val="20"/>
                <w:lang w:val="en-US" w:eastAsia="en-US"/>
              </w:rPr>
            </w:pPr>
            <w:proofErr w:type="spellStart"/>
            <w:r>
              <w:rPr>
                <w:rFonts w:ascii="GHEA Grapalat" w:hAnsi="GHEA Grapalat" w:cs="Sylfaen"/>
                <w:sz w:val="20"/>
                <w:szCs w:val="20"/>
                <w:lang w:val="en-US" w:eastAsia="en-US"/>
              </w:rPr>
              <w:t>Ստուգումներ</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չեն</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4F8AC328" w14:textId="77777777" w:rsidR="007D111B" w:rsidRDefault="007D111B">
            <w:pPr>
              <w:ind w:left="-88" w:right="-99"/>
              <w:jc w:val="center"/>
              <w:rPr>
                <w:rFonts w:ascii="GHEA Grapalat" w:hAnsi="GHEA Grapalat" w:cs="Times New Roman"/>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196DB3B8" w14:textId="77777777" w:rsidR="007D111B" w:rsidRDefault="007D111B">
            <w:pPr>
              <w:ind w:right="-99"/>
              <w:jc w:val="center"/>
              <w:rPr>
                <w:rFonts w:ascii="GHEA Grapalat" w:hAnsi="GHEA Grapalat"/>
                <w:sz w:val="28"/>
                <w:szCs w:val="28"/>
                <w:lang w:val="hy-AM"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r w:rsidR="007D111B" w14:paraId="6FD0E371" w14:textId="77777777" w:rsidTr="007D111B">
        <w:tc>
          <w:tcPr>
            <w:tcW w:w="540" w:type="dxa"/>
            <w:tcBorders>
              <w:top w:val="single" w:sz="4" w:space="0" w:color="auto"/>
              <w:left w:val="single" w:sz="4" w:space="0" w:color="auto"/>
              <w:bottom w:val="single" w:sz="4" w:space="0" w:color="auto"/>
              <w:right w:val="single" w:sz="4" w:space="0" w:color="auto"/>
            </w:tcBorders>
          </w:tcPr>
          <w:p w14:paraId="76415F1F"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val="en-US"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4EB0C37" w14:textId="77777777" w:rsidR="007D111B" w:rsidRDefault="007D111B">
            <w:pPr>
              <w:ind w:left="-84" w:right="-98"/>
              <w:rPr>
                <w:rFonts w:ascii="GHEA Grapalat" w:hAnsi="GHEA Grapalat"/>
                <w:sz w:val="20"/>
                <w:szCs w:val="20"/>
                <w:lang w:val="hy-AM"/>
              </w:rPr>
            </w:pPr>
            <w:proofErr w:type="spellStart"/>
            <w:r>
              <w:rPr>
                <w:rFonts w:ascii="GHEA Grapalat" w:hAnsi="GHEA Grapalat" w:cs="Sylfaen"/>
                <w:bCs/>
                <w:sz w:val="20"/>
                <w:szCs w:val="20"/>
                <w:shd w:val="clear" w:color="auto" w:fill="FFFFFF"/>
                <w:lang w:val="en-US" w:eastAsia="en-US"/>
              </w:rPr>
              <w:t>Մակերևութաակտիվ</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միջոցների</w:t>
            </w:r>
            <w:proofErr w:type="spellEnd"/>
            <w:r>
              <w:rPr>
                <w:rFonts w:ascii="GHEA Grapalat" w:hAnsi="GHEA Grapalat" w:cs="Sylfaen"/>
                <w:bCs/>
                <w:sz w:val="20"/>
                <w:szCs w:val="20"/>
                <w:shd w:val="clear" w:color="auto" w:fill="FFFFFF"/>
                <w:lang w:val="en-US" w:eastAsia="en-US"/>
              </w:rPr>
              <w:t xml:space="preserve"> և </w:t>
            </w:r>
            <w:proofErr w:type="spellStart"/>
            <w:r>
              <w:rPr>
                <w:rFonts w:ascii="GHEA Grapalat" w:hAnsi="GHEA Grapalat" w:cs="Sylfaen"/>
                <w:bCs/>
                <w:sz w:val="20"/>
                <w:szCs w:val="20"/>
                <w:shd w:val="clear" w:color="auto" w:fill="FFFFFF"/>
                <w:lang w:val="en-US" w:eastAsia="en-US"/>
              </w:rPr>
              <w:t>մակերևութաակտիվ</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նյութեր</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պարունակող</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լվացող</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ու</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մաքրող</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միջոցներ</w:t>
            </w:r>
            <w:proofErr w:type="spellEnd"/>
          </w:p>
        </w:tc>
        <w:tc>
          <w:tcPr>
            <w:tcW w:w="278" w:type="dxa"/>
            <w:vMerge/>
            <w:tcBorders>
              <w:top w:val="nil"/>
              <w:left w:val="single" w:sz="4" w:space="0" w:color="auto"/>
              <w:bottom w:val="nil"/>
              <w:right w:val="single" w:sz="4" w:space="0" w:color="auto"/>
            </w:tcBorders>
            <w:vAlign w:val="center"/>
            <w:hideMark/>
          </w:tcPr>
          <w:p w14:paraId="08407FD0"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D73FC45"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204</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5A1B543" w14:textId="77777777" w:rsidR="007D111B" w:rsidRDefault="007D111B">
            <w:pPr>
              <w:ind w:left="-88" w:right="-99"/>
              <w:jc w:val="center"/>
              <w:rPr>
                <w:rFonts w:ascii="GHEA Grapalat" w:hAnsi="GHEA Grapalat" w:cs="Sylfaen"/>
                <w:b/>
                <w:sz w:val="20"/>
                <w:szCs w:val="20"/>
                <w:lang w:val="en-US" w:eastAsia="en-US"/>
              </w:rPr>
            </w:pPr>
            <w:r>
              <w:rPr>
                <w:rFonts w:ascii="GHEA Grapalat" w:hAnsi="GHEA Grapalat" w:cs="Sylfaen"/>
                <w:b/>
                <w:sz w:val="20"/>
                <w:szCs w:val="20"/>
                <w:lang w:val="hy-AM" w:eastAsia="en-US"/>
              </w:rPr>
              <w:t>14</w:t>
            </w:r>
            <w:r>
              <w:rPr>
                <w:rFonts w:ascii="GHEA Grapalat" w:hAnsi="GHEA Grapalat" w:cs="Sylfaen"/>
                <w:b/>
                <w:sz w:val="20"/>
                <w:szCs w:val="20"/>
                <w:lang w:val="en-US" w:eastAsia="en-US"/>
              </w:rPr>
              <w:t>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7B3AF25"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en-US" w:eastAsia="en-US"/>
              </w:rPr>
              <w:t>.</w:t>
            </w:r>
            <w:r>
              <w:rPr>
                <w:rFonts w:ascii="GHEA Grapalat" w:hAnsi="GHEA Grapalat" w:cs="Sylfaen"/>
                <w:b/>
                <w:sz w:val="20"/>
                <w:szCs w:val="20"/>
                <w:lang w:val="hy-AM" w:eastAsia="en-US"/>
              </w:rPr>
              <w:t>14</w:t>
            </w:r>
          </w:p>
        </w:tc>
        <w:tc>
          <w:tcPr>
            <w:tcW w:w="270" w:type="dxa"/>
            <w:vMerge w:val="restart"/>
            <w:tcBorders>
              <w:top w:val="nil"/>
              <w:left w:val="single" w:sz="4" w:space="0" w:color="auto"/>
              <w:bottom w:val="nil"/>
              <w:right w:val="single" w:sz="4" w:space="0" w:color="auto"/>
            </w:tcBorders>
            <w:vAlign w:val="center"/>
          </w:tcPr>
          <w:p w14:paraId="0352F630" w14:textId="77777777" w:rsidR="007D111B" w:rsidRDefault="007D111B">
            <w:pPr>
              <w:ind w:left="-88" w:right="-99"/>
              <w:jc w:val="center"/>
              <w:rPr>
                <w:rFonts w:ascii="GHEA Grapalat" w:hAnsi="GHEA Grapalat" w:cs="Times New Roman"/>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0BB3774"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414</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94B1078"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2450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FC3A655"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0.17</w:t>
            </w:r>
          </w:p>
        </w:tc>
      </w:tr>
      <w:tr w:rsidR="007D111B" w14:paraId="6C6F3006" w14:textId="77777777" w:rsidTr="007D111B">
        <w:trPr>
          <w:trHeight w:val="498"/>
        </w:trPr>
        <w:tc>
          <w:tcPr>
            <w:tcW w:w="540" w:type="dxa"/>
            <w:tcBorders>
              <w:top w:val="single" w:sz="4" w:space="0" w:color="auto"/>
              <w:left w:val="single" w:sz="4" w:space="0" w:color="auto"/>
              <w:bottom w:val="single" w:sz="4" w:space="0" w:color="auto"/>
              <w:right w:val="single" w:sz="4" w:space="0" w:color="auto"/>
            </w:tcBorders>
          </w:tcPr>
          <w:p w14:paraId="3BB25AB7"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44EF147" w14:textId="77777777" w:rsidR="007D111B" w:rsidRDefault="00C77CEE">
            <w:pPr>
              <w:ind w:left="-84" w:right="-98"/>
              <w:rPr>
                <w:rFonts w:ascii="GHEA Grapalat" w:hAnsi="GHEA Grapalat" w:cs="Sylfaen"/>
                <w:bCs/>
                <w:sz w:val="20"/>
                <w:szCs w:val="20"/>
                <w:shd w:val="clear" w:color="auto" w:fill="FFFFFF"/>
                <w:lang w:val="en-US" w:eastAsia="en-US"/>
              </w:rPr>
            </w:pPr>
            <w:hyperlink r:id="rId25" w:history="1">
              <w:proofErr w:type="spellStart"/>
              <w:r w:rsidR="007D111B">
                <w:rPr>
                  <w:rStyle w:val="Hyperlink"/>
                  <w:rFonts w:ascii="GHEA Grapalat" w:hAnsi="GHEA Grapalat" w:cs="Sylfaen"/>
                  <w:bCs/>
                  <w:color w:val="auto"/>
                  <w:sz w:val="20"/>
                  <w:szCs w:val="20"/>
                  <w:shd w:val="clear" w:color="auto" w:fill="FFFFFF"/>
                  <w:lang w:val="en-US" w:eastAsia="en-US"/>
                </w:rPr>
                <w:t>Ցածրավոլտ</w:t>
              </w:r>
              <w:proofErr w:type="spellEnd"/>
              <w:r w:rsidR="007D111B">
                <w:rPr>
                  <w:rStyle w:val="Hyperlink"/>
                  <w:rFonts w:ascii="GHEA Grapalat" w:hAnsi="GHEA Grapalat" w:cs="Sylfaen"/>
                  <w:bCs/>
                  <w:color w:val="auto"/>
                  <w:sz w:val="20"/>
                  <w:szCs w:val="20"/>
                  <w:shd w:val="clear" w:color="auto" w:fill="FFFFFF"/>
                  <w:lang w:val="en-US"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սարքավորումներ</w:t>
              </w:r>
              <w:proofErr w:type="spellEnd"/>
            </w:hyperlink>
          </w:p>
        </w:tc>
        <w:tc>
          <w:tcPr>
            <w:tcW w:w="278" w:type="dxa"/>
            <w:vMerge/>
            <w:tcBorders>
              <w:top w:val="nil"/>
              <w:left w:val="single" w:sz="4" w:space="0" w:color="auto"/>
              <w:bottom w:val="nil"/>
              <w:right w:val="single" w:sz="4" w:space="0" w:color="auto"/>
            </w:tcBorders>
            <w:vAlign w:val="center"/>
            <w:hideMark/>
          </w:tcPr>
          <w:p w14:paraId="238AFF9F"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67D2D89"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1226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B48B225"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en-US" w:eastAsia="en-US"/>
              </w:rPr>
              <w:t>2</w:t>
            </w:r>
            <w:r>
              <w:rPr>
                <w:rFonts w:ascii="GHEA Grapalat" w:hAnsi="GHEA Grapalat" w:cs="Sylfaen"/>
                <w:b/>
                <w:sz w:val="20"/>
                <w:szCs w:val="20"/>
                <w:lang w:val="hy-AM" w:eastAsia="en-US"/>
              </w:rPr>
              <w:t>700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EE6F2F6"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en-US" w:eastAsia="en-US"/>
              </w:rPr>
              <w:t>.</w:t>
            </w:r>
            <w:r>
              <w:rPr>
                <w:rFonts w:ascii="GHEA Grapalat" w:hAnsi="GHEA Grapalat" w:cs="Sylfaen"/>
                <w:b/>
                <w:sz w:val="20"/>
                <w:szCs w:val="20"/>
                <w:lang w:val="hy-AM" w:eastAsia="en-US"/>
              </w:rPr>
              <w:t>45</w:t>
            </w:r>
          </w:p>
        </w:tc>
        <w:tc>
          <w:tcPr>
            <w:tcW w:w="270" w:type="dxa"/>
            <w:vMerge/>
            <w:tcBorders>
              <w:top w:val="nil"/>
              <w:left w:val="single" w:sz="4" w:space="0" w:color="auto"/>
              <w:bottom w:val="nil"/>
              <w:right w:val="single" w:sz="4" w:space="0" w:color="auto"/>
            </w:tcBorders>
            <w:vAlign w:val="center"/>
            <w:hideMark/>
          </w:tcPr>
          <w:p w14:paraId="1D037FB7" w14:textId="77777777" w:rsidR="007D111B" w:rsidRDefault="007D111B">
            <w:pPr>
              <w:spacing w:after="0" w:line="240" w:lineRule="auto"/>
              <w:rPr>
                <w:rFonts w:ascii="GHEA Grapalat" w:hAnsi="GHEA Grapalat" w:cs="Times New Roman"/>
                <w:sz w:val="28"/>
                <w:szCs w:val="28"/>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A4759BC" w14:textId="77777777" w:rsidR="007D111B" w:rsidRDefault="007D111B">
            <w:pPr>
              <w:ind w:left="-108" w:right="-99"/>
              <w:jc w:val="center"/>
              <w:rPr>
                <w:rFonts w:ascii="GHEA Grapalat" w:hAnsi="GHEA Grapalat" w:cs="Times New Roman"/>
                <w:b/>
                <w:sz w:val="20"/>
                <w:szCs w:val="20"/>
                <w:lang w:eastAsia="en-US"/>
              </w:rPr>
            </w:pPr>
            <w:r>
              <w:rPr>
                <w:rFonts w:ascii="GHEA Grapalat" w:hAnsi="GHEA Grapalat"/>
                <w:b/>
                <w:sz w:val="20"/>
                <w:szCs w:val="20"/>
                <w:lang w:eastAsia="en-US"/>
              </w:rPr>
              <w:t>1376</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E4A5B5D"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3600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9FBEFF"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0.38</w:t>
            </w:r>
          </w:p>
        </w:tc>
      </w:tr>
      <w:tr w:rsidR="007D111B" w14:paraId="03A9912C" w14:textId="77777777" w:rsidTr="007D111B">
        <w:tc>
          <w:tcPr>
            <w:tcW w:w="540" w:type="dxa"/>
            <w:tcBorders>
              <w:top w:val="single" w:sz="4" w:space="0" w:color="auto"/>
              <w:left w:val="single" w:sz="4" w:space="0" w:color="auto"/>
              <w:bottom w:val="single" w:sz="4" w:space="0" w:color="auto"/>
              <w:right w:val="single" w:sz="4" w:space="0" w:color="auto"/>
            </w:tcBorders>
          </w:tcPr>
          <w:p w14:paraId="00924BE5"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07765175" w14:textId="77777777" w:rsidR="007D111B" w:rsidRDefault="00C77CEE">
            <w:pPr>
              <w:ind w:left="-84" w:right="-98"/>
              <w:rPr>
                <w:rFonts w:ascii="GHEA Grapalat" w:hAnsi="GHEA Grapalat" w:cs="Sylfaen"/>
                <w:bCs/>
                <w:sz w:val="20"/>
                <w:szCs w:val="20"/>
                <w:shd w:val="clear" w:color="auto" w:fill="FFFFFF"/>
                <w:lang w:val="en-US" w:eastAsia="en-US"/>
              </w:rPr>
            </w:pPr>
            <w:hyperlink r:id="rId26" w:history="1">
              <w:proofErr w:type="spellStart"/>
              <w:r w:rsidR="007D111B">
                <w:rPr>
                  <w:rStyle w:val="Hyperlink"/>
                  <w:rFonts w:ascii="GHEA Grapalat" w:hAnsi="GHEA Grapalat" w:cs="Sylfaen"/>
                  <w:bCs/>
                  <w:color w:val="auto"/>
                  <w:sz w:val="20"/>
                  <w:szCs w:val="20"/>
                  <w:shd w:val="clear" w:color="auto" w:fill="FFFFFF"/>
                  <w:lang w:val="en-US" w:eastAsia="en-US"/>
                </w:rPr>
                <w:t>Գազանման</w:t>
              </w:r>
              <w:proofErr w:type="spellEnd"/>
              <w:r w:rsidR="007D111B">
                <w:rPr>
                  <w:rStyle w:val="Hyperlink"/>
                  <w:rFonts w:ascii="GHEA Grapalat" w:hAnsi="GHEA Grapalat" w:cs="Sylfaen"/>
                  <w:bCs/>
                  <w:color w:val="auto"/>
                  <w:sz w:val="20"/>
                  <w:szCs w:val="20"/>
                  <w:shd w:val="clear" w:color="auto" w:fill="FFFFFF"/>
                  <w:lang w:val="en-US"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վառելիքով</w:t>
              </w:r>
              <w:proofErr w:type="spellEnd"/>
              <w:r w:rsidR="007D111B">
                <w:rPr>
                  <w:rStyle w:val="Hyperlink"/>
                  <w:rFonts w:ascii="GHEA Grapalat" w:hAnsi="GHEA Grapalat" w:cs="Sylfaen"/>
                  <w:bCs/>
                  <w:color w:val="auto"/>
                  <w:sz w:val="20"/>
                  <w:szCs w:val="20"/>
                  <w:shd w:val="clear" w:color="auto" w:fill="FFFFFF"/>
                  <w:lang w:val="en-US"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աշխատող</w:t>
              </w:r>
              <w:proofErr w:type="spellEnd"/>
              <w:r w:rsidR="007D111B">
                <w:rPr>
                  <w:rStyle w:val="Hyperlink"/>
                  <w:rFonts w:ascii="GHEA Grapalat" w:hAnsi="GHEA Grapalat" w:cs="Sylfaen"/>
                  <w:bCs/>
                  <w:color w:val="auto"/>
                  <w:sz w:val="20"/>
                  <w:szCs w:val="20"/>
                  <w:shd w:val="clear" w:color="auto" w:fill="FFFFFF"/>
                  <w:lang w:val="en-US"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սարքավորումներ</w:t>
              </w:r>
              <w:proofErr w:type="spellEnd"/>
            </w:hyperlink>
          </w:p>
        </w:tc>
        <w:tc>
          <w:tcPr>
            <w:tcW w:w="278" w:type="dxa"/>
            <w:vMerge/>
            <w:tcBorders>
              <w:top w:val="nil"/>
              <w:left w:val="single" w:sz="4" w:space="0" w:color="auto"/>
              <w:bottom w:val="nil"/>
              <w:right w:val="single" w:sz="4" w:space="0" w:color="auto"/>
            </w:tcBorders>
            <w:vAlign w:val="center"/>
            <w:hideMark/>
          </w:tcPr>
          <w:p w14:paraId="611FB0FF"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17D61486" w14:textId="77777777" w:rsidR="007D111B" w:rsidRDefault="007D111B">
            <w:pPr>
              <w:ind w:left="-88" w:right="-99"/>
              <w:jc w:val="center"/>
              <w:rPr>
                <w:rFonts w:ascii="GHEA Grapalat" w:hAnsi="GHEA Grapalat" w:cs="Sylfaen"/>
                <w:b/>
                <w:sz w:val="20"/>
                <w:szCs w:val="20"/>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0ADE0770" w14:textId="77777777" w:rsidR="007D111B" w:rsidRDefault="007D111B">
            <w:pPr>
              <w:ind w:left="-88" w:right="-99"/>
              <w:jc w:val="center"/>
              <w:rPr>
                <w:rFonts w:ascii="GHEA Grapalat" w:hAnsi="GHEA Grapalat" w:cs="Times New Roman"/>
                <w:sz w:val="28"/>
                <w:szCs w:val="28"/>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02D0145B" w14:textId="77777777" w:rsidR="007D111B" w:rsidRDefault="007D111B">
            <w:pPr>
              <w:ind w:left="-108" w:right="-99"/>
              <w:jc w:val="center"/>
              <w:rPr>
                <w:rFonts w:ascii="GHEA Grapalat" w:hAnsi="GHEA Grapalat"/>
                <w:b/>
                <w:sz w:val="20"/>
                <w:szCs w:val="20"/>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r w:rsidR="007D111B" w14:paraId="157DD8AD" w14:textId="77777777" w:rsidTr="007D111B">
        <w:tc>
          <w:tcPr>
            <w:tcW w:w="540" w:type="dxa"/>
            <w:tcBorders>
              <w:top w:val="single" w:sz="4" w:space="0" w:color="auto"/>
              <w:left w:val="single" w:sz="4" w:space="0" w:color="auto"/>
              <w:bottom w:val="single" w:sz="4" w:space="0" w:color="auto"/>
              <w:right w:val="single" w:sz="4" w:space="0" w:color="auto"/>
            </w:tcBorders>
          </w:tcPr>
          <w:p w14:paraId="1B32FB9D"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0DEB6A1B" w14:textId="77777777" w:rsid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Սինթետիկ</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հումքով</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լաքեր</w:t>
            </w:r>
            <w:proofErr w:type="spellEnd"/>
            <w:r>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ներկեր</w:t>
            </w:r>
            <w:proofErr w:type="spellEnd"/>
          </w:p>
        </w:tc>
        <w:tc>
          <w:tcPr>
            <w:tcW w:w="278" w:type="dxa"/>
            <w:vMerge/>
            <w:tcBorders>
              <w:top w:val="nil"/>
              <w:left w:val="single" w:sz="4" w:space="0" w:color="auto"/>
              <w:bottom w:val="nil"/>
              <w:right w:val="single" w:sz="4" w:space="0" w:color="auto"/>
            </w:tcBorders>
            <w:vAlign w:val="center"/>
            <w:hideMark/>
          </w:tcPr>
          <w:p w14:paraId="1B523B41"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CB7F99A"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249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8EF67FD"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val="hy-AM" w:eastAsia="en-US"/>
              </w:rPr>
              <w:t>600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37551BE" w14:textId="77777777" w:rsidR="007D111B" w:rsidRDefault="007D111B">
            <w:pPr>
              <w:ind w:left="-88" w:right="-99"/>
              <w:jc w:val="center"/>
              <w:rPr>
                <w:rFonts w:ascii="GHEA Grapalat" w:hAnsi="GHEA Grapalat" w:cs="Sylfaen"/>
                <w:b/>
                <w:sz w:val="20"/>
                <w:szCs w:val="20"/>
                <w:lang w:val="hy-AM" w:eastAsia="en-US"/>
              </w:rPr>
            </w:pPr>
            <w:r>
              <w:rPr>
                <w:rFonts w:ascii="GHEA Grapalat" w:hAnsi="GHEA Grapalat" w:cs="Sylfaen"/>
                <w:b/>
                <w:sz w:val="20"/>
                <w:szCs w:val="20"/>
                <w:lang w:eastAsia="en-US"/>
              </w:rPr>
              <w:t>0</w:t>
            </w:r>
            <w:r>
              <w:rPr>
                <w:rFonts w:ascii="GHEA Grapalat" w:hAnsi="GHEA Grapalat" w:cs="Sylfaen"/>
                <w:b/>
                <w:sz w:val="20"/>
                <w:szCs w:val="20"/>
                <w:lang w:val="en-US" w:eastAsia="en-US"/>
              </w:rPr>
              <w:t>.</w:t>
            </w:r>
            <w:r>
              <w:rPr>
                <w:rFonts w:ascii="GHEA Grapalat" w:hAnsi="GHEA Grapalat" w:cs="Sylfaen"/>
                <w:b/>
                <w:sz w:val="20"/>
                <w:szCs w:val="20"/>
                <w:lang w:val="hy-AM" w:eastAsia="en-US"/>
              </w:rPr>
              <w:t>41</w:t>
            </w:r>
          </w:p>
        </w:tc>
        <w:tc>
          <w:tcPr>
            <w:tcW w:w="270" w:type="dxa"/>
            <w:vMerge w:val="restart"/>
            <w:tcBorders>
              <w:top w:val="nil"/>
              <w:left w:val="single" w:sz="4" w:space="0" w:color="auto"/>
              <w:bottom w:val="nil"/>
              <w:right w:val="single" w:sz="4" w:space="0" w:color="auto"/>
            </w:tcBorders>
            <w:vAlign w:val="center"/>
          </w:tcPr>
          <w:p w14:paraId="16CDB12E" w14:textId="77777777" w:rsidR="007D111B" w:rsidRDefault="007D111B">
            <w:pPr>
              <w:ind w:right="-99"/>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C12EC4D"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304</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0047D3"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750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ED03B3F"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0.40</w:t>
            </w:r>
          </w:p>
        </w:tc>
      </w:tr>
      <w:tr w:rsidR="007D111B" w14:paraId="6D018C2B" w14:textId="77777777" w:rsidTr="007D111B">
        <w:tc>
          <w:tcPr>
            <w:tcW w:w="540" w:type="dxa"/>
            <w:tcBorders>
              <w:top w:val="single" w:sz="4" w:space="0" w:color="auto"/>
              <w:left w:val="single" w:sz="4" w:space="0" w:color="auto"/>
              <w:bottom w:val="single" w:sz="4" w:space="0" w:color="auto"/>
              <w:right w:val="single" w:sz="4" w:space="0" w:color="auto"/>
            </w:tcBorders>
          </w:tcPr>
          <w:p w14:paraId="17EE10D5"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230886C2" w14:textId="77777777" w:rsidR="007D111B" w:rsidRDefault="00C77CEE">
            <w:pPr>
              <w:ind w:left="-84" w:right="-98"/>
              <w:rPr>
                <w:rFonts w:ascii="GHEA Grapalat" w:hAnsi="GHEA Grapalat" w:cs="Sylfaen"/>
                <w:bCs/>
                <w:sz w:val="20"/>
                <w:szCs w:val="20"/>
                <w:shd w:val="clear" w:color="auto" w:fill="FFFFFF"/>
                <w:lang w:val="en-US" w:eastAsia="en-US"/>
              </w:rPr>
            </w:pPr>
            <w:hyperlink r:id="rId27" w:history="1">
              <w:proofErr w:type="spellStart"/>
              <w:r w:rsidR="007D111B">
                <w:rPr>
                  <w:rStyle w:val="Hyperlink"/>
                  <w:rFonts w:ascii="GHEA Grapalat" w:hAnsi="GHEA Grapalat" w:cs="Sylfaen"/>
                  <w:bCs/>
                  <w:color w:val="auto"/>
                  <w:sz w:val="20"/>
                  <w:szCs w:val="20"/>
                  <w:shd w:val="clear" w:color="auto" w:fill="FFFFFF"/>
                  <w:lang w:val="en-US" w:eastAsia="en-US"/>
                </w:rPr>
                <w:t>Օծանելիք</w:t>
              </w:r>
              <w:proofErr w:type="spellEnd"/>
              <w:r w:rsidR="007D111B">
                <w:rPr>
                  <w:rStyle w:val="Hyperlink"/>
                  <w:rFonts w:ascii="GHEA Grapalat" w:hAnsi="GHEA Grapalat" w:cs="Sylfaen"/>
                  <w:bCs/>
                  <w:color w:val="auto"/>
                  <w:sz w:val="20"/>
                  <w:szCs w:val="20"/>
                  <w:shd w:val="clear" w:color="auto" w:fill="FFFFFF"/>
                  <w:lang w:val="en-US" w:eastAsia="en-US"/>
                </w:rPr>
                <w:t xml:space="preserve"> և </w:t>
              </w:r>
              <w:proofErr w:type="spellStart"/>
              <w:r w:rsidR="007D111B">
                <w:rPr>
                  <w:rStyle w:val="Hyperlink"/>
                  <w:rFonts w:ascii="GHEA Grapalat" w:hAnsi="GHEA Grapalat" w:cs="Sylfaen"/>
                  <w:bCs/>
                  <w:color w:val="auto"/>
                  <w:sz w:val="20"/>
                  <w:szCs w:val="20"/>
                  <w:shd w:val="clear" w:color="auto" w:fill="FFFFFF"/>
                  <w:lang w:val="en-US" w:eastAsia="en-US"/>
                </w:rPr>
                <w:t>կոսմետիկ</w:t>
              </w:r>
              <w:proofErr w:type="spellEnd"/>
              <w:r w:rsidR="007D111B">
                <w:rPr>
                  <w:rStyle w:val="Hyperlink"/>
                  <w:rFonts w:ascii="GHEA Grapalat" w:hAnsi="GHEA Grapalat" w:cs="Sylfaen"/>
                  <w:bCs/>
                  <w:color w:val="auto"/>
                  <w:sz w:val="20"/>
                  <w:szCs w:val="20"/>
                  <w:shd w:val="clear" w:color="auto" w:fill="FFFFFF"/>
                  <w:lang w:val="en-US"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արտադրանք</w:t>
              </w:r>
              <w:proofErr w:type="spellEnd"/>
            </w:hyperlink>
          </w:p>
        </w:tc>
        <w:tc>
          <w:tcPr>
            <w:tcW w:w="278" w:type="dxa"/>
            <w:vMerge/>
            <w:tcBorders>
              <w:top w:val="nil"/>
              <w:left w:val="single" w:sz="4" w:space="0" w:color="auto"/>
              <w:bottom w:val="nil"/>
              <w:right w:val="single" w:sz="4" w:space="0" w:color="auto"/>
            </w:tcBorders>
            <w:vAlign w:val="center"/>
            <w:hideMark/>
          </w:tcPr>
          <w:p w14:paraId="19268FFA"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76E38F1" w14:textId="77777777" w:rsidR="007D111B" w:rsidRDefault="007D111B">
            <w:pPr>
              <w:ind w:left="-10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521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A8B6E8F" w14:textId="77777777" w:rsidR="007D111B" w:rsidRDefault="007D111B">
            <w:pPr>
              <w:ind w:left="-108" w:right="-99"/>
              <w:jc w:val="center"/>
              <w:rPr>
                <w:rFonts w:ascii="GHEA Grapalat" w:hAnsi="GHEA Grapalat"/>
                <w:b/>
                <w:sz w:val="20"/>
                <w:szCs w:val="20"/>
                <w:lang w:val="hy-AM" w:eastAsia="en-US"/>
              </w:rPr>
            </w:pPr>
            <w:r>
              <w:rPr>
                <w:rFonts w:ascii="GHEA Grapalat" w:hAnsi="GHEA Grapalat"/>
                <w:b/>
                <w:sz w:val="20"/>
                <w:szCs w:val="20"/>
                <w:lang w:eastAsia="en-US"/>
              </w:rPr>
              <w:t>2</w:t>
            </w:r>
            <w:r>
              <w:rPr>
                <w:rFonts w:ascii="GHEA Grapalat" w:hAnsi="GHEA Grapalat"/>
                <w:b/>
                <w:sz w:val="20"/>
                <w:szCs w:val="20"/>
                <w:lang w:val="hy-AM" w:eastAsia="en-US"/>
              </w:rPr>
              <w:t>850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21D4B47" w14:textId="77777777" w:rsidR="007D111B" w:rsidRDefault="007D111B">
            <w:pPr>
              <w:ind w:left="-10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18</w:t>
            </w:r>
          </w:p>
        </w:tc>
        <w:tc>
          <w:tcPr>
            <w:tcW w:w="270" w:type="dxa"/>
            <w:vMerge/>
            <w:tcBorders>
              <w:top w:val="nil"/>
              <w:left w:val="single" w:sz="4" w:space="0" w:color="auto"/>
              <w:bottom w:val="nil"/>
              <w:right w:val="single" w:sz="4" w:space="0" w:color="auto"/>
            </w:tcBorders>
            <w:vAlign w:val="center"/>
            <w:hideMark/>
          </w:tcPr>
          <w:p w14:paraId="28DDA8C7"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AA0A6CB"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521</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2BA50B"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3650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5677509"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0.14</w:t>
            </w:r>
          </w:p>
        </w:tc>
      </w:tr>
      <w:tr w:rsidR="007D111B" w14:paraId="261F82BA" w14:textId="77777777" w:rsidTr="007D111B">
        <w:tc>
          <w:tcPr>
            <w:tcW w:w="540" w:type="dxa"/>
            <w:tcBorders>
              <w:top w:val="single" w:sz="4" w:space="0" w:color="auto"/>
              <w:left w:val="single" w:sz="4" w:space="0" w:color="auto"/>
              <w:bottom w:val="single" w:sz="4" w:space="0" w:color="auto"/>
              <w:right w:val="single" w:sz="4" w:space="0" w:color="auto"/>
            </w:tcBorders>
          </w:tcPr>
          <w:p w14:paraId="6F6B4CC6"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026D2B37"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Բետոնի</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ամրանավորման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համար</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օգտագործվող</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պողպատե</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vAlign w:val="center"/>
            <w:hideMark/>
          </w:tcPr>
          <w:p w14:paraId="311F8405"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1187FA6" w14:textId="77777777" w:rsidR="007D111B" w:rsidRDefault="007D111B">
            <w:pPr>
              <w:ind w:left="-108" w:right="-99"/>
              <w:jc w:val="center"/>
              <w:rPr>
                <w:rFonts w:ascii="Cambria Math" w:hAnsi="Cambria Math" w:cs="Times New Roman"/>
                <w:b/>
                <w:sz w:val="20"/>
                <w:szCs w:val="20"/>
                <w:lang w:val="hy-AM" w:eastAsia="en-US"/>
              </w:rPr>
            </w:pPr>
            <w:r>
              <w:rPr>
                <w:rFonts w:ascii="GHEA Grapalat" w:hAnsi="GHEA Grapalat"/>
                <w:b/>
                <w:sz w:val="20"/>
                <w:szCs w:val="20"/>
                <w:lang w:val="hy-AM" w:eastAsia="en-US"/>
              </w:rPr>
              <w:t>353</w:t>
            </w:r>
            <w:r>
              <w:rPr>
                <w:rFonts w:ascii="Cambria Math" w:hAnsi="Cambria Math"/>
                <w:b/>
                <w:sz w:val="20"/>
                <w:szCs w:val="20"/>
                <w:lang w:val="hy-AM"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3E5C6E4" w14:textId="77777777" w:rsidR="007D111B" w:rsidRDefault="007D111B">
            <w:pPr>
              <w:ind w:left="-108" w:right="-99"/>
              <w:jc w:val="center"/>
              <w:rPr>
                <w:rFonts w:ascii="GHEA Grapalat" w:hAnsi="GHEA Grapalat"/>
                <w:b/>
                <w:sz w:val="20"/>
                <w:szCs w:val="20"/>
                <w:lang w:val="hy-AM" w:eastAsia="en-US"/>
              </w:rPr>
            </w:pPr>
            <w:r>
              <w:rPr>
                <w:rFonts w:ascii="GHEA Grapalat" w:hAnsi="GHEA Grapalat"/>
                <w:b/>
                <w:sz w:val="20"/>
                <w:szCs w:val="20"/>
                <w:lang w:val="hy-AM" w:eastAsia="en-US"/>
              </w:rPr>
              <w:t>550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10BEC85" w14:textId="77777777" w:rsidR="007D111B" w:rsidRDefault="007D111B">
            <w:pPr>
              <w:ind w:left="-10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64</w:t>
            </w:r>
          </w:p>
        </w:tc>
        <w:tc>
          <w:tcPr>
            <w:tcW w:w="270" w:type="dxa"/>
            <w:vMerge/>
            <w:tcBorders>
              <w:top w:val="nil"/>
              <w:left w:val="single" w:sz="4" w:space="0" w:color="auto"/>
              <w:bottom w:val="nil"/>
              <w:right w:val="single" w:sz="4" w:space="0" w:color="auto"/>
            </w:tcBorders>
            <w:vAlign w:val="center"/>
            <w:hideMark/>
          </w:tcPr>
          <w:p w14:paraId="217DA666"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C656919" w14:textId="77777777" w:rsidR="007D111B" w:rsidRDefault="007D111B">
            <w:pPr>
              <w:ind w:left="-108" w:right="-99"/>
              <w:jc w:val="center"/>
              <w:rPr>
                <w:rFonts w:ascii="GHEA Grapalat" w:hAnsi="GHEA Grapalat"/>
                <w:b/>
                <w:sz w:val="20"/>
                <w:szCs w:val="20"/>
                <w:lang w:val="en-US" w:eastAsia="en-US"/>
              </w:rPr>
            </w:pPr>
            <w:r>
              <w:rPr>
                <w:rFonts w:ascii="GHEA Grapalat" w:hAnsi="GHEA Grapalat"/>
                <w:b/>
                <w:sz w:val="20"/>
                <w:szCs w:val="20"/>
                <w:lang w:val="en-US" w:eastAsia="en-US"/>
              </w:rPr>
              <w:t>301.5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7DE051"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550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D133D32"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0.55</w:t>
            </w:r>
          </w:p>
        </w:tc>
      </w:tr>
      <w:tr w:rsidR="007D111B" w14:paraId="3DA34919" w14:textId="77777777" w:rsidTr="007D111B">
        <w:tc>
          <w:tcPr>
            <w:tcW w:w="540" w:type="dxa"/>
            <w:tcBorders>
              <w:top w:val="single" w:sz="4" w:space="0" w:color="auto"/>
              <w:left w:val="single" w:sz="4" w:space="0" w:color="auto"/>
              <w:bottom w:val="single" w:sz="4" w:space="0" w:color="auto"/>
              <w:right w:val="single" w:sz="4" w:space="0" w:color="auto"/>
            </w:tcBorders>
          </w:tcPr>
          <w:p w14:paraId="21E6F210"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33E11725"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Ռադիոսարքավորումների</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հեռահաղորդակցության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վերջնակետային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սարքավորումներ</w:t>
            </w:r>
            <w:proofErr w:type="spellEnd"/>
            <w:r w:rsidRPr="007D111B">
              <w:rPr>
                <w:rFonts w:ascii="GHEA Grapalat" w:hAnsi="GHEA Grapalat" w:cs="Sylfaen"/>
                <w:bCs/>
                <w:sz w:val="20"/>
                <w:szCs w:val="20"/>
                <w:shd w:val="clear" w:color="auto" w:fill="FFFFFF"/>
                <w:lang w:eastAsia="en-US"/>
              </w:rPr>
              <w:t xml:space="preserve"> </w:t>
            </w:r>
          </w:p>
        </w:tc>
        <w:tc>
          <w:tcPr>
            <w:tcW w:w="278" w:type="dxa"/>
            <w:vMerge/>
            <w:tcBorders>
              <w:top w:val="nil"/>
              <w:left w:val="single" w:sz="4" w:space="0" w:color="auto"/>
              <w:bottom w:val="nil"/>
              <w:right w:val="single" w:sz="4" w:space="0" w:color="auto"/>
            </w:tcBorders>
            <w:vAlign w:val="center"/>
            <w:hideMark/>
          </w:tcPr>
          <w:p w14:paraId="5D41BD48"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3E076100" w14:textId="77777777" w:rsidR="007D111B" w:rsidRDefault="007D111B">
            <w:pPr>
              <w:ind w:left="-108" w:right="-99"/>
              <w:jc w:val="center"/>
              <w:rPr>
                <w:rFonts w:ascii="GHEA Grapalat" w:hAnsi="GHEA Grapalat" w:cs="Times New Roman"/>
                <w:b/>
                <w:sz w:val="20"/>
                <w:szCs w:val="20"/>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vMerge/>
            <w:tcBorders>
              <w:top w:val="nil"/>
              <w:left w:val="single" w:sz="4" w:space="0" w:color="auto"/>
              <w:bottom w:val="nil"/>
              <w:right w:val="single" w:sz="4" w:space="0" w:color="auto"/>
            </w:tcBorders>
            <w:vAlign w:val="center"/>
            <w:hideMark/>
          </w:tcPr>
          <w:p w14:paraId="3C2121C7"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E19B4E5"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80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B3D9AB9"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150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5656368"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0.53</w:t>
            </w:r>
          </w:p>
        </w:tc>
      </w:tr>
      <w:tr w:rsidR="007D111B" w14:paraId="19D8DE54" w14:textId="77777777" w:rsidTr="007D111B">
        <w:tc>
          <w:tcPr>
            <w:tcW w:w="540" w:type="dxa"/>
            <w:tcBorders>
              <w:top w:val="single" w:sz="4" w:space="0" w:color="auto"/>
              <w:left w:val="single" w:sz="4" w:space="0" w:color="auto"/>
              <w:bottom w:val="single" w:sz="4" w:space="0" w:color="auto"/>
              <w:right w:val="single" w:sz="4" w:space="0" w:color="auto"/>
            </w:tcBorders>
          </w:tcPr>
          <w:p w14:paraId="3C382663"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512589CB"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Տեխնիկական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միջոցների</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էլեկտրամագնիսական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համատեղելիություն</w:t>
            </w:r>
            <w:proofErr w:type="spellEnd"/>
          </w:p>
        </w:tc>
        <w:tc>
          <w:tcPr>
            <w:tcW w:w="278" w:type="dxa"/>
            <w:vMerge/>
            <w:tcBorders>
              <w:top w:val="nil"/>
              <w:left w:val="single" w:sz="4" w:space="0" w:color="auto"/>
              <w:bottom w:val="nil"/>
              <w:right w:val="single" w:sz="4" w:space="0" w:color="auto"/>
            </w:tcBorders>
            <w:vAlign w:val="center"/>
            <w:hideMark/>
          </w:tcPr>
          <w:p w14:paraId="282404D1"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8D99820"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1022,5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EADC112"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2200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D480EC"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46</w:t>
            </w:r>
          </w:p>
        </w:tc>
        <w:tc>
          <w:tcPr>
            <w:tcW w:w="270" w:type="dxa"/>
            <w:vMerge/>
            <w:tcBorders>
              <w:top w:val="nil"/>
              <w:left w:val="single" w:sz="4" w:space="0" w:color="auto"/>
              <w:bottom w:val="nil"/>
              <w:right w:val="single" w:sz="4" w:space="0" w:color="auto"/>
            </w:tcBorders>
            <w:vAlign w:val="center"/>
            <w:hideMark/>
          </w:tcPr>
          <w:p w14:paraId="156285C0"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FB1CA13"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1192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2A22500"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2850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17252A3"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0.42</w:t>
            </w:r>
          </w:p>
        </w:tc>
      </w:tr>
      <w:tr w:rsidR="007D111B" w14:paraId="46AB1A05" w14:textId="77777777" w:rsidTr="007D111B">
        <w:tc>
          <w:tcPr>
            <w:tcW w:w="540" w:type="dxa"/>
            <w:tcBorders>
              <w:top w:val="single" w:sz="4" w:space="0" w:color="auto"/>
              <w:left w:val="single" w:sz="4" w:space="0" w:color="auto"/>
              <w:bottom w:val="single" w:sz="4" w:space="0" w:color="auto"/>
              <w:right w:val="single" w:sz="4" w:space="0" w:color="auto"/>
            </w:tcBorders>
          </w:tcPr>
          <w:p w14:paraId="2FD60F50"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2164A64"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Թեթև</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արդյունաբերության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vAlign w:val="center"/>
            <w:hideMark/>
          </w:tcPr>
          <w:p w14:paraId="6C30A3BF"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106CE93"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eastAsia="en-US"/>
              </w:rPr>
              <w:t>1</w:t>
            </w:r>
            <w:r>
              <w:rPr>
                <w:rFonts w:ascii="GHEA Grapalat" w:hAnsi="GHEA Grapalat"/>
                <w:b/>
                <w:sz w:val="20"/>
                <w:szCs w:val="20"/>
                <w:lang w:val="hy-AM" w:eastAsia="en-US"/>
              </w:rPr>
              <w:t>450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D2F9E5E"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2</w:t>
            </w:r>
            <w:r>
              <w:rPr>
                <w:rFonts w:ascii="GHEA Grapalat" w:hAnsi="GHEA Grapalat"/>
                <w:b/>
                <w:sz w:val="20"/>
                <w:szCs w:val="20"/>
                <w:lang w:val="hy-AM" w:eastAsia="en-US"/>
              </w:rPr>
              <w:t>800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6DB4222"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51</w:t>
            </w:r>
          </w:p>
        </w:tc>
        <w:tc>
          <w:tcPr>
            <w:tcW w:w="270" w:type="dxa"/>
            <w:vMerge/>
            <w:tcBorders>
              <w:top w:val="nil"/>
              <w:left w:val="single" w:sz="4" w:space="0" w:color="auto"/>
              <w:bottom w:val="nil"/>
              <w:right w:val="single" w:sz="4" w:space="0" w:color="auto"/>
            </w:tcBorders>
            <w:vAlign w:val="center"/>
            <w:hideMark/>
          </w:tcPr>
          <w:p w14:paraId="6484DEDA"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8663C7E"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1084.5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52B8BCE"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2500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29F5C77" w14:textId="77777777" w:rsidR="007D111B" w:rsidRDefault="007D111B">
            <w:pPr>
              <w:ind w:left="-108" w:right="-99"/>
              <w:jc w:val="center"/>
              <w:rPr>
                <w:rFonts w:ascii="GHEA Grapalat" w:hAnsi="GHEA Grapalat"/>
                <w:b/>
                <w:sz w:val="20"/>
                <w:szCs w:val="20"/>
                <w:lang w:eastAsia="en-US"/>
              </w:rPr>
            </w:pPr>
            <w:r>
              <w:rPr>
                <w:rFonts w:ascii="GHEA Grapalat" w:hAnsi="GHEA Grapalat"/>
                <w:b/>
                <w:sz w:val="20"/>
                <w:szCs w:val="20"/>
                <w:lang w:eastAsia="en-US"/>
              </w:rPr>
              <w:t>0.43</w:t>
            </w:r>
          </w:p>
        </w:tc>
      </w:tr>
      <w:tr w:rsidR="007D111B" w14:paraId="288DE358" w14:textId="77777777" w:rsidTr="007D111B">
        <w:trPr>
          <w:trHeight w:val="413"/>
        </w:trPr>
        <w:tc>
          <w:tcPr>
            <w:tcW w:w="540" w:type="dxa"/>
            <w:tcBorders>
              <w:top w:val="single" w:sz="4" w:space="0" w:color="auto"/>
              <w:left w:val="single" w:sz="4" w:space="0" w:color="auto"/>
              <w:bottom w:val="single" w:sz="4" w:space="0" w:color="auto"/>
              <w:right w:val="single" w:sz="4" w:space="0" w:color="auto"/>
            </w:tcBorders>
          </w:tcPr>
          <w:p w14:paraId="2D121506"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29BD4D8A" w14:textId="77777777" w:rsid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Ծխախոտային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vAlign w:val="center"/>
            <w:hideMark/>
          </w:tcPr>
          <w:p w14:paraId="5E54701D"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85DDF3A"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81,8</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44993FA"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1200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5BECAD7"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0.0</w:t>
            </w:r>
            <w:r>
              <w:rPr>
                <w:rFonts w:ascii="GHEA Grapalat" w:hAnsi="GHEA Grapalat"/>
                <w:b/>
                <w:sz w:val="20"/>
                <w:szCs w:val="20"/>
                <w:lang w:val="hy-AM" w:eastAsia="en-US"/>
              </w:rPr>
              <w:t>6</w:t>
            </w:r>
          </w:p>
        </w:tc>
        <w:tc>
          <w:tcPr>
            <w:tcW w:w="270" w:type="dxa"/>
            <w:vMerge/>
            <w:tcBorders>
              <w:top w:val="nil"/>
              <w:left w:val="single" w:sz="4" w:space="0" w:color="auto"/>
              <w:bottom w:val="nil"/>
              <w:right w:val="single" w:sz="4" w:space="0" w:color="auto"/>
            </w:tcBorders>
            <w:vAlign w:val="center"/>
            <w:hideMark/>
          </w:tcPr>
          <w:p w14:paraId="43787F09"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0AE4973"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94477B3"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1000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2B0ED57"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w:t>
            </w:r>
          </w:p>
        </w:tc>
      </w:tr>
      <w:tr w:rsidR="007D111B" w14:paraId="03DC3B3A" w14:textId="77777777" w:rsidTr="007D111B">
        <w:trPr>
          <w:trHeight w:val="413"/>
        </w:trPr>
        <w:tc>
          <w:tcPr>
            <w:tcW w:w="540" w:type="dxa"/>
            <w:tcBorders>
              <w:top w:val="single" w:sz="4" w:space="0" w:color="auto"/>
              <w:left w:val="single" w:sz="4" w:space="0" w:color="auto"/>
              <w:bottom w:val="single" w:sz="4" w:space="0" w:color="auto"/>
              <w:right w:val="single" w:sz="4" w:space="0" w:color="auto"/>
            </w:tcBorders>
            <w:hideMark/>
          </w:tcPr>
          <w:p w14:paraId="66577E68"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r>
              <w:rPr>
                <w:rFonts w:ascii="GHEA Grapalat" w:hAnsi="GHEA Grapalat"/>
                <w:sz w:val="20"/>
                <w:szCs w:val="20"/>
              </w:rPr>
              <w:t>Ծ</w:t>
            </w:r>
          </w:p>
        </w:tc>
        <w:tc>
          <w:tcPr>
            <w:tcW w:w="4585" w:type="dxa"/>
            <w:tcBorders>
              <w:top w:val="single" w:sz="4" w:space="0" w:color="auto"/>
              <w:left w:val="single" w:sz="4" w:space="0" w:color="auto"/>
              <w:bottom w:val="single" w:sz="4" w:space="0" w:color="auto"/>
              <w:right w:val="single" w:sz="4" w:space="0" w:color="auto"/>
            </w:tcBorders>
            <w:hideMark/>
          </w:tcPr>
          <w:p w14:paraId="45995B02" w14:textId="77777777" w:rsid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Ծխախոտային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արտադրատեսակներ</w:t>
            </w:r>
            <w:proofErr w:type="spellEnd"/>
            <w:r>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դրանց</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փոխարինիչներ</w:t>
            </w:r>
            <w:proofErr w:type="spellEnd"/>
          </w:p>
        </w:tc>
        <w:tc>
          <w:tcPr>
            <w:tcW w:w="278" w:type="dxa"/>
            <w:vMerge/>
            <w:tcBorders>
              <w:top w:val="nil"/>
              <w:left w:val="single" w:sz="4" w:space="0" w:color="auto"/>
              <w:bottom w:val="nil"/>
              <w:right w:val="single" w:sz="4" w:space="0" w:color="auto"/>
            </w:tcBorders>
            <w:vAlign w:val="center"/>
            <w:hideMark/>
          </w:tcPr>
          <w:p w14:paraId="274545E7"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7977128"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66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7DCD4E2"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2850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DDFDBA2"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0,02</w:t>
            </w:r>
          </w:p>
        </w:tc>
        <w:tc>
          <w:tcPr>
            <w:tcW w:w="270" w:type="dxa"/>
            <w:vMerge/>
            <w:tcBorders>
              <w:top w:val="nil"/>
              <w:left w:val="single" w:sz="4" w:space="0" w:color="auto"/>
              <w:bottom w:val="nil"/>
              <w:right w:val="single" w:sz="4" w:space="0" w:color="auto"/>
            </w:tcBorders>
            <w:vAlign w:val="center"/>
            <w:hideMark/>
          </w:tcPr>
          <w:p w14:paraId="3FF9C7AB" w14:textId="77777777" w:rsidR="007D111B" w:rsidRDefault="007D111B">
            <w:pPr>
              <w:spacing w:after="0" w:line="240" w:lineRule="auto"/>
              <w:rPr>
                <w:rFonts w:ascii="GHEA Grapalat" w:hAnsi="GHEA Grapalat"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C6DC1A9"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4</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9AB68BB"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1200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FDD9CFB"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val="en-US" w:eastAsia="en-US"/>
              </w:rPr>
              <w:t>0</w:t>
            </w:r>
            <w:r>
              <w:rPr>
                <w:rFonts w:ascii="GHEA Grapalat" w:hAnsi="GHEA Grapalat"/>
                <w:b/>
                <w:sz w:val="20"/>
                <w:szCs w:val="20"/>
                <w:lang w:eastAsia="en-US"/>
              </w:rPr>
              <w:t>.003</w:t>
            </w:r>
          </w:p>
        </w:tc>
      </w:tr>
      <w:tr w:rsidR="007D111B" w14:paraId="4795150F" w14:textId="77777777" w:rsidTr="007D111B">
        <w:tc>
          <w:tcPr>
            <w:tcW w:w="540" w:type="dxa"/>
            <w:tcBorders>
              <w:top w:val="single" w:sz="4" w:space="0" w:color="auto"/>
              <w:left w:val="single" w:sz="4" w:space="0" w:color="auto"/>
              <w:bottom w:val="single" w:sz="4" w:space="0" w:color="auto"/>
              <w:right w:val="single" w:sz="4" w:space="0" w:color="auto"/>
            </w:tcBorders>
          </w:tcPr>
          <w:p w14:paraId="32D8E515"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5D91545" w14:textId="77777777" w:rsidR="007D111B" w:rsidRDefault="007D111B">
            <w:pPr>
              <w:ind w:left="-84" w:right="-98"/>
              <w:rPr>
                <w:rFonts w:ascii="GHEA Grapalat" w:hAnsi="GHEA Grapalat"/>
                <w:sz w:val="20"/>
                <w:szCs w:val="20"/>
                <w:lang w:val="fr-FR"/>
              </w:rPr>
            </w:pPr>
            <w:proofErr w:type="spellStart"/>
            <w:r>
              <w:rPr>
                <w:rFonts w:ascii="GHEA Grapalat" w:hAnsi="GHEA Grapalat" w:cs="Sylfaen"/>
                <w:bCs/>
                <w:sz w:val="20"/>
                <w:szCs w:val="20"/>
                <w:shd w:val="clear" w:color="auto" w:fill="FFFFFF"/>
                <w:lang w:val="en-US" w:eastAsia="en-US"/>
              </w:rPr>
              <w:t>Վերգետնյա</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տրանսպորտային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միջոցներում</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օգտագործվող</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անվտանգ</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ապակիներ</w:t>
            </w:r>
            <w:proofErr w:type="spellEnd"/>
          </w:p>
        </w:tc>
        <w:tc>
          <w:tcPr>
            <w:tcW w:w="278" w:type="dxa"/>
            <w:vMerge/>
            <w:tcBorders>
              <w:top w:val="nil"/>
              <w:left w:val="single" w:sz="4" w:space="0" w:color="auto"/>
              <w:bottom w:val="nil"/>
              <w:right w:val="single" w:sz="4" w:space="0" w:color="auto"/>
            </w:tcBorders>
            <w:vAlign w:val="center"/>
            <w:hideMark/>
          </w:tcPr>
          <w:p w14:paraId="3411CC36"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29D40CC9" w14:textId="77777777" w:rsidR="007D111B" w:rsidRDefault="007D111B">
            <w:pPr>
              <w:ind w:left="-88" w:right="-99"/>
              <w:jc w:val="center"/>
              <w:rPr>
                <w:rFonts w:ascii="GHEA Grapalat" w:hAnsi="GHEA Grapalat"/>
                <w:b/>
                <w:sz w:val="20"/>
                <w:szCs w:val="20"/>
                <w:lang w:eastAsia="en-US"/>
              </w:rPr>
            </w:pPr>
            <w:proofErr w:type="spellStart"/>
            <w:r>
              <w:rPr>
                <w:rFonts w:ascii="GHEA Grapalat" w:hAnsi="GHEA Grapalat" w:cs="Sylfaen"/>
                <w:sz w:val="20"/>
                <w:szCs w:val="20"/>
                <w:lang w:val="en-US" w:eastAsia="en-US"/>
              </w:rPr>
              <w:t>Ստուգումներ</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չեն</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իրականացվել</w:t>
            </w:r>
            <w:proofErr w:type="spellEnd"/>
          </w:p>
        </w:tc>
        <w:tc>
          <w:tcPr>
            <w:tcW w:w="270" w:type="dxa"/>
            <w:vMerge/>
            <w:tcBorders>
              <w:top w:val="nil"/>
              <w:left w:val="single" w:sz="4" w:space="0" w:color="auto"/>
              <w:bottom w:val="nil"/>
              <w:right w:val="single" w:sz="4" w:space="0" w:color="auto"/>
            </w:tcBorders>
            <w:vAlign w:val="center"/>
            <w:hideMark/>
          </w:tcPr>
          <w:p w14:paraId="46FB3457" w14:textId="77777777" w:rsidR="007D111B" w:rsidRDefault="007D111B">
            <w:pPr>
              <w:spacing w:after="0" w:line="240" w:lineRule="auto"/>
              <w:rPr>
                <w:rFonts w:ascii="GHEA Grapalat" w:hAnsi="GHEA Grapalat" w:cs="Times New Roman"/>
                <w:sz w:val="28"/>
                <w:szCs w:val="28"/>
                <w:lang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2E13C5B9" w14:textId="77777777" w:rsidR="007D111B" w:rsidRDefault="007D111B">
            <w:pPr>
              <w:ind w:left="-88" w:right="-99"/>
              <w:jc w:val="center"/>
              <w:rPr>
                <w:rFonts w:ascii="GHEA Grapalat" w:hAnsi="GHEA Grapalat"/>
                <w:b/>
                <w:sz w:val="20"/>
                <w:szCs w:val="20"/>
                <w:lang w:eastAsia="en-US"/>
              </w:rPr>
            </w:pPr>
            <w:proofErr w:type="spellStart"/>
            <w:r>
              <w:rPr>
                <w:rFonts w:ascii="GHEA Grapalat" w:hAnsi="GHEA Grapalat" w:cs="Sylfaen"/>
                <w:sz w:val="20"/>
                <w:szCs w:val="20"/>
                <w:lang w:val="en-US" w:eastAsia="en-US"/>
              </w:rPr>
              <w:t>Ստուգումներ</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չեն</w:t>
            </w:r>
            <w:proofErr w:type="spellEnd"/>
            <w:r>
              <w:rPr>
                <w:rFonts w:ascii="GHEA Grapalat" w:hAnsi="GHEA Grapalat" w:cs="Sylfaen"/>
                <w:sz w:val="20"/>
                <w:szCs w:val="20"/>
                <w:lang w:val="en-US" w:eastAsia="en-US"/>
              </w:rPr>
              <w:t xml:space="preserve"> </w:t>
            </w:r>
            <w:proofErr w:type="spellStart"/>
            <w:r>
              <w:rPr>
                <w:rFonts w:ascii="GHEA Grapalat" w:hAnsi="GHEA Grapalat" w:cs="Sylfaen"/>
                <w:sz w:val="20"/>
                <w:szCs w:val="20"/>
                <w:lang w:val="en-US" w:eastAsia="en-US"/>
              </w:rPr>
              <w:t>իրականացվել</w:t>
            </w:r>
            <w:proofErr w:type="spellEnd"/>
          </w:p>
        </w:tc>
      </w:tr>
      <w:tr w:rsidR="007D111B" w14:paraId="73C806C4" w14:textId="77777777" w:rsidTr="007D111B">
        <w:tc>
          <w:tcPr>
            <w:tcW w:w="540" w:type="dxa"/>
            <w:tcBorders>
              <w:top w:val="single" w:sz="4" w:space="0" w:color="auto"/>
              <w:left w:val="single" w:sz="4" w:space="0" w:color="auto"/>
              <w:bottom w:val="single" w:sz="4" w:space="0" w:color="auto"/>
              <w:right w:val="single" w:sz="4" w:space="0" w:color="auto"/>
            </w:tcBorders>
          </w:tcPr>
          <w:p w14:paraId="3D55CBE6"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1F7BFC2A"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Սննդամթերքի</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հետ</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շփվող</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պոլիմերային</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այդ</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հիմքով</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պլաստմասսայե</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արտադրանք</w:t>
            </w:r>
            <w:proofErr w:type="spellEnd"/>
          </w:p>
        </w:tc>
        <w:tc>
          <w:tcPr>
            <w:tcW w:w="278" w:type="dxa"/>
            <w:vMerge/>
            <w:tcBorders>
              <w:top w:val="nil"/>
              <w:left w:val="single" w:sz="4" w:space="0" w:color="auto"/>
              <w:bottom w:val="nil"/>
              <w:right w:val="single" w:sz="4" w:space="0" w:color="auto"/>
            </w:tcBorders>
            <w:vAlign w:val="center"/>
            <w:hideMark/>
          </w:tcPr>
          <w:p w14:paraId="7285A747"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0C6F4EB3" w14:textId="77777777" w:rsidR="007D111B" w:rsidRDefault="007D111B">
            <w:pPr>
              <w:ind w:left="-88" w:right="-99"/>
              <w:jc w:val="center"/>
              <w:rPr>
                <w:rFonts w:ascii="GHEA Grapalat" w:hAnsi="GHEA Grapalat" w:cs="Sylfaen"/>
                <w:b/>
                <w:sz w:val="28"/>
                <w:szCs w:val="28"/>
                <w:lang w:val="hy-AM"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252ADEE7" w14:textId="77777777" w:rsidR="007D111B" w:rsidRDefault="007D111B">
            <w:pPr>
              <w:ind w:left="-88" w:right="-99"/>
              <w:jc w:val="center"/>
              <w:rPr>
                <w:rFonts w:ascii="GHEA Grapalat" w:hAnsi="GHEA Grapalat" w:cs="Times New Roman"/>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8B60E65"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233.5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B5327A8"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1150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02558AF"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0.20</w:t>
            </w:r>
          </w:p>
        </w:tc>
      </w:tr>
      <w:tr w:rsidR="007D111B" w14:paraId="3CA9261A" w14:textId="77777777" w:rsidTr="007D111B">
        <w:tc>
          <w:tcPr>
            <w:tcW w:w="540" w:type="dxa"/>
            <w:tcBorders>
              <w:top w:val="single" w:sz="4" w:space="0" w:color="auto"/>
              <w:left w:val="single" w:sz="4" w:space="0" w:color="auto"/>
              <w:bottom w:val="single" w:sz="4" w:space="0" w:color="auto"/>
              <w:right w:val="single" w:sz="4" w:space="0" w:color="auto"/>
            </w:tcBorders>
          </w:tcPr>
          <w:p w14:paraId="5BB87B32"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F5B1FE1"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Կենցաղային</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սանիտարահիգիենիկ</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նշանակության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թղթե</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քիմիական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թելքերից</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ապրանքներ</w:t>
            </w:r>
            <w:proofErr w:type="spellEnd"/>
          </w:p>
        </w:tc>
        <w:tc>
          <w:tcPr>
            <w:tcW w:w="278" w:type="dxa"/>
            <w:vMerge/>
            <w:tcBorders>
              <w:top w:val="nil"/>
              <w:left w:val="single" w:sz="4" w:space="0" w:color="auto"/>
              <w:bottom w:val="nil"/>
              <w:right w:val="single" w:sz="4" w:space="0" w:color="auto"/>
            </w:tcBorders>
            <w:vAlign w:val="center"/>
            <w:hideMark/>
          </w:tcPr>
          <w:p w14:paraId="75E2D819"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A891D5D"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380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382A04"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1</w:t>
            </w:r>
            <w:r>
              <w:rPr>
                <w:rFonts w:ascii="GHEA Grapalat" w:hAnsi="GHEA Grapalat"/>
                <w:b/>
                <w:sz w:val="20"/>
                <w:szCs w:val="20"/>
                <w:lang w:val="hy-AM" w:eastAsia="en-US"/>
              </w:rPr>
              <w:t>600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AB09BE5"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23</w:t>
            </w:r>
          </w:p>
        </w:tc>
        <w:tc>
          <w:tcPr>
            <w:tcW w:w="270" w:type="dxa"/>
            <w:vMerge w:val="restart"/>
            <w:tcBorders>
              <w:top w:val="nil"/>
              <w:left w:val="single" w:sz="4" w:space="0" w:color="auto"/>
              <w:bottom w:val="nil"/>
              <w:right w:val="single" w:sz="4" w:space="0" w:color="auto"/>
            </w:tcBorders>
            <w:vAlign w:val="center"/>
          </w:tcPr>
          <w:p w14:paraId="04595BC3" w14:textId="77777777" w:rsidR="007D111B" w:rsidRDefault="007D111B">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3220AD3"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635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C062953"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2600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36C4BEB"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0.24</w:t>
            </w:r>
          </w:p>
        </w:tc>
      </w:tr>
      <w:tr w:rsidR="007D111B" w14:paraId="2B0708DA" w14:textId="77777777" w:rsidTr="007D111B">
        <w:tc>
          <w:tcPr>
            <w:tcW w:w="540" w:type="dxa"/>
            <w:tcBorders>
              <w:top w:val="single" w:sz="4" w:space="0" w:color="auto"/>
              <w:left w:val="single" w:sz="4" w:space="0" w:color="auto"/>
              <w:bottom w:val="single" w:sz="4" w:space="0" w:color="auto"/>
              <w:right w:val="single" w:sz="4" w:space="0" w:color="auto"/>
            </w:tcBorders>
          </w:tcPr>
          <w:p w14:paraId="402781F8"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46B1EEB8" w14:textId="77777777" w:rsidR="007D111B" w:rsidRPr="007D111B" w:rsidRDefault="00C77CEE">
            <w:pPr>
              <w:ind w:left="-84" w:right="-98"/>
              <w:rPr>
                <w:rFonts w:ascii="GHEA Grapalat" w:hAnsi="GHEA Grapalat" w:cs="Sylfaen"/>
                <w:bCs/>
                <w:sz w:val="20"/>
                <w:szCs w:val="20"/>
                <w:shd w:val="clear" w:color="auto" w:fill="FFFFFF"/>
                <w:lang w:eastAsia="en-US"/>
              </w:rPr>
            </w:pPr>
            <w:hyperlink r:id="rId28" w:history="1">
              <w:proofErr w:type="spellStart"/>
              <w:r w:rsidR="007D111B">
                <w:rPr>
                  <w:rStyle w:val="Hyperlink"/>
                  <w:rFonts w:ascii="GHEA Grapalat" w:hAnsi="GHEA Grapalat" w:cs="Sylfaen"/>
                  <w:bCs/>
                  <w:color w:val="auto"/>
                  <w:sz w:val="20"/>
                  <w:szCs w:val="20"/>
                  <w:shd w:val="clear" w:color="auto" w:fill="FFFFFF"/>
                  <w:lang w:val="en-US" w:eastAsia="en-US"/>
                </w:rPr>
                <w:t>Երեխաների</w:t>
              </w:r>
              <w:proofErr w:type="spellEnd"/>
              <w:r w:rsidR="007D111B" w:rsidRPr="007D111B">
                <w:rPr>
                  <w:rStyle w:val="Hyperlink"/>
                  <w:rFonts w:ascii="GHEA Grapalat" w:hAnsi="GHEA Grapalat" w:cs="Sylfaen"/>
                  <w:bCs/>
                  <w:color w:val="auto"/>
                  <w:sz w:val="20"/>
                  <w:szCs w:val="20"/>
                  <w:shd w:val="clear" w:color="auto" w:fill="FFFFFF"/>
                  <w:lang w:eastAsia="en-US"/>
                </w:rPr>
                <w:t xml:space="preserve"> </w:t>
              </w:r>
              <w:r w:rsidR="007D111B">
                <w:rPr>
                  <w:rStyle w:val="Hyperlink"/>
                  <w:rFonts w:ascii="GHEA Grapalat" w:hAnsi="GHEA Grapalat" w:cs="Sylfaen"/>
                  <w:bCs/>
                  <w:color w:val="auto"/>
                  <w:sz w:val="20"/>
                  <w:szCs w:val="20"/>
                  <w:shd w:val="clear" w:color="auto" w:fill="FFFFFF"/>
                  <w:lang w:val="en-US" w:eastAsia="en-US"/>
                </w:rPr>
                <w:t>և</w:t>
              </w:r>
              <w:r w:rsidR="007D111B" w:rsidRPr="007D111B">
                <w:rPr>
                  <w:rStyle w:val="Hyperlink"/>
                  <w:rFonts w:ascii="GHEA Grapalat" w:hAnsi="GHEA Grapalat" w:cs="Sylfaen"/>
                  <w:bCs/>
                  <w:color w:val="auto"/>
                  <w:sz w:val="20"/>
                  <w:szCs w:val="20"/>
                  <w:shd w:val="clear" w:color="auto" w:fill="FFFFFF"/>
                  <w:lang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դեռահասների</w:t>
              </w:r>
              <w:proofErr w:type="spellEnd"/>
              <w:r w:rsidR="007D111B" w:rsidRPr="007D111B">
                <w:rPr>
                  <w:rStyle w:val="Hyperlink"/>
                  <w:rFonts w:ascii="GHEA Grapalat" w:hAnsi="GHEA Grapalat" w:cs="Sylfaen"/>
                  <w:bCs/>
                  <w:color w:val="auto"/>
                  <w:sz w:val="20"/>
                  <w:szCs w:val="20"/>
                  <w:shd w:val="clear" w:color="auto" w:fill="FFFFFF"/>
                  <w:lang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համար</w:t>
              </w:r>
              <w:proofErr w:type="spellEnd"/>
              <w:r w:rsidR="007D111B" w:rsidRPr="007D111B">
                <w:rPr>
                  <w:rStyle w:val="Hyperlink"/>
                  <w:rFonts w:ascii="GHEA Grapalat" w:hAnsi="GHEA Grapalat" w:cs="Sylfaen"/>
                  <w:bCs/>
                  <w:color w:val="auto"/>
                  <w:sz w:val="20"/>
                  <w:szCs w:val="20"/>
                  <w:shd w:val="clear" w:color="auto" w:fill="FFFFFF"/>
                  <w:lang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նախատեսված</w:t>
              </w:r>
              <w:proofErr w:type="spellEnd"/>
              <w:r w:rsidR="007D111B" w:rsidRPr="007D111B">
                <w:rPr>
                  <w:rStyle w:val="Hyperlink"/>
                  <w:rFonts w:ascii="GHEA Grapalat" w:hAnsi="GHEA Grapalat" w:cs="Sylfaen"/>
                  <w:bCs/>
                  <w:color w:val="auto"/>
                  <w:sz w:val="20"/>
                  <w:szCs w:val="20"/>
                  <w:shd w:val="clear" w:color="auto" w:fill="FFFFFF"/>
                  <w:lang w:eastAsia="en-US"/>
                </w:rPr>
                <w:t xml:space="preserve"> </w:t>
              </w:r>
              <w:proofErr w:type="spellStart"/>
              <w:r w:rsidR="007D111B">
                <w:rPr>
                  <w:rStyle w:val="Hyperlink"/>
                  <w:rFonts w:ascii="GHEA Grapalat" w:hAnsi="GHEA Grapalat" w:cs="Sylfaen"/>
                  <w:bCs/>
                  <w:color w:val="auto"/>
                  <w:sz w:val="20"/>
                  <w:szCs w:val="20"/>
                  <w:shd w:val="clear" w:color="auto" w:fill="FFFFFF"/>
                  <w:lang w:val="en-US" w:eastAsia="en-US"/>
                </w:rPr>
                <w:t>արտադրանք</w:t>
              </w:r>
              <w:proofErr w:type="spellEnd"/>
            </w:hyperlink>
          </w:p>
        </w:tc>
        <w:tc>
          <w:tcPr>
            <w:tcW w:w="278" w:type="dxa"/>
            <w:vMerge/>
            <w:tcBorders>
              <w:top w:val="nil"/>
              <w:left w:val="single" w:sz="4" w:space="0" w:color="auto"/>
              <w:bottom w:val="nil"/>
              <w:right w:val="single" w:sz="4" w:space="0" w:color="auto"/>
            </w:tcBorders>
            <w:vAlign w:val="center"/>
            <w:hideMark/>
          </w:tcPr>
          <w:p w14:paraId="331FEAB4"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A7BB768" w14:textId="77777777" w:rsidR="007D111B" w:rsidRDefault="007D111B">
            <w:pPr>
              <w:ind w:left="-88" w:right="-99"/>
              <w:jc w:val="center"/>
              <w:rPr>
                <w:rFonts w:ascii="GHEA Grapalat" w:hAnsi="GHEA Grapalat" w:cs="Times New Roman"/>
                <w:b/>
                <w:sz w:val="20"/>
                <w:szCs w:val="20"/>
                <w:lang w:val="hy-AM" w:eastAsia="en-US"/>
              </w:rPr>
            </w:pPr>
            <w:r>
              <w:rPr>
                <w:rFonts w:ascii="GHEA Grapalat" w:hAnsi="GHEA Grapalat"/>
                <w:b/>
                <w:sz w:val="20"/>
                <w:szCs w:val="20"/>
                <w:lang w:val="hy-AM" w:eastAsia="en-US"/>
              </w:rPr>
              <w:t>3489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37FD94"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7500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A07E6B7"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eastAsia="en-US"/>
              </w:rPr>
              <w:t>0.</w:t>
            </w:r>
            <w:r>
              <w:rPr>
                <w:rFonts w:ascii="GHEA Grapalat" w:hAnsi="GHEA Grapalat"/>
                <w:b/>
                <w:sz w:val="20"/>
                <w:szCs w:val="20"/>
                <w:lang w:val="hy-AM" w:eastAsia="en-US"/>
              </w:rPr>
              <w:t>46</w:t>
            </w:r>
          </w:p>
        </w:tc>
        <w:tc>
          <w:tcPr>
            <w:tcW w:w="270" w:type="dxa"/>
            <w:vMerge/>
            <w:tcBorders>
              <w:top w:val="nil"/>
              <w:left w:val="single" w:sz="4" w:space="0" w:color="auto"/>
              <w:bottom w:val="nil"/>
              <w:right w:val="single" w:sz="4" w:space="0" w:color="auto"/>
            </w:tcBorders>
            <w:vAlign w:val="center"/>
            <w:hideMark/>
          </w:tcPr>
          <w:p w14:paraId="0C2ACD0E" w14:textId="77777777" w:rsidR="007D111B" w:rsidRDefault="007D111B">
            <w:pPr>
              <w:spacing w:after="0" w:line="240" w:lineRule="auto"/>
              <w:rPr>
                <w:rFonts w:ascii="GHEA Grapalat" w:hAnsi="GHEA Grapalat" w:cs="Times New Roman"/>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1094C01"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1482.6</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B5ABDD"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4300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08F0D89"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0.34</w:t>
            </w:r>
          </w:p>
        </w:tc>
      </w:tr>
      <w:tr w:rsidR="007D111B" w14:paraId="3BC53D36" w14:textId="77777777" w:rsidTr="007D111B">
        <w:trPr>
          <w:trHeight w:val="840"/>
        </w:trPr>
        <w:tc>
          <w:tcPr>
            <w:tcW w:w="540" w:type="dxa"/>
            <w:tcBorders>
              <w:top w:val="single" w:sz="4" w:space="0" w:color="auto"/>
              <w:left w:val="single" w:sz="4" w:space="0" w:color="auto"/>
              <w:bottom w:val="single" w:sz="4" w:space="0" w:color="auto"/>
              <w:right w:val="single" w:sz="4" w:space="0" w:color="auto"/>
            </w:tcBorders>
          </w:tcPr>
          <w:p w14:paraId="47EB62FE"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2C419546" w14:textId="77777777" w:rsidR="007D111B" w:rsidRDefault="007D111B">
            <w:pPr>
              <w:rPr>
                <w:rFonts w:ascii="GHEA Grapalat" w:hAnsi="GHEA Grapalat" w:cs="Sylfaen"/>
                <w:sz w:val="20"/>
                <w:szCs w:val="20"/>
              </w:rPr>
            </w:pPr>
            <w:proofErr w:type="spellStart"/>
            <w:r>
              <w:rPr>
                <w:rFonts w:ascii="GHEA Grapalat" w:hAnsi="GHEA Grapalat" w:cs="Sylfaen"/>
                <w:bCs/>
                <w:sz w:val="20"/>
                <w:szCs w:val="20"/>
                <w:shd w:val="clear" w:color="auto" w:fill="FFFFFF"/>
                <w:lang w:val="en-US" w:eastAsia="en-US"/>
              </w:rPr>
              <w:t>Ավտոմոբիլային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տրանսպորտային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միջոցներում</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սեղմված</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բնական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գազով</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աշխատող</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վառելիքային</w:t>
            </w:r>
            <w:proofErr w:type="spellEnd"/>
            <w:r>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համակարգ</w:t>
            </w:r>
            <w:proofErr w:type="spellEnd"/>
          </w:p>
        </w:tc>
        <w:tc>
          <w:tcPr>
            <w:tcW w:w="278" w:type="dxa"/>
            <w:vMerge/>
            <w:tcBorders>
              <w:top w:val="nil"/>
              <w:left w:val="single" w:sz="4" w:space="0" w:color="auto"/>
              <w:bottom w:val="nil"/>
              <w:right w:val="single" w:sz="4" w:space="0" w:color="auto"/>
            </w:tcBorders>
            <w:vAlign w:val="center"/>
            <w:hideMark/>
          </w:tcPr>
          <w:p w14:paraId="6B086097"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3B6E699B" w14:textId="77777777" w:rsidR="007D111B" w:rsidRDefault="007D111B">
            <w:pPr>
              <w:ind w:right="-99"/>
              <w:jc w:val="center"/>
              <w:rPr>
                <w:rFonts w:ascii="GHEA Grapalat" w:hAnsi="GHEA Grapalat" w:cs="Sylfaen"/>
                <w:b/>
                <w:bCs/>
                <w:sz w:val="28"/>
                <w:szCs w:val="28"/>
                <w:lang w:val="hy-AM"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15D636C1" w14:textId="77777777" w:rsidR="007D111B" w:rsidRDefault="007D111B">
            <w:pPr>
              <w:ind w:left="-88" w:right="-99"/>
              <w:rPr>
                <w:rFonts w:ascii="GHEA Grapalat" w:hAnsi="GHEA Grapalat" w:cs="Times New Roman"/>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55FF3C9D" w14:textId="77777777" w:rsidR="007D111B" w:rsidRDefault="007D111B">
            <w:pPr>
              <w:ind w:left="-88" w:right="-99"/>
              <w:jc w:val="center"/>
              <w:rPr>
                <w:rFonts w:ascii="GHEA Grapalat" w:hAnsi="GHEA Grapalat"/>
                <w:b/>
                <w:sz w:val="20"/>
                <w:szCs w:val="20"/>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r w:rsidR="007D111B" w14:paraId="7AEEAEF6" w14:textId="77777777" w:rsidTr="007D111B">
        <w:tc>
          <w:tcPr>
            <w:tcW w:w="540" w:type="dxa"/>
            <w:tcBorders>
              <w:top w:val="single" w:sz="4" w:space="0" w:color="auto"/>
              <w:left w:val="single" w:sz="4" w:space="0" w:color="auto"/>
              <w:bottom w:val="single" w:sz="4" w:space="0" w:color="auto"/>
              <w:right w:val="single" w:sz="4" w:space="0" w:color="auto"/>
            </w:tcBorders>
          </w:tcPr>
          <w:p w14:paraId="18CA02DB"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18DC54EB" w14:textId="77777777" w:rsidR="007D111B" w:rsidRDefault="007D111B">
            <w:pPr>
              <w:ind w:left="-84" w:right="-98"/>
              <w:rPr>
                <w:rFonts w:ascii="GHEA Grapalat" w:hAnsi="GHEA Grapalat" w:cs="Sylfaen"/>
                <w:bCs/>
                <w:sz w:val="20"/>
                <w:szCs w:val="20"/>
                <w:shd w:val="clear" w:color="auto" w:fill="FFFFFF"/>
                <w:lang w:val="en-US" w:eastAsia="en-US"/>
              </w:rPr>
            </w:pPr>
            <w:r>
              <w:rPr>
                <w:rFonts w:ascii="GHEA Grapalat" w:hAnsi="GHEA Grapalat" w:cs="Sylfaen"/>
                <w:bCs/>
                <w:sz w:val="20"/>
                <w:szCs w:val="20"/>
                <w:shd w:val="clear" w:color="auto" w:fill="FFFFFF"/>
                <w:lang w:val="hy-AM" w:eastAsia="en-US"/>
              </w:rPr>
              <w:t>Հեղուկ գազ</w:t>
            </w:r>
          </w:p>
        </w:tc>
        <w:tc>
          <w:tcPr>
            <w:tcW w:w="278" w:type="dxa"/>
            <w:vMerge/>
            <w:tcBorders>
              <w:top w:val="nil"/>
              <w:left w:val="single" w:sz="4" w:space="0" w:color="auto"/>
              <w:bottom w:val="nil"/>
              <w:right w:val="single" w:sz="4" w:space="0" w:color="auto"/>
            </w:tcBorders>
            <w:vAlign w:val="center"/>
            <w:hideMark/>
          </w:tcPr>
          <w:p w14:paraId="57B2682D"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2537803" w14:textId="77777777" w:rsidR="007D111B" w:rsidRDefault="007D111B">
            <w:pPr>
              <w:ind w:left="-88" w:right="-99"/>
              <w:jc w:val="center"/>
              <w:rPr>
                <w:rFonts w:ascii="GHEA Grapalat" w:hAnsi="GHEA Grapalat" w:cs="Times New Roman"/>
                <w:b/>
                <w:sz w:val="20"/>
                <w:szCs w:val="20"/>
                <w:lang w:eastAsia="en-US"/>
              </w:rPr>
            </w:pPr>
            <w:r>
              <w:rPr>
                <w:rFonts w:ascii="GHEA Grapalat" w:hAnsi="GHEA Grapalat"/>
                <w:b/>
                <w:sz w:val="20"/>
                <w:szCs w:val="20"/>
                <w:lang w:eastAsia="en-US"/>
              </w:rPr>
              <w:t>50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72FF9FD"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eastAsia="en-US"/>
              </w:rPr>
              <w:t>20</w:t>
            </w:r>
            <w:r>
              <w:rPr>
                <w:rFonts w:ascii="GHEA Grapalat" w:hAnsi="GHEA Grapalat"/>
                <w:b/>
                <w:sz w:val="20"/>
                <w:szCs w:val="20"/>
                <w:lang w:val="en-US" w:eastAsia="en-US"/>
              </w:rPr>
              <w:t>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6960BCB"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0.02</w:t>
            </w:r>
          </w:p>
        </w:tc>
        <w:tc>
          <w:tcPr>
            <w:tcW w:w="270" w:type="dxa"/>
            <w:tcBorders>
              <w:top w:val="nil"/>
              <w:left w:val="single" w:sz="4" w:space="0" w:color="auto"/>
              <w:bottom w:val="nil"/>
              <w:right w:val="single" w:sz="4" w:space="0" w:color="auto"/>
            </w:tcBorders>
            <w:vAlign w:val="center"/>
          </w:tcPr>
          <w:p w14:paraId="554F3D04" w14:textId="77777777" w:rsidR="007D111B" w:rsidRDefault="007D111B">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BE4AD39"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400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D65DB0"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3100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0D51E0D"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0.13</w:t>
            </w:r>
          </w:p>
        </w:tc>
      </w:tr>
      <w:tr w:rsidR="007D111B" w14:paraId="04968DE8" w14:textId="77777777" w:rsidTr="007D111B">
        <w:tc>
          <w:tcPr>
            <w:tcW w:w="540" w:type="dxa"/>
            <w:tcBorders>
              <w:top w:val="single" w:sz="4" w:space="0" w:color="auto"/>
              <w:left w:val="single" w:sz="4" w:space="0" w:color="auto"/>
              <w:bottom w:val="single" w:sz="4" w:space="0" w:color="auto"/>
              <w:right w:val="single" w:sz="4" w:space="0" w:color="auto"/>
            </w:tcBorders>
          </w:tcPr>
          <w:p w14:paraId="31BB1631"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714F3555"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Շինարարական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ապակիներ</w:t>
            </w:r>
            <w:proofErr w:type="spellEnd"/>
          </w:p>
        </w:tc>
        <w:tc>
          <w:tcPr>
            <w:tcW w:w="278" w:type="dxa"/>
            <w:vMerge/>
            <w:tcBorders>
              <w:top w:val="nil"/>
              <w:left w:val="single" w:sz="4" w:space="0" w:color="auto"/>
              <w:bottom w:val="nil"/>
              <w:right w:val="single" w:sz="4" w:space="0" w:color="auto"/>
            </w:tcBorders>
            <w:vAlign w:val="center"/>
            <w:hideMark/>
          </w:tcPr>
          <w:p w14:paraId="06BDEE6D"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3F70787B" w14:textId="77777777" w:rsidR="007D111B" w:rsidRDefault="007D111B">
            <w:pPr>
              <w:ind w:left="-88" w:right="-99"/>
              <w:jc w:val="center"/>
              <w:rPr>
                <w:rFonts w:ascii="GHEA Grapalat" w:hAnsi="GHEA Grapalat" w:cs="Times New Roman"/>
                <w:sz w:val="20"/>
                <w:szCs w:val="20"/>
                <w:lang w:val="en-GB"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tcBorders>
              <w:top w:val="nil"/>
              <w:left w:val="single" w:sz="4" w:space="0" w:color="auto"/>
              <w:bottom w:val="nil"/>
              <w:right w:val="single" w:sz="4" w:space="0" w:color="auto"/>
            </w:tcBorders>
            <w:vAlign w:val="center"/>
          </w:tcPr>
          <w:p w14:paraId="58CAD8F4" w14:textId="77777777" w:rsidR="007D111B" w:rsidRDefault="007D111B">
            <w:pPr>
              <w:ind w:left="-88" w:right="-99"/>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8F1F369"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513FD20"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AE2A9BE" w14:textId="77777777" w:rsidR="007D111B" w:rsidRDefault="007D111B">
            <w:pPr>
              <w:ind w:left="-88" w:right="-99"/>
              <w:jc w:val="center"/>
              <w:rPr>
                <w:rFonts w:ascii="GHEA Grapalat" w:hAnsi="GHEA Grapalat"/>
                <w:b/>
                <w:sz w:val="20"/>
                <w:szCs w:val="20"/>
                <w:lang w:val="hy-AM" w:eastAsia="en-US"/>
              </w:rPr>
            </w:pPr>
            <w:r>
              <w:rPr>
                <w:rFonts w:ascii="GHEA Grapalat" w:hAnsi="GHEA Grapalat"/>
                <w:b/>
                <w:sz w:val="20"/>
                <w:szCs w:val="20"/>
                <w:lang w:val="hy-AM" w:eastAsia="en-US"/>
              </w:rPr>
              <w:t>-</w:t>
            </w:r>
          </w:p>
        </w:tc>
      </w:tr>
      <w:tr w:rsidR="007D111B" w14:paraId="7B0BB570" w14:textId="77777777" w:rsidTr="007D111B">
        <w:tc>
          <w:tcPr>
            <w:tcW w:w="540" w:type="dxa"/>
            <w:tcBorders>
              <w:top w:val="single" w:sz="4" w:space="0" w:color="auto"/>
              <w:left w:val="single" w:sz="4" w:space="0" w:color="auto"/>
              <w:bottom w:val="single" w:sz="4" w:space="0" w:color="auto"/>
              <w:right w:val="single" w:sz="4" w:space="0" w:color="auto"/>
            </w:tcBorders>
          </w:tcPr>
          <w:p w14:paraId="1ECEB362"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val="en-US" w:eastAsia="en-US"/>
              </w:rPr>
            </w:pPr>
          </w:p>
        </w:tc>
        <w:tc>
          <w:tcPr>
            <w:tcW w:w="4585" w:type="dxa"/>
            <w:tcBorders>
              <w:top w:val="single" w:sz="4" w:space="0" w:color="auto"/>
              <w:left w:val="single" w:sz="4" w:space="0" w:color="auto"/>
              <w:bottom w:val="single" w:sz="4" w:space="0" w:color="auto"/>
              <w:right w:val="single" w:sz="4" w:space="0" w:color="auto"/>
            </w:tcBorders>
            <w:hideMark/>
          </w:tcPr>
          <w:p w14:paraId="7AC46F9E"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Խեցեգործական</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ամանեղեն</w:t>
            </w:r>
            <w:proofErr w:type="spellEnd"/>
          </w:p>
        </w:tc>
        <w:tc>
          <w:tcPr>
            <w:tcW w:w="278" w:type="dxa"/>
            <w:vMerge/>
            <w:tcBorders>
              <w:top w:val="nil"/>
              <w:left w:val="single" w:sz="4" w:space="0" w:color="auto"/>
              <w:bottom w:val="nil"/>
              <w:right w:val="single" w:sz="4" w:space="0" w:color="auto"/>
            </w:tcBorders>
            <w:vAlign w:val="center"/>
            <w:hideMark/>
          </w:tcPr>
          <w:p w14:paraId="5CFB095E"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25A3367D" w14:textId="77777777" w:rsidR="007D111B" w:rsidRDefault="007D111B">
            <w:pPr>
              <w:ind w:left="-88" w:right="-99"/>
              <w:jc w:val="center"/>
              <w:rPr>
                <w:rFonts w:ascii="GHEA Grapalat" w:hAnsi="GHEA Grapalat" w:cs="Times New Roman"/>
                <w:b/>
                <w:sz w:val="20"/>
                <w:szCs w:val="20"/>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vMerge w:val="restart"/>
            <w:tcBorders>
              <w:top w:val="single" w:sz="4" w:space="0" w:color="auto"/>
              <w:left w:val="single" w:sz="4" w:space="0" w:color="auto"/>
              <w:bottom w:val="nil"/>
              <w:right w:val="single" w:sz="4" w:space="0" w:color="auto"/>
            </w:tcBorders>
            <w:vAlign w:val="center"/>
          </w:tcPr>
          <w:p w14:paraId="016E1D00" w14:textId="77777777" w:rsidR="007D111B" w:rsidRDefault="007D111B">
            <w:pPr>
              <w:ind w:left="-88" w:right="-99"/>
              <w:jc w:val="center"/>
              <w:rPr>
                <w:rFonts w:ascii="GHEA Grapalat" w:hAnsi="GHEA Grapalat"/>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85B3654"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44</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E403099"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900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F953B2A"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val="en-US" w:eastAsia="en-US"/>
              </w:rPr>
              <w:t>0.</w:t>
            </w:r>
            <w:r>
              <w:rPr>
                <w:rFonts w:ascii="GHEA Grapalat" w:hAnsi="GHEA Grapalat"/>
                <w:b/>
                <w:sz w:val="20"/>
                <w:szCs w:val="20"/>
                <w:lang w:eastAsia="en-US"/>
              </w:rPr>
              <w:t>05</w:t>
            </w:r>
          </w:p>
        </w:tc>
      </w:tr>
      <w:tr w:rsidR="007D111B" w14:paraId="71E54CC5" w14:textId="77777777" w:rsidTr="007D111B">
        <w:tc>
          <w:tcPr>
            <w:tcW w:w="540" w:type="dxa"/>
            <w:tcBorders>
              <w:top w:val="single" w:sz="4" w:space="0" w:color="auto"/>
              <w:left w:val="single" w:sz="4" w:space="0" w:color="auto"/>
              <w:bottom w:val="single" w:sz="4" w:space="0" w:color="auto"/>
              <w:right w:val="single" w:sz="4" w:space="0" w:color="auto"/>
            </w:tcBorders>
          </w:tcPr>
          <w:p w14:paraId="0B3C7B35"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2A4F5AED"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Ցեմենտ</w:t>
            </w:r>
            <w:proofErr w:type="spellEnd"/>
          </w:p>
        </w:tc>
        <w:tc>
          <w:tcPr>
            <w:tcW w:w="278" w:type="dxa"/>
            <w:vMerge/>
            <w:tcBorders>
              <w:top w:val="nil"/>
              <w:left w:val="single" w:sz="4" w:space="0" w:color="auto"/>
              <w:bottom w:val="nil"/>
              <w:right w:val="single" w:sz="4" w:space="0" w:color="auto"/>
            </w:tcBorders>
            <w:vAlign w:val="center"/>
            <w:hideMark/>
          </w:tcPr>
          <w:p w14:paraId="415FF231"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8DB0F34" w14:textId="77777777" w:rsidR="007D111B" w:rsidRDefault="007D111B">
            <w:pPr>
              <w:ind w:left="-88" w:right="-99"/>
              <w:jc w:val="center"/>
              <w:rPr>
                <w:rFonts w:ascii="GHEA Grapalat" w:hAnsi="GHEA Grapalat" w:cs="Times New Roman"/>
                <w:b/>
                <w:sz w:val="20"/>
                <w:szCs w:val="20"/>
                <w:lang w:val="en-US" w:eastAsia="en-US"/>
              </w:rPr>
            </w:pPr>
            <w:r>
              <w:rPr>
                <w:rFonts w:ascii="GHEA Grapalat" w:hAnsi="GHEA Grapalat"/>
                <w:b/>
                <w:sz w:val="20"/>
                <w:szCs w:val="20"/>
                <w:lang w:val="en-US" w:eastAsia="en-US"/>
              </w:rPr>
              <w:t>41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E309B8"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150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EF8AAC9"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eastAsia="en-US"/>
              </w:rPr>
              <w:t>0.</w:t>
            </w:r>
            <w:r>
              <w:rPr>
                <w:rFonts w:ascii="GHEA Grapalat" w:hAnsi="GHEA Grapalat"/>
                <w:b/>
                <w:sz w:val="20"/>
                <w:szCs w:val="20"/>
                <w:lang w:val="en-US" w:eastAsia="en-US"/>
              </w:rPr>
              <w:t>27</w:t>
            </w:r>
          </w:p>
        </w:tc>
        <w:tc>
          <w:tcPr>
            <w:tcW w:w="270" w:type="dxa"/>
            <w:vMerge/>
            <w:tcBorders>
              <w:top w:val="single" w:sz="4" w:space="0" w:color="auto"/>
              <w:left w:val="single" w:sz="4" w:space="0" w:color="auto"/>
              <w:bottom w:val="nil"/>
              <w:right w:val="single" w:sz="4" w:space="0" w:color="auto"/>
            </w:tcBorders>
            <w:vAlign w:val="center"/>
            <w:hideMark/>
          </w:tcPr>
          <w:p w14:paraId="54BCE425" w14:textId="77777777" w:rsidR="007D111B" w:rsidRDefault="007D111B">
            <w:pPr>
              <w:spacing w:after="0" w:line="240" w:lineRule="auto"/>
              <w:rPr>
                <w:rFonts w:ascii="GHEA Grapalat" w:hAnsi="GHEA Grapalat" w:cs="Times New Roman"/>
                <w:sz w:val="28"/>
                <w:szCs w:val="2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D89347C"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10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AF591B"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200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8FA358E"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0.05</w:t>
            </w:r>
          </w:p>
        </w:tc>
      </w:tr>
      <w:tr w:rsidR="007D111B" w14:paraId="3254EF7A" w14:textId="77777777" w:rsidTr="007D111B">
        <w:trPr>
          <w:trHeight w:val="822"/>
        </w:trPr>
        <w:tc>
          <w:tcPr>
            <w:tcW w:w="540" w:type="dxa"/>
            <w:tcBorders>
              <w:top w:val="single" w:sz="4" w:space="0" w:color="auto"/>
              <w:left w:val="single" w:sz="4" w:space="0" w:color="auto"/>
              <w:bottom w:val="single" w:sz="4" w:space="0" w:color="auto"/>
              <w:right w:val="single" w:sz="4" w:space="0" w:color="auto"/>
            </w:tcBorders>
          </w:tcPr>
          <w:p w14:paraId="04BF06A6"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2F6EC321" w14:textId="77777777" w:rsidR="007D111B" w:rsidRPr="007D111B" w:rsidRDefault="007D111B">
            <w:pPr>
              <w:ind w:left="-84" w:right="-98"/>
              <w:rPr>
                <w:rFonts w:ascii="GHEA Grapalat" w:hAnsi="GHEA Grapalat" w:cs="Sylfaen"/>
                <w:bCs/>
                <w:sz w:val="20"/>
                <w:szCs w:val="20"/>
                <w:shd w:val="clear" w:color="auto" w:fill="FFFFFF"/>
                <w:lang w:eastAsia="en-US"/>
              </w:rPr>
            </w:pPr>
            <w:r w:rsidRPr="007D111B">
              <w:rPr>
                <w:rFonts w:ascii="GHEA Grapalat" w:hAnsi="GHEA Grapalat" w:cs="Sylfaen"/>
                <w:bCs/>
                <w:sz w:val="20"/>
                <w:szCs w:val="20"/>
                <w:shd w:val="clear" w:color="auto" w:fill="FFFFFF"/>
                <w:lang w:eastAsia="en-US"/>
              </w:rPr>
              <w:t xml:space="preserve">1000 </w:t>
            </w:r>
            <w:r>
              <w:rPr>
                <w:rFonts w:ascii="GHEA Grapalat" w:hAnsi="GHEA Grapalat" w:cs="Sylfaen"/>
                <w:bCs/>
                <w:sz w:val="20"/>
                <w:szCs w:val="20"/>
                <w:shd w:val="clear" w:color="auto" w:fill="FFFFFF"/>
                <w:lang w:val="en-US" w:eastAsia="en-US"/>
              </w:rPr>
              <w:t>Վ</w:t>
            </w:r>
            <w:r w:rsidRPr="007D111B">
              <w:rPr>
                <w:rFonts w:ascii="GHEA Grapalat" w:hAnsi="GHEA Grapalat" w:cs="Sylfaen"/>
                <w:bCs/>
                <w:sz w:val="20"/>
                <w:szCs w:val="20"/>
                <w:shd w:val="clear" w:color="auto" w:fill="FFFFFF"/>
                <w:lang w:eastAsia="en-US"/>
              </w:rPr>
              <w:t>-</w:t>
            </w:r>
            <w:proofErr w:type="spellStart"/>
            <w:r>
              <w:rPr>
                <w:rFonts w:ascii="GHEA Grapalat" w:hAnsi="GHEA Grapalat" w:cs="Sylfaen"/>
                <w:bCs/>
                <w:sz w:val="20"/>
                <w:szCs w:val="20"/>
                <w:shd w:val="clear" w:color="auto" w:fill="FFFFFF"/>
                <w:lang w:val="en-US" w:eastAsia="en-US"/>
              </w:rPr>
              <w:t>ից</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բարձր</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լարման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փոխարկման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էլեկտրական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ապարատներ</w:t>
            </w:r>
            <w:proofErr w:type="spellEnd"/>
          </w:p>
        </w:tc>
        <w:tc>
          <w:tcPr>
            <w:tcW w:w="278" w:type="dxa"/>
            <w:vMerge/>
            <w:tcBorders>
              <w:top w:val="nil"/>
              <w:left w:val="single" w:sz="4" w:space="0" w:color="auto"/>
              <w:bottom w:val="nil"/>
              <w:right w:val="single" w:sz="4" w:space="0" w:color="auto"/>
            </w:tcBorders>
            <w:vAlign w:val="center"/>
            <w:hideMark/>
          </w:tcPr>
          <w:p w14:paraId="4740A500"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1606CCF1" w14:textId="77777777" w:rsidR="007D111B" w:rsidRDefault="007D111B">
            <w:pPr>
              <w:ind w:left="-88" w:right="-99"/>
              <w:jc w:val="center"/>
              <w:rPr>
                <w:rFonts w:ascii="GHEA Grapalat" w:hAnsi="GHEA Grapalat" w:cs="Times New Roman"/>
                <w:sz w:val="20"/>
                <w:szCs w:val="20"/>
                <w:lang w:val="en-GB"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vMerge w:val="restart"/>
            <w:tcBorders>
              <w:top w:val="nil"/>
              <w:left w:val="single" w:sz="4" w:space="0" w:color="auto"/>
              <w:bottom w:val="nil"/>
              <w:right w:val="single" w:sz="4" w:space="0" w:color="auto"/>
            </w:tcBorders>
            <w:vAlign w:val="center"/>
          </w:tcPr>
          <w:p w14:paraId="1DF0E829" w14:textId="77777777" w:rsidR="007D111B" w:rsidRDefault="007D111B">
            <w:pPr>
              <w:ind w:left="-88" w:right="-99"/>
              <w:jc w:val="center"/>
              <w:rPr>
                <w:rFonts w:ascii="GHEA Grapalat" w:hAnsi="GHEA Grapalat"/>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3E071F9F" w14:textId="77777777" w:rsidR="007D111B" w:rsidRDefault="007D111B">
            <w:pPr>
              <w:ind w:left="-88" w:right="-99"/>
              <w:jc w:val="center"/>
              <w:rPr>
                <w:rFonts w:ascii="GHEA Grapalat" w:hAnsi="GHEA Grapalat"/>
                <w:sz w:val="28"/>
                <w:szCs w:val="28"/>
                <w:lang w:val="hy-AM"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r w:rsidR="007D111B" w14:paraId="7E07EBB8" w14:textId="77777777" w:rsidTr="007D111B">
        <w:tc>
          <w:tcPr>
            <w:tcW w:w="540" w:type="dxa"/>
            <w:tcBorders>
              <w:top w:val="single" w:sz="4" w:space="0" w:color="auto"/>
              <w:left w:val="single" w:sz="4" w:space="0" w:color="auto"/>
              <w:bottom w:val="single" w:sz="4" w:space="0" w:color="auto"/>
              <w:right w:val="single" w:sz="4" w:space="0" w:color="auto"/>
            </w:tcBorders>
          </w:tcPr>
          <w:p w14:paraId="7F73F78E"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val="en-US" w:eastAsia="en-US"/>
              </w:rPr>
            </w:pPr>
          </w:p>
        </w:tc>
        <w:tc>
          <w:tcPr>
            <w:tcW w:w="4585" w:type="dxa"/>
            <w:tcBorders>
              <w:top w:val="single" w:sz="4" w:space="0" w:color="auto"/>
              <w:left w:val="single" w:sz="4" w:space="0" w:color="auto"/>
              <w:bottom w:val="single" w:sz="4" w:space="0" w:color="auto"/>
              <w:right w:val="single" w:sz="4" w:space="0" w:color="auto"/>
            </w:tcBorders>
            <w:hideMark/>
          </w:tcPr>
          <w:p w14:paraId="1EECF36E" w14:textId="77777777" w:rsidR="007D111B" w:rsidRDefault="00C77CEE">
            <w:pPr>
              <w:ind w:left="-84" w:right="-98"/>
              <w:rPr>
                <w:rFonts w:ascii="GHEA Grapalat" w:hAnsi="GHEA Grapalat" w:cs="Sylfaen"/>
                <w:bCs/>
                <w:sz w:val="20"/>
                <w:szCs w:val="20"/>
                <w:shd w:val="clear" w:color="auto" w:fill="FFFFFF"/>
                <w:lang w:val="en-US" w:eastAsia="en-US"/>
              </w:rPr>
            </w:pPr>
            <w:hyperlink r:id="rId29" w:history="1">
              <w:proofErr w:type="spellStart"/>
              <w:r w:rsidR="007D111B">
                <w:rPr>
                  <w:rStyle w:val="Hyperlink"/>
                  <w:rFonts w:ascii="GHEA Grapalat" w:hAnsi="GHEA Grapalat" w:cs="Sylfaen"/>
                  <w:bCs/>
                  <w:color w:val="auto"/>
                  <w:sz w:val="20"/>
                  <w:szCs w:val="20"/>
                  <w:shd w:val="clear" w:color="auto" w:fill="FFFFFF"/>
                  <w:lang w:val="en-US" w:eastAsia="en-US"/>
                </w:rPr>
                <w:t>Փաթեթվածք</w:t>
              </w:r>
              <w:proofErr w:type="spellEnd"/>
            </w:hyperlink>
          </w:p>
        </w:tc>
        <w:tc>
          <w:tcPr>
            <w:tcW w:w="278" w:type="dxa"/>
            <w:vMerge/>
            <w:tcBorders>
              <w:top w:val="nil"/>
              <w:left w:val="single" w:sz="4" w:space="0" w:color="auto"/>
              <w:bottom w:val="nil"/>
              <w:right w:val="single" w:sz="4" w:space="0" w:color="auto"/>
            </w:tcBorders>
            <w:vAlign w:val="center"/>
            <w:hideMark/>
          </w:tcPr>
          <w:p w14:paraId="03438BB8" w14:textId="77777777" w:rsidR="007D111B" w:rsidRDefault="007D111B">
            <w:pPr>
              <w:spacing w:after="0" w:line="240" w:lineRule="auto"/>
              <w:rPr>
                <w:rFonts w:ascii="GHEA Grapalat" w:hAnsi="GHEA Grapalat" w:cs="Sylfaen"/>
                <w:sz w:val="20"/>
                <w:szCs w:val="20"/>
                <w:lang w:val="hy-AM"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153D3A1" w14:textId="77777777" w:rsidR="007D111B" w:rsidRDefault="007D111B">
            <w:pPr>
              <w:ind w:left="-88" w:right="-99"/>
              <w:jc w:val="center"/>
              <w:rPr>
                <w:rFonts w:ascii="GHEA Grapalat" w:hAnsi="GHEA Grapalat" w:cs="Times New Roman"/>
                <w:b/>
                <w:sz w:val="20"/>
                <w:szCs w:val="20"/>
                <w:lang w:val="en-US" w:eastAsia="en-US"/>
              </w:rPr>
            </w:pPr>
            <w:r>
              <w:rPr>
                <w:rFonts w:ascii="GHEA Grapalat" w:hAnsi="GHEA Grapalat"/>
                <w:b/>
                <w:sz w:val="20"/>
                <w:szCs w:val="20"/>
                <w:lang w:val="en-US" w:eastAsia="en-US"/>
              </w:rPr>
              <w:t>30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7EAB3C4"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val="en-US" w:eastAsia="en-US"/>
              </w:rPr>
              <w:t>350</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21FF1C61" w14:textId="77777777" w:rsidR="007D111B" w:rsidRDefault="007D111B">
            <w:pPr>
              <w:ind w:left="-88" w:right="-99"/>
              <w:jc w:val="center"/>
              <w:rPr>
                <w:rFonts w:ascii="GHEA Grapalat" w:hAnsi="GHEA Grapalat"/>
                <w:b/>
                <w:sz w:val="20"/>
                <w:szCs w:val="20"/>
                <w:lang w:val="en-US" w:eastAsia="en-US"/>
              </w:rPr>
            </w:pPr>
            <w:r>
              <w:rPr>
                <w:rFonts w:ascii="GHEA Grapalat" w:hAnsi="GHEA Grapalat"/>
                <w:b/>
                <w:sz w:val="20"/>
                <w:szCs w:val="20"/>
                <w:lang w:eastAsia="en-US"/>
              </w:rPr>
              <w:t>0.</w:t>
            </w:r>
            <w:r>
              <w:rPr>
                <w:rFonts w:ascii="GHEA Grapalat" w:hAnsi="GHEA Grapalat"/>
                <w:b/>
                <w:sz w:val="20"/>
                <w:szCs w:val="20"/>
                <w:lang w:val="en-US" w:eastAsia="en-US"/>
              </w:rPr>
              <w:t>08</w:t>
            </w:r>
          </w:p>
        </w:tc>
        <w:tc>
          <w:tcPr>
            <w:tcW w:w="270" w:type="dxa"/>
            <w:vMerge/>
            <w:tcBorders>
              <w:top w:val="nil"/>
              <w:left w:val="single" w:sz="4" w:space="0" w:color="auto"/>
              <w:bottom w:val="nil"/>
              <w:right w:val="single" w:sz="4" w:space="0" w:color="auto"/>
            </w:tcBorders>
            <w:vAlign w:val="center"/>
            <w:hideMark/>
          </w:tcPr>
          <w:p w14:paraId="52F0753A" w14:textId="77777777" w:rsidR="007D111B" w:rsidRDefault="007D111B">
            <w:pPr>
              <w:spacing w:after="0" w:line="240" w:lineRule="auto"/>
              <w:rPr>
                <w:rFonts w:ascii="GHEA Grapalat" w:hAnsi="GHEA Grapalat" w:cs="Times New Roman"/>
                <w:sz w:val="28"/>
                <w:szCs w:val="28"/>
                <w:lang w:val="hy-AM" w:eastAsia="en-US"/>
              </w:rPr>
            </w:pP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14:paraId="6DCE108D"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val="en-US" w:eastAsia="en-US"/>
              </w:rPr>
              <w:t>9</w:t>
            </w:r>
            <w:r>
              <w:rPr>
                <w:rFonts w:ascii="GHEA Grapalat" w:hAnsi="GHEA Grapalat"/>
                <w:b/>
                <w:sz w:val="20"/>
                <w:szCs w:val="20"/>
                <w:lang w:eastAsia="en-US"/>
              </w:rPr>
              <w:t>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155DF34D"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1</w:t>
            </w:r>
            <w:r>
              <w:rPr>
                <w:rFonts w:ascii="GHEA Grapalat" w:hAnsi="GHEA Grapalat"/>
                <w:b/>
                <w:sz w:val="20"/>
                <w:szCs w:val="20"/>
                <w:lang w:val="en-US" w:eastAsia="en-US"/>
              </w:rPr>
              <w:t>3</w:t>
            </w:r>
            <w:r>
              <w:rPr>
                <w:rFonts w:ascii="GHEA Grapalat" w:hAnsi="GHEA Grapalat"/>
                <w:b/>
                <w:sz w:val="20"/>
                <w:szCs w:val="20"/>
                <w:lang w:eastAsia="en-US"/>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04B9109" w14:textId="77777777" w:rsidR="007D111B" w:rsidRDefault="007D111B">
            <w:pPr>
              <w:ind w:left="-88" w:right="-99"/>
              <w:jc w:val="center"/>
              <w:rPr>
                <w:rFonts w:ascii="GHEA Grapalat" w:hAnsi="GHEA Grapalat"/>
                <w:b/>
                <w:sz w:val="20"/>
                <w:szCs w:val="20"/>
                <w:lang w:eastAsia="en-US"/>
              </w:rPr>
            </w:pPr>
            <w:r>
              <w:rPr>
                <w:rFonts w:ascii="GHEA Grapalat" w:hAnsi="GHEA Grapalat"/>
                <w:b/>
                <w:sz w:val="20"/>
                <w:szCs w:val="20"/>
                <w:lang w:eastAsia="en-US"/>
              </w:rPr>
              <w:t>0.07</w:t>
            </w:r>
          </w:p>
        </w:tc>
      </w:tr>
      <w:tr w:rsidR="007D111B" w14:paraId="51E89394" w14:textId="77777777" w:rsidTr="007D111B">
        <w:tc>
          <w:tcPr>
            <w:tcW w:w="540" w:type="dxa"/>
            <w:tcBorders>
              <w:top w:val="single" w:sz="4" w:space="0" w:color="auto"/>
              <w:left w:val="single" w:sz="4" w:space="0" w:color="auto"/>
              <w:bottom w:val="single" w:sz="4" w:space="0" w:color="auto"/>
              <w:right w:val="single" w:sz="4" w:space="0" w:color="auto"/>
            </w:tcBorders>
          </w:tcPr>
          <w:p w14:paraId="10EAEFCD"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1FFE4BFD" w14:textId="77777777" w:rsidR="007D111B" w:rsidRDefault="007D111B">
            <w:pPr>
              <w:ind w:left="-84" w:right="-98"/>
              <w:rPr>
                <w:rFonts w:ascii="GHEA Grapalat" w:hAnsi="GHEA Grapalat" w:cs="Sylfaen"/>
                <w:bCs/>
                <w:sz w:val="20"/>
                <w:szCs w:val="20"/>
                <w:shd w:val="clear" w:color="auto" w:fill="FFFFFF"/>
                <w:lang w:val="en-US" w:eastAsia="en-US"/>
              </w:rPr>
            </w:pPr>
            <w:proofErr w:type="spellStart"/>
            <w:r>
              <w:rPr>
                <w:rFonts w:ascii="GHEA Grapalat" w:hAnsi="GHEA Grapalat" w:cs="Sylfaen"/>
                <w:bCs/>
                <w:sz w:val="20"/>
                <w:szCs w:val="20"/>
                <w:shd w:val="clear" w:color="auto" w:fill="FFFFFF"/>
                <w:lang w:val="en-US" w:eastAsia="en-US"/>
              </w:rPr>
              <w:t>Թանկարժեք</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մետաղներից</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պատրաստված</w:t>
            </w:r>
            <w:proofErr w:type="spellEnd"/>
            <w:r>
              <w:rPr>
                <w:rFonts w:ascii="GHEA Grapalat" w:hAnsi="GHEA Grapalat" w:cs="Sylfaen"/>
                <w:bCs/>
                <w:sz w:val="20"/>
                <w:szCs w:val="20"/>
                <w:shd w:val="clear" w:color="auto" w:fill="FFFFFF"/>
                <w:lang w:val="en-US" w:eastAsia="en-US"/>
              </w:rPr>
              <w:t xml:space="preserve"> </w:t>
            </w:r>
            <w:proofErr w:type="spellStart"/>
            <w:r>
              <w:rPr>
                <w:rFonts w:ascii="GHEA Grapalat" w:hAnsi="GHEA Grapalat" w:cs="Sylfaen"/>
                <w:bCs/>
                <w:sz w:val="20"/>
                <w:szCs w:val="20"/>
                <w:shd w:val="clear" w:color="auto" w:fill="FFFFFF"/>
                <w:lang w:val="en-US" w:eastAsia="en-US"/>
              </w:rPr>
              <w:t>իրեր</w:t>
            </w:r>
            <w:proofErr w:type="spellEnd"/>
          </w:p>
        </w:tc>
        <w:tc>
          <w:tcPr>
            <w:tcW w:w="278" w:type="dxa"/>
            <w:vMerge/>
            <w:tcBorders>
              <w:top w:val="nil"/>
              <w:left w:val="single" w:sz="4" w:space="0" w:color="auto"/>
              <w:bottom w:val="nil"/>
              <w:right w:val="single" w:sz="4" w:space="0" w:color="auto"/>
            </w:tcBorders>
            <w:vAlign w:val="center"/>
            <w:hideMark/>
          </w:tcPr>
          <w:p w14:paraId="79B5EB71"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531659A4" w14:textId="77777777" w:rsidR="007D111B" w:rsidRDefault="007D111B">
            <w:pPr>
              <w:ind w:left="-88" w:right="-99"/>
              <w:jc w:val="center"/>
              <w:rPr>
                <w:rFonts w:ascii="GHEA Grapalat" w:hAnsi="GHEA Grapalat" w:cs="Times New Roman"/>
                <w:sz w:val="20"/>
                <w:szCs w:val="20"/>
                <w:lang w:val="en-GB"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c>
          <w:tcPr>
            <w:tcW w:w="270" w:type="dxa"/>
            <w:vMerge/>
            <w:tcBorders>
              <w:top w:val="nil"/>
              <w:left w:val="single" w:sz="4" w:space="0" w:color="auto"/>
              <w:bottom w:val="nil"/>
              <w:right w:val="single" w:sz="4" w:space="0" w:color="auto"/>
            </w:tcBorders>
            <w:vAlign w:val="center"/>
            <w:hideMark/>
          </w:tcPr>
          <w:p w14:paraId="1B79D1B4" w14:textId="77777777" w:rsidR="007D111B" w:rsidRDefault="007D111B">
            <w:pPr>
              <w:spacing w:after="0" w:line="240" w:lineRule="auto"/>
              <w:rPr>
                <w:rFonts w:ascii="GHEA Grapalat" w:hAnsi="GHEA Grapalat" w:cs="Times New Roman"/>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2B6EBA29" w14:textId="77777777" w:rsidR="007D111B" w:rsidRDefault="007D111B">
            <w:pPr>
              <w:ind w:left="-88" w:right="-99"/>
              <w:jc w:val="center"/>
              <w:rPr>
                <w:rFonts w:ascii="GHEA Grapalat" w:hAnsi="GHEA Grapalat"/>
                <w:i/>
                <w:sz w:val="28"/>
                <w:szCs w:val="28"/>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r w:rsidR="007D111B" w14:paraId="7501BBE7" w14:textId="77777777" w:rsidTr="007D111B">
        <w:tc>
          <w:tcPr>
            <w:tcW w:w="540" w:type="dxa"/>
            <w:tcBorders>
              <w:top w:val="single" w:sz="4" w:space="0" w:color="auto"/>
              <w:left w:val="single" w:sz="4" w:space="0" w:color="auto"/>
              <w:bottom w:val="single" w:sz="4" w:space="0" w:color="auto"/>
              <w:right w:val="single" w:sz="4" w:space="0" w:color="auto"/>
            </w:tcBorders>
          </w:tcPr>
          <w:p w14:paraId="6272890D" w14:textId="77777777" w:rsidR="007D111B" w:rsidRDefault="007D111B" w:rsidP="007D111B">
            <w:pPr>
              <w:pStyle w:val="ListParagraph"/>
              <w:numPr>
                <w:ilvl w:val="0"/>
                <w:numId w:val="20"/>
              </w:numPr>
              <w:spacing w:after="0" w:line="240" w:lineRule="auto"/>
              <w:ind w:left="238" w:hanging="218"/>
              <w:rPr>
                <w:rFonts w:ascii="GHEA Grapalat" w:hAnsi="GHEA Grapalat"/>
                <w:sz w:val="20"/>
                <w:szCs w:val="20"/>
                <w:lang w:eastAsia="en-US"/>
              </w:rPr>
            </w:pPr>
          </w:p>
        </w:tc>
        <w:tc>
          <w:tcPr>
            <w:tcW w:w="4585" w:type="dxa"/>
            <w:tcBorders>
              <w:top w:val="single" w:sz="4" w:space="0" w:color="auto"/>
              <w:left w:val="single" w:sz="4" w:space="0" w:color="auto"/>
              <w:bottom w:val="single" w:sz="4" w:space="0" w:color="auto"/>
              <w:right w:val="single" w:sz="4" w:space="0" w:color="auto"/>
            </w:tcBorders>
            <w:hideMark/>
          </w:tcPr>
          <w:p w14:paraId="5F00B454" w14:textId="77777777" w:rsidR="007D111B" w:rsidRPr="007D111B" w:rsidRDefault="007D111B">
            <w:pPr>
              <w:ind w:left="-84" w:right="-98"/>
              <w:rPr>
                <w:rFonts w:ascii="GHEA Grapalat" w:hAnsi="GHEA Grapalat" w:cs="Sylfaen"/>
                <w:bCs/>
                <w:sz w:val="20"/>
                <w:szCs w:val="20"/>
                <w:shd w:val="clear" w:color="auto" w:fill="FFFFFF"/>
                <w:lang w:eastAsia="en-US"/>
              </w:rPr>
            </w:pPr>
            <w:proofErr w:type="spellStart"/>
            <w:r>
              <w:rPr>
                <w:rFonts w:ascii="GHEA Grapalat" w:hAnsi="GHEA Grapalat" w:cs="Sylfaen"/>
                <w:bCs/>
                <w:sz w:val="20"/>
                <w:szCs w:val="20"/>
                <w:shd w:val="clear" w:color="auto" w:fill="FFFFFF"/>
                <w:lang w:val="en-US" w:eastAsia="en-US"/>
              </w:rPr>
              <w:t>Թանկարժեք</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մետաղներից</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պատրաստված</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իրերի</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հարգորոշման</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հարգադրոշմման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գործունեության</w:t>
            </w:r>
            <w:proofErr w:type="spellEnd"/>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պայմաններ</w:t>
            </w:r>
            <w:proofErr w:type="spellEnd"/>
            <w:r w:rsidRPr="007D111B">
              <w:rPr>
                <w:rFonts w:ascii="GHEA Grapalat" w:hAnsi="GHEA Grapalat" w:cs="Sylfaen"/>
                <w:bCs/>
                <w:sz w:val="20"/>
                <w:szCs w:val="20"/>
                <w:shd w:val="clear" w:color="auto" w:fill="FFFFFF"/>
                <w:lang w:eastAsia="en-US"/>
              </w:rPr>
              <w:t xml:space="preserve"> </w:t>
            </w:r>
            <w:r>
              <w:rPr>
                <w:rFonts w:ascii="GHEA Grapalat" w:hAnsi="GHEA Grapalat" w:cs="Sylfaen"/>
                <w:bCs/>
                <w:sz w:val="20"/>
                <w:szCs w:val="20"/>
                <w:shd w:val="clear" w:color="auto" w:fill="FFFFFF"/>
                <w:lang w:val="en-US" w:eastAsia="en-US"/>
              </w:rPr>
              <w:t>և</w:t>
            </w:r>
            <w:r w:rsidRPr="007D111B">
              <w:rPr>
                <w:rFonts w:ascii="GHEA Grapalat" w:hAnsi="GHEA Grapalat" w:cs="Sylfaen"/>
                <w:bCs/>
                <w:sz w:val="20"/>
                <w:szCs w:val="20"/>
                <w:shd w:val="clear" w:color="auto" w:fill="FFFFFF"/>
                <w:lang w:eastAsia="en-US"/>
              </w:rPr>
              <w:t xml:space="preserve"> </w:t>
            </w:r>
            <w:proofErr w:type="spellStart"/>
            <w:r>
              <w:rPr>
                <w:rFonts w:ascii="GHEA Grapalat" w:hAnsi="GHEA Grapalat" w:cs="Sylfaen"/>
                <w:bCs/>
                <w:sz w:val="20"/>
                <w:szCs w:val="20"/>
                <w:shd w:val="clear" w:color="auto" w:fill="FFFFFF"/>
                <w:lang w:val="en-US" w:eastAsia="en-US"/>
              </w:rPr>
              <w:t>պահանջներ</w:t>
            </w:r>
            <w:proofErr w:type="spellEnd"/>
          </w:p>
        </w:tc>
        <w:tc>
          <w:tcPr>
            <w:tcW w:w="278" w:type="dxa"/>
            <w:vMerge/>
            <w:tcBorders>
              <w:top w:val="nil"/>
              <w:left w:val="single" w:sz="4" w:space="0" w:color="auto"/>
              <w:bottom w:val="nil"/>
              <w:right w:val="single" w:sz="4" w:space="0" w:color="auto"/>
            </w:tcBorders>
            <w:vAlign w:val="center"/>
            <w:hideMark/>
          </w:tcPr>
          <w:p w14:paraId="3912D6FA" w14:textId="77777777" w:rsidR="007D111B" w:rsidRDefault="007D111B">
            <w:pPr>
              <w:spacing w:after="0" w:line="240" w:lineRule="auto"/>
              <w:rPr>
                <w:rFonts w:ascii="GHEA Grapalat" w:hAnsi="GHEA Grapalat" w:cs="Sylfaen"/>
                <w:sz w:val="20"/>
                <w:szCs w:val="20"/>
                <w:lang w:val="hy-AM" w:eastAsia="en-US"/>
              </w:rPr>
            </w:pPr>
          </w:p>
        </w:tc>
        <w:tc>
          <w:tcPr>
            <w:tcW w:w="4947" w:type="dxa"/>
            <w:gridSpan w:val="4"/>
            <w:tcBorders>
              <w:top w:val="single" w:sz="4" w:space="0" w:color="auto"/>
              <w:left w:val="single" w:sz="4" w:space="0" w:color="auto"/>
              <w:bottom w:val="single" w:sz="4" w:space="0" w:color="auto"/>
              <w:right w:val="single" w:sz="4" w:space="0" w:color="auto"/>
            </w:tcBorders>
            <w:vAlign w:val="center"/>
            <w:hideMark/>
          </w:tcPr>
          <w:p w14:paraId="22CE1435" w14:textId="77777777" w:rsidR="007D111B" w:rsidRDefault="007D111B">
            <w:pPr>
              <w:ind w:right="-99"/>
              <w:jc w:val="center"/>
              <w:rPr>
                <w:rFonts w:ascii="GHEA Grapalat" w:hAnsi="GHEA Grapalat" w:cs="Sylfaen"/>
                <w:sz w:val="28"/>
                <w:szCs w:val="28"/>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w:t>
            </w:r>
            <w:proofErr w:type="spellEnd"/>
            <w:r>
              <w:rPr>
                <w:rFonts w:ascii="GHEA Grapalat" w:hAnsi="GHEA Grapalat"/>
                <w:sz w:val="20"/>
                <w:szCs w:val="20"/>
                <w:lang w:eastAsia="en-US"/>
              </w:rPr>
              <w:t>լ</w:t>
            </w:r>
          </w:p>
        </w:tc>
        <w:tc>
          <w:tcPr>
            <w:tcW w:w="270" w:type="dxa"/>
            <w:vMerge/>
            <w:tcBorders>
              <w:top w:val="nil"/>
              <w:left w:val="single" w:sz="4" w:space="0" w:color="auto"/>
              <w:bottom w:val="nil"/>
              <w:right w:val="single" w:sz="4" w:space="0" w:color="auto"/>
            </w:tcBorders>
            <w:vAlign w:val="center"/>
            <w:hideMark/>
          </w:tcPr>
          <w:p w14:paraId="56E9F17F" w14:textId="77777777" w:rsidR="007D111B" w:rsidRDefault="007D111B">
            <w:pPr>
              <w:spacing w:after="0" w:line="240" w:lineRule="auto"/>
              <w:rPr>
                <w:rFonts w:ascii="GHEA Grapalat" w:hAnsi="GHEA Grapalat" w:cs="Times New Roman"/>
                <w:sz w:val="28"/>
                <w:szCs w:val="28"/>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14:paraId="67E27079" w14:textId="77777777" w:rsidR="007D111B" w:rsidRDefault="007D111B">
            <w:pPr>
              <w:ind w:left="-88" w:right="-99"/>
              <w:jc w:val="center"/>
              <w:rPr>
                <w:rFonts w:ascii="GHEA Grapalat" w:hAnsi="GHEA Grapalat" w:cs="Times New Roman"/>
                <w:i/>
                <w:sz w:val="28"/>
                <w:szCs w:val="28"/>
                <w:lang w:eastAsia="en-US"/>
              </w:rPr>
            </w:pPr>
            <w:proofErr w:type="spellStart"/>
            <w:r>
              <w:rPr>
                <w:rFonts w:ascii="GHEA Grapalat" w:hAnsi="GHEA Grapalat"/>
                <w:sz w:val="20"/>
                <w:szCs w:val="20"/>
                <w:lang w:val="en-GB" w:eastAsia="en-US"/>
              </w:rPr>
              <w:t>Ստուգումներ</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չեն</w:t>
            </w:r>
            <w:proofErr w:type="spellEnd"/>
            <w:r>
              <w:rPr>
                <w:rFonts w:ascii="GHEA Grapalat" w:hAnsi="GHEA Grapalat"/>
                <w:sz w:val="20"/>
                <w:szCs w:val="20"/>
                <w:lang w:val="en-GB" w:eastAsia="en-US"/>
              </w:rPr>
              <w:t xml:space="preserve"> </w:t>
            </w:r>
            <w:proofErr w:type="spellStart"/>
            <w:r>
              <w:rPr>
                <w:rFonts w:ascii="GHEA Grapalat" w:hAnsi="GHEA Grapalat"/>
                <w:sz w:val="20"/>
                <w:szCs w:val="20"/>
                <w:lang w:val="en-GB" w:eastAsia="en-US"/>
              </w:rPr>
              <w:t>իրականացվել</w:t>
            </w:r>
            <w:proofErr w:type="spellEnd"/>
          </w:p>
        </w:tc>
      </w:tr>
    </w:tbl>
    <w:p w14:paraId="5E9286FA" w14:textId="77777777" w:rsidR="007D111B" w:rsidRDefault="007D111B" w:rsidP="007D111B">
      <w:pPr>
        <w:tabs>
          <w:tab w:val="left" w:pos="975"/>
        </w:tabs>
        <w:ind w:left="-88" w:right="-99"/>
        <w:rPr>
          <w:rFonts w:ascii="Sylfaen" w:hAnsi="Sylfaen"/>
          <w:b/>
          <w:i/>
          <w:sz w:val="20"/>
          <w:szCs w:val="20"/>
        </w:rPr>
      </w:pPr>
      <w:r>
        <w:rPr>
          <w:rFonts w:ascii="Sylfaen" w:hAnsi="Sylfaen"/>
          <w:b/>
          <w:i/>
          <w:sz w:val="20"/>
          <w:szCs w:val="20"/>
        </w:rPr>
        <w:tab/>
      </w:r>
    </w:p>
    <w:p w14:paraId="3650FA9D" w14:textId="77777777" w:rsidR="007D111B" w:rsidRDefault="007D111B" w:rsidP="007D111B">
      <w:pPr>
        <w:tabs>
          <w:tab w:val="left" w:pos="975"/>
        </w:tabs>
        <w:ind w:left="-88" w:right="-99"/>
        <w:rPr>
          <w:rFonts w:ascii="Sylfaen" w:hAnsi="Sylfaen"/>
          <w:b/>
          <w:i/>
          <w:sz w:val="20"/>
          <w:szCs w:val="20"/>
        </w:rPr>
      </w:pPr>
    </w:p>
    <w:p w14:paraId="247D8C17" w14:textId="77777777" w:rsidR="00E3423B" w:rsidRPr="00F41025" w:rsidRDefault="00E3423B" w:rsidP="00DA45BD">
      <w:pPr>
        <w:spacing w:after="0" w:line="360" w:lineRule="auto"/>
      </w:pPr>
    </w:p>
    <w:sectPr w:rsidR="00E3423B" w:rsidRPr="00F41025" w:rsidSect="00B958A1">
      <w:footerReference w:type="default" r:id="rId30"/>
      <w:pgSz w:w="16840" w:h="11907" w:orient="landscape" w:code="9"/>
      <w:pgMar w:top="851" w:right="992" w:bottom="1134" w:left="1247"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ACCC" w14:textId="77777777" w:rsidR="00C77CEE" w:rsidRDefault="00C77CEE" w:rsidP="00696DFF">
      <w:pPr>
        <w:spacing w:after="0" w:line="240" w:lineRule="auto"/>
      </w:pPr>
      <w:r>
        <w:separator/>
      </w:r>
    </w:p>
  </w:endnote>
  <w:endnote w:type="continuationSeparator" w:id="0">
    <w:p w14:paraId="3DB3C397" w14:textId="77777777" w:rsidR="00C77CEE" w:rsidRDefault="00C77CEE" w:rsidP="0069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09874"/>
      <w:docPartObj>
        <w:docPartGallery w:val="Page Numbers (Bottom of Page)"/>
        <w:docPartUnique/>
      </w:docPartObj>
    </w:sdtPr>
    <w:sdtEndPr>
      <w:rPr>
        <w:noProof/>
      </w:rPr>
    </w:sdtEndPr>
    <w:sdtContent>
      <w:p w14:paraId="4C2DF828" w14:textId="7B6B6597" w:rsidR="00FB3B94" w:rsidRDefault="00FB3B94" w:rsidP="00FB3B94">
        <w:pPr>
          <w:pStyle w:val="Footer"/>
          <w:jc w:val="center"/>
        </w:pPr>
        <w:r>
          <w:fldChar w:fldCharType="begin"/>
        </w:r>
        <w:r>
          <w:instrText xml:space="preserve"> PAGE   \* MERGEFORMAT </w:instrText>
        </w:r>
        <w:r>
          <w:fldChar w:fldCharType="separate"/>
        </w:r>
        <w:r w:rsidR="00D056B8">
          <w:rPr>
            <w:noProof/>
          </w:rPr>
          <w:t>21</w:t>
        </w:r>
        <w:r>
          <w:rPr>
            <w:noProof/>
          </w:rPr>
          <w:fldChar w:fldCharType="end"/>
        </w:r>
      </w:p>
    </w:sdtContent>
  </w:sdt>
  <w:p w14:paraId="3FFA6A54" w14:textId="77777777" w:rsidR="00FB3B94" w:rsidRDefault="00FB3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6"/>
        <w:szCs w:val="26"/>
      </w:rPr>
      <w:id w:val="-705866994"/>
      <w:docPartObj>
        <w:docPartGallery w:val="Page Numbers (Bottom of Page)"/>
        <w:docPartUnique/>
      </w:docPartObj>
    </w:sdtPr>
    <w:sdtEndPr/>
    <w:sdtContent>
      <w:p w14:paraId="7D079929" w14:textId="77777777" w:rsidR="004B5811" w:rsidRPr="00210DAD" w:rsidRDefault="00F71ABA" w:rsidP="00B958A1">
        <w:pPr>
          <w:pStyle w:val="Footer"/>
          <w:ind w:firstLine="4320"/>
          <w:rPr>
            <w:b/>
            <w:sz w:val="26"/>
            <w:szCs w:val="26"/>
          </w:rPr>
        </w:pPr>
        <w:r w:rsidRPr="00210DAD">
          <w:rPr>
            <w:b/>
            <w:sz w:val="26"/>
            <w:szCs w:val="26"/>
          </w:rPr>
          <w:fldChar w:fldCharType="begin"/>
        </w:r>
        <w:r w:rsidR="004B5811" w:rsidRPr="00210DAD">
          <w:rPr>
            <w:b/>
            <w:sz w:val="26"/>
            <w:szCs w:val="26"/>
          </w:rPr>
          <w:instrText xml:space="preserve"> PAGE   \* MERGEFORMAT </w:instrText>
        </w:r>
        <w:r w:rsidRPr="00210DAD">
          <w:rPr>
            <w:b/>
            <w:sz w:val="26"/>
            <w:szCs w:val="26"/>
          </w:rPr>
          <w:fldChar w:fldCharType="separate"/>
        </w:r>
        <w:r w:rsidR="00D056B8">
          <w:rPr>
            <w:b/>
            <w:noProof/>
            <w:sz w:val="26"/>
            <w:szCs w:val="26"/>
          </w:rPr>
          <w:t>35</w:t>
        </w:r>
        <w:r w:rsidRPr="00210DAD">
          <w:rPr>
            <w:b/>
            <w:sz w:val="26"/>
            <w:szCs w:val="26"/>
          </w:rPr>
          <w:fldChar w:fldCharType="end"/>
        </w:r>
      </w:p>
    </w:sdtContent>
  </w:sdt>
  <w:p w14:paraId="278BA44B" w14:textId="77777777" w:rsidR="004B5811" w:rsidRDefault="004B5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B6513" w14:textId="77777777" w:rsidR="00C77CEE" w:rsidRDefault="00C77CEE" w:rsidP="00696DFF">
      <w:pPr>
        <w:spacing w:after="0" w:line="240" w:lineRule="auto"/>
      </w:pPr>
      <w:r>
        <w:separator/>
      </w:r>
    </w:p>
  </w:footnote>
  <w:footnote w:type="continuationSeparator" w:id="0">
    <w:p w14:paraId="4918B5AF" w14:textId="77777777" w:rsidR="00C77CEE" w:rsidRDefault="00C77CEE" w:rsidP="00696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1EB"/>
    <w:multiLevelType w:val="hybridMultilevel"/>
    <w:tmpl w:val="1D7C8A3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0AC83E4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93A"/>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2F2C45"/>
    <w:multiLevelType w:val="hybridMultilevel"/>
    <w:tmpl w:val="1DD4B6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46E7816"/>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16F9F"/>
    <w:multiLevelType w:val="hybridMultilevel"/>
    <w:tmpl w:val="753E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B6FC0"/>
    <w:multiLevelType w:val="multilevel"/>
    <w:tmpl w:val="FD58BC5A"/>
    <w:lvl w:ilvl="0">
      <w:start w:val="1"/>
      <w:numFmt w:val="decimal"/>
      <w:lvlText w:val="%1."/>
      <w:lvlJc w:val="left"/>
      <w:pPr>
        <w:ind w:left="1353"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7" w15:restartNumberingAfterBreak="0">
    <w:nsid w:val="365F1600"/>
    <w:multiLevelType w:val="hybridMultilevel"/>
    <w:tmpl w:val="487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C2D20"/>
    <w:multiLevelType w:val="multilevel"/>
    <w:tmpl w:val="DCE61DF2"/>
    <w:lvl w:ilvl="0">
      <w:start w:val="1"/>
      <w:numFmt w:val="decimal"/>
      <w:lvlText w:val="%1."/>
      <w:lvlJc w:val="left"/>
      <w:pPr>
        <w:ind w:left="396" w:hanging="396"/>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15:restartNumberingAfterBreak="0">
    <w:nsid w:val="4210128D"/>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71F61"/>
    <w:multiLevelType w:val="hybridMultilevel"/>
    <w:tmpl w:val="FACC1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173AD"/>
    <w:multiLevelType w:val="hybridMultilevel"/>
    <w:tmpl w:val="6BA62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6B7425"/>
    <w:multiLevelType w:val="hybridMultilevel"/>
    <w:tmpl w:val="5E02E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E8226C"/>
    <w:multiLevelType w:val="hybridMultilevel"/>
    <w:tmpl w:val="F4446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E76BD"/>
    <w:multiLevelType w:val="hybridMultilevel"/>
    <w:tmpl w:val="BD10C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E37BC"/>
    <w:multiLevelType w:val="hybridMultilevel"/>
    <w:tmpl w:val="039AA60E"/>
    <w:lvl w:ilvl="0" w:tplc="2C506E7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6" w15:restartNumberingAfterBreak="0">
    <w:nsid w:val="6C0E26D2"/>
    <w:multiLevelType w:val="hybridMultilevel"/>
    <w:tmpl w:val="D34CBC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BBE6EF2"/>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A1"/>
    <w:rsid w:val="00020C21"/>
    <w:rsid w:val="00021E3F"/>
    <w:rsid w:val="000322D9"/>
    <w:rsid w:val="0006085B"/>
    <w:rsid w:val="00065AE2"/>
    <w:rsid w:val="00074731"/>
    <w:rsid w:val="0009532C"/>
    <w:rsid w:val="000A457B"/>
    <w:rsid w:val="000D4AF4"/>
    <w:rsid w:val="00146638"/>
    <w:rsid w:val="0015159F"/>
    <w:rsid w:val="001553D3"/>
    <w:rsid w:val="00157BDB"/>
    <w:rsid w:val="001703CA"/>
    <w:rsid w:val="00177CBC"/>
    <w:rsid w:val="00187854"/>
    <w:rsid w:val="001A0C98"/>
    <w:rsid w:val="001C6236"/>
    <w:rsid w:val="00205770"/>
    <w:rsid w:val="00214212"/>
    <w:rsid w:val="00246DE0"/>
    <w:rsid w:val="00252043"/>
    <w:rsid w:val="00270573"/>
    <w:rsid w:val="00276A54"/>
    <w:rsid w:val="002833D9"/>
    <w:rsid w:val="002E01AA"/>
    <w:rsid w:val="002E545B"/>
    <w:rsid w:val="002E64E5"/>
    <w:rsid w:val="00304A4B"/>
    <w:rsid w:val="003149E5"/>
    <w:rsid w:val="003207C9"/>
    <w:rsid w:val="00340CC6"/>
    <w:rsid w:val="00345840"/>
    <w:rsid w:val="00372C19"/>
    <w:rsid w:val="003929C2"/>
    <w:rsid w:val="003D110E"/>
    <w:rsid w:val="003F25F8"/>
    <w:rsid w:val="00402283"/>
    <w:rsid w:val="00410295"/>
    <w:rsid w:val="00432133"/>
    <w:rsid w:val="00435E2F"/>
    <w:rsid w:val="00441C07"/>
    <w:rsid w:val="00450C2A"/>
    <w:rsid w:val="0049249F"/>
    <w:rsid w:val="004A5CA2"/>
    <w:rsid w:val="004B5811"/>
    <w:rsid w:val="004C5159"/>
    <w:rsid w:val="004D0D96"/>
    <w:rsid w:val="004D1BB3"/>
    <w:rsid w:val="004D41B2"/>
    <w:rsid w:val="004E3112"/>
    <w:rsid w:val="004E6F81"/>
    <w:rsid w:val="00506C79"/>
    <w:rsid w:val="0051308B"/>
    <w:rsid w:val="00555E32"/>
    <w:rsid w:val="00562056"/>
    <w:rsid w:val="005A3765"/>
    <w:rsid w:val="005A45A5"/>
    <w:rsid w:val="005C5A8C"/>
    <w:rsid w:val="005D3299"/>
    <w:rsid w:val="005E6F16"/>
    <w:rsid w:val="005F758D"/>
    <w:rsid w:val="00605FC3"/>
    <w:rsid w:val="006115D7"/>
    <w:rsid w:val="00615057"/>
    <w:rsid w:val="00616498"/>
    <w:rsid w:val="00620F09"/>
    <w:rsid w:val="006325C5"/>
    <w:rsid w:val="00660CDF"/>
    <w:rsid w:val="006661CD"/>
    <w:rsid w:val="006868E2"/>
    <w:rsid w:val="00693286"/>
    <w:rsid w:val="00695128"/>
    <w:rsid w:val="00696DFF"/>
    <w:rsid w:val="006B64FD"/>
    <w:rsid w:val="006C6C60"/>
    <w:rsid w:val="006F2396"/>
    <w:rsid w:val="007146B9"/>
    <w:rsid w:val="00720D38"/>
    <w:rsid w:val="00725F32"/>
    <w:rsid w:val="00752932"/>
    <w:rsid w:val="0076080D"/>
    <w:rsid w:val="007640D9"/>
    <w:rsid w:val="007675C3"/>
    <w:rsid w:val="00773633"/>
    <w:rsid w:val="0077372B"/>
    <w:rsid w:val="007757D4"/>
    <w:rsid w:val="007862B2"/>
    <w:rsid w:val="007908AC"/>
    <w:rsid w:val="00792AE4"/>
    <w:rsid w:val="0079304D"/>
    <w:rsid w:val="00797E4A"/>
    <w:rsid w:val="007D111B"/>
    <w:rsid w:val="007E0DB0"/>
    <w:rsid w:val="007E2ADD"/>
    <w:rsid w:val="007F5D88"/>
    <w:rsid w:val="008064D2"/>
    <w:rsid w:val="008123F2"/>
    <w:rsid w:val="00813FFD"/>
    <w:rsid w:val="008228E9"/>
    <w:rsid w:val="00826F05"/>
    <w:rsid w:val="00830D19"/>
    <w:rsid w:val="00863659"/>
    <w:rsid w:val="0087330A"/>
    <w:rsid w:val="008741CE"/>
    <w:rsid w:val="0089245E"/>
    <w:rsid w:val="008B463F"/>
    <w:rsid w:val="008D5607"/>
    <w:rsid w:val="008D68F8"/>
    <w:rsid w:val="008E72F1"/>
    <w:rsid w:val="008E79CA"/>
    <w:rsid w:val="0092001E"/>
    <w:rsid w:val="00923B44"/>
    <w:rsid w:val="0094096E"/>
    <w:rsid w:val="00955C00"/>
    <w:rsid w:val="00967E8A"/>
    <w:rsid w:val="009705D0"/>
    <w:rsid w:val="00971227"/>
    <w:rsid w:val="00972A00"/>
    <w:rsid w:val="00976F62"/>
    <w:rsid w:val="009C7F7B"/>
    <w:rsid w:val="009F608B"/>
    <w:rsid w:val="00A0344F"/>
    <w:rsid w:val="00A05F99"/>
    <w:rsid w:val="00A17576"/>
    <w:rsid w:val="00A3584E"/>
    <w:rsid w:val="00A378B7"/>
    <w:rsid w:val="00A45431"/>
    <w:rsid w:val="00A50B60"/>
    <w:rsid w:val="00A6093E"/>
    <w:rsid w:val="00A6483F"/>
    <w:rsid w:val="00A72ED2"/>
    <w:rsid w:val="00A75B3B"/>
    <w:rsid w:val="00A76038"/>
    <w:rsid w:val="00A82450"/>
    <w:rsid w:val="00AA34BC"/>
    <w:rsid w:val="00AB49FD"/>
    <w:rsid w:val="00AE0B90"/>
    <w:rsid w:val="00B038D8"/>
    <w:rsid w:val="00B06952"/>
    <w:rsid w:val="00B139B2"/>
    <w:rsid w:val="00B23B50"/>
    <w:rsid w:val="00B5350A"/>
    <w:rsid w:val="00B73045"/>
    <w:rsid w:val="00B82819"/>
    <w:rsid w:val="00B93C93"/>
    <w:rsid w:val="00B954BF"/>
    <w:rsid w:val="00B958A1"/>
    <w:rsid w:val="00BA139B"/>
    <w:rsid w:val="00BB13CF"/>
    <w:rsid w:val="00BD2B1A"/>
    <w:rsid w:val="00BE0402"/>
    <w:rsid w:val="00BF522B"/>
    <w:rsid w:val="00C30416"/>
    <w:rsid w:val="00C454C2"/>
    <w:rsid w:val="00C46BE7"/>
    <w:rsid w:val="00C56B40"/>
    <w:rsid w:val="00C61E1C"/>
    <w:rsid w:val="00C77CEE"/>
    <w:rsid w:val="00C81BBA"/>
    <w:rsid w:val="00C87D4B"/>
    <w:rsid w:val="00C93297"/>
    <w:rsid w:val="00CB00AA"/>
    <w:rsid w:val="00CE69AE"/>
    <w:rsid w:val="00CE713A"/>
    <w:rsid w:val="00CF110E"/>
    <w:rsid w:val="00D00EEC"/>
    <w:rsid w:val="00D056B8"/>
    <w:rsid w:val="00D14CE3"/>
    <w:rsid w:val="00D25531"/>
    <w:rsid w:val="00D35B6B"/>
    <w:rsid w:val="00D72155"/>
    <w:rsid w:val="00DA3D4F"/>
    <w:rsid w:val="00DA45BD"/>
    <w:rsid w:val="00DC11DF"/>
    <w:rsid w:val="00DD1A41"/>
    <w:rsid w:val="00DD3A10"/>
    <w:rsid w:val="00DD5889"/>
    <w:rsid w:val="00DF28EF"/>
    <w:rsid w:val="00DF4A30"/>
    <w:rsid w:val="00E031BE"/>
    <w:rsid w:val="00E104DD"/>
    <w:rsid w:val="00E22981"/>
    <w:rsid w:val="00E3423B"/>
    <w:rsid w:val="00E45217"/>
    <w:rsid w:val="00E5490E"/>
    <w:rsid w:val="00E81B3F"/>
    <w:rsid w:val="00E85F7B"/>
    <w:rsid w:val="00E95D02"/>
    <w:rsid w:val="00E96FE4"/>
    <w:rsid w:val="00EC19EC"/>
    <w:rsid w:val="00EC559D"/>
    <w:rsid w:val="00F03867"/>
    <w:rsid w:val="00F11A44"/>
    <w:rsid w:val="00F24F3E"/>
    <w:rsid w:val="00F305EA"/>
    <w:rsid w:val="00F3226F"/>
    <w:rsid w:val="00F41025"/>
    <w:rsid w:val="00F42C4F"/>
    <w:rsid w:val="00F46389"/>
    <w:rsid w:val="00F71ABA"/>
    <w:rsid w:val="00FB3B94"/>
    <w:rsid w:val="00FB4E3E"/>
    <w:rsid w:val="00FC036E"/>
    <w:rsid w:val="00FD5711"/>
    <w:rsid w:val="00FD5732"/>
    <w:rsid w:val="00FD7E1E"/>
    <w:rsid w:val="00FF0BF9"/>
    <w:rsid w:val="00FF357E"/>
    <w:rsid w:val="00F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7BBB"/>
  <w15:docId w15:val="{CC9B825E-76F6-455A-84AD-5F7D324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8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02"/>
    <w:rPr>
      <w:rFonts w:eastAsiaTheme="minorEastAsia"/>
      <w:lang w:val="ru-RU" w:eastAsia="ru-RU"/>
    </w:rPr>
  </w:style>
  <w:style w:type="paragraph" w:styleId="Heading1">
    <w:name w:val="heading 1"/>
    <w:basedOn w:val="Normal"/>
    <w:next w:val="Normal"/>
    <w:link w:val="Heading1Char"/>
    <w:uiPriority w:val="9"/>
    <w:qFormat/>
    <w:rsid w:val="00B95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A1"/>
    <w:rPr>
      <w:rFonts w:asciiTheme="majorHAnsi" w:eastAsiaTheme="majorEastAsia" w:hAnsiTheme="majorHAnsi" w:cstheme="majorBidi"/>
      <w:b/>
      <w:bCs/>
      <w:color w:val="365F91" w:themeColor="accent1" w:themeShade="BF"/>
      <w:sz w:val="28"/>
      <w:szCs w:val="28"/>
      <w:lang w:val="ru-RU" w:eastAsia="ru-RU"/>
    </w:rPr>
  </w:style>
  <w:style w:type="paragraph" w:styleId="ListParagraph">
    <w:name w:val="List Paragraph"/>
    <w:basedOn w:val="Normal"/>
    <w:uiPriority w:val="34"/>
    <w:qFormat/>
    <w:rsid w:val="00B958A1"/>
    <w:pPr>
      <w:ind w:left="720"/>
      <w:contextualSpacing/>
    </w:pPr>
  </w:style>
  <w:style w:type="paragraph" w:styleId="Footer">
    <w:name w:val="footer"/>
    <w:basedOn w:val="Normal"/>
    <w:link w:val="FooterChar"/>
    <w:uiPriority w:val="99"/>
    <w:unhideWhenUsed/>
    <w:rsid w:val="00B9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A1"/>
    <w:rPr>
      <w:rFonts w:eastAsiaTheme="minorEastAsia"/>
      <w:lang w:val="ru-RU" w:eastAsia="ru-RU"/>
    </w:rPr>
  </w:style>
  <w:style w:type="paragraph" w:styleId="NormalWeb">
    <w:name w:val="Normal (Web)"/>
    <w:basedOn w:val="Normal"/>
    <w:uiPriority w:val="99"/>
    <w:unhideWhenUsed/>
    <w:rsid w:val="00B958A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958A1"/>
  </w:style>
  <w:style w:type="character" w:styleId="Strong">
    <w:name w:val="Strong"/>
    <w:basedOn w:val="DefaultParagraphFont"/>
    <w:uiPriority w:val="22"/>
    <w:qFormat/>
    <w:rsid w:val="00B958A1"/>
    <w:rPr>
      <w:b/>
      <w:bCs/>
    </w:rPr>
  </w:style>
  <w:style w:type="table" w:styleId="TableGrid">
    <w:name w:val="Table Grid"/>
    <w:basedOn w:val="TableNormal"/>
    <w:uiPriority w:val="39"/>
    <w:rsid w:val="00B95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958A1"/>
    <w:rPr>
      <w:rFonts w:eastAsiaTheme="minorEastAsia"/>
      <w:lang w:val="ru-RU" w:eastAsia="ru-RU"/>
    </w:rPr>
  </w:style>
  <w:style w:type="paragraph" w:styleId="Header">
    <w:name w:val="header"/>
    <w:basedOn w:val="Normal"/>
    <w:link w:val="HeaderChar"/>
    <w:uiPriority w:val="99"/>
    <w:unhideWhenUsed/>
    <w:rsid w:val="00B958A1"/>
    <w:pPr>
      <w:tabs>
        <w:tab w:val="center" w:pos="4680"/>
        <w:tab w:val="right" w:pos="9360"/>
      </w:tabs>
      <w:spacing w:after="0" w:line="240" w:lineRule="auto"/>
    </w:pPr>
  </w:style>
  <w:style w:type="character" w:customStyle="1" w:styleId="mechtexChar">
    <w:name w:val="mechtex Char"/>
    <w:link w:val="mechtex"/>
    <w:locked/>
    <w:rsid w:val="00B958A1"/>
    <w:rPr>
      <w:rFonts w:ascii="Arial Armenian" w:hAnsi="Arial Armenian"/>
    </w:rPr>
  </w:style>
  <w:style w:type="paragraph" w:customStyle="1" w:styleId="mechtex">
    <w:name w:val="mechtex"/>
    <w:basedOn w:val="Normal"/>
    <w:link w:val="mechtexChar"/>
    <w:rsid w:val="00B958A1"/>
    <w:pPr>
      <w:spacing w:after="0" w:line="240" w:lineRule="auto"/>
      <w:jc w:val="center"/>
    </w:pPr>
    <w:rPr>
      <w:rFonts w:ascii="Arial Armenian" w:eastAsiaTheme="minorHAnsi" w:hAnsi="Arial Armenian"/>
      <w:lang w:val="en-US" w:eastAsia="en-US"/>
    </w:rPr>
  </w:style>
  <w:style w:type="character" w:styleId="Hyperlink">
    <w:name w:val="Hyperlink"/>
    <w:basedOn w:val="DefaultParagraphFont"/>
    <w:uiPriority w:val="99"/>
    <w:unhideWhenUsed/>
    <w:rsid w:val="00B958A1"/>
    <w:rPr>
      <w:color w:val="0000FF"/>
      <w:u w:val="single"/>
    </w:rPr>
  </w:style>
  <w:style w:type="character" w:customStyle="1" w:styleId="Bodytext2">
    <w:name w:val="Body text (2)_"/>
    <w:link w:val="Bodytext20"/>
    <w:rsid w:val="00B958A1"/>
    <w:rPr>
      <w:sz w:val="30"/>
      <w:szCs w:val="30"/>
      <w:shd w:val="clear" w:color="auto" w:fill="FFFFFF"/>
    </w:rPr>
  </w:style>
  <w:style w:type="paragraph" w:customStyle="1" w:styleId="Bodytext20">
    <w:name w:val="Body text (2)"/>
    <w:basedOn w:val="Normal"/>
    <w:link w:val="Bodytext2"/>
    <w:rsid w:val="00B958A1"/>
    <w:pPr>
      <w:widowControl w:val="0"/>
      <w:shd w:val="clear" w:color="auto" w:fill="FFFFFF"/>
      <w:spacing w:before="420" w:after="420" w:line="0" w:lineRule="atLeast"/>
      <w:jc w:val="both"/>
    </w:pPr>
    <w:rPr>
      <w:rFonts w:eastAsiaTheme="minorHAnsi"/>
      <w:sz w:val="30"/>
      <w:szCs w:val="30"/>
      <w:lang w:val="en-US" w:eastAsia="en-US"/>
    </w:rPr>
  </w:style>
  <w:style w:type="character" w:customStyle="1" w:styleId="FootnoteTextChar">
    <w:name w:val="Footnote Text Char"/>
    <w:basedOn w:val="DefaultParagraphFont"/>
    <w:link w:val="FootnoteText"/>
    <w:uiPriority w:val="99"/>
    <w:semiHidden/>
    <w:rsid w:val="00B958A1"/>
    <w:rPr>
      <w:rFonts w:ascii="Calibri" w:eastAsia="Times New Roman" w:hAnsi="Calibri" w:cs="Times New Roman"/>
      <w:sz w:val="20"/>
      <w:szCs w:val="20"/>
      <w:lang w:val="ru-RU" w:eastAsia="ru-RU"/>
    </w:rPr>
  </w:style>
  <w:style w:type="paragraph" w:styleId="FootnoteText">
    <w:name w:val="footnote text"/>
    <w:basedOn w:val="Normal"/>
    <w:link w:val="FootnoteTextChar"/>
    <w:uiPriority w:val="99"/>
    <w:semiHidden/>
    <w:unhideWhenUsed/>
    <w:rsid w:val="00B958A1"/>
    <w:rPr>
      <w:rFonts w:ascii="Calibri" w:eastAsia="Times New Roman" w:hAnsi="Calibri" w:cs="Times New Roman"/>
      <w:sz w:val="20"/>
      <w:szCs w:val="20"/>
    </w:rPr>
  </w:style>
  <w:style w:type="character" w:customStyle="1" w:styleId="BalloonTextChar">
    <w:name w:val="Balloon Text Char"/>
    <w:basedOn w:val="DefaultParagraphFont"/>
    <w:link w:val="BalloonText"/>
    <w:uiPriority w:val="99"/>
    <w:semiHidden/>
    <w:rsid w:val="00B958A1"/>
    <w:rPr>
      <w:rFonts w:ascii="Segoe UI" w:eastAsiaTheme="minorEastAsia" w:hAnsi="Segoe UI" w:cs="Segoe UI"/>
      <w:sz w:val="18"/>
      <w:szCs w:val="18"/>
      <w:lang w:val="ru-RU" w:eastAsia="ru-RU"/>
    </w:rPr>
  </w:style>
  <w:style w:type="paragraph" w:styleId="BalloonText">
    <w:name w:val="Balloon Text"/>
    <w:basedOn w:val="Normal"/>
    <w:link w:val="BalloonTextChar"/>
    <w:uiPriority w:val="99"/>
    <w:semiHidden/>
    <w:unhideWhenUsed/>
    <w:rsid w:val="00B958A1"/>
    <w:pPr>
      <w:spacing w:after="0" w:line="240" w:lineRule="auto"/>
    </w:pPr>
    <w:rPr>
      <w:rFonts w:ascii="Segoe UI" w:hAnsi="Segoe UI" w:cs="Segoe UI"/>
      <w:sz w:val="18"/>
      <w:szCs w:val="18"/>
    </w:rPr>
  </w:style>
  <w:style w:type="paragraph" w:styleId="NoSpacing">
    <w:name w:val="No Spacing"/>
    <w:uiPriority w:val="1"/>
    <w:qFormat/>
    <w:rsid w:val="00B958A1"/>
    <w:pPr>
      <w:spacing w:after="0" w:line="240" w:lineRule="auto"/>
    </w:pPr>
    <w:rPr>
      <w:rFonts w:eastAsiaTheme="minorEastAsia"/>
      <w:lang w:val="ru-RU" w:eastAsia="ru-RU"/>
    </w:rPr>
  </w:style>
  <w:style w:type="character" w:styleId="FollowedHyperlink">
    <w:name w:val="FollowedHyperlink"/>
    <w:basedOn w:val="DefaultParagraphFont"/>
    <w:uiPriority w:val="99"/>
    <w:semiHidden/>
    <w:unhideWhenUsed/>
    <w:rsid w:val="00F41025"/>
    <w:rPr>
      <w:color w:val="800080" w:themeColor="followedHyperlink"/>
      <w:u w:val="single"/>
    </w:rPr>
  </w:style>
  <w:style w:type="paragraph" w:customStyle="1" w:styleId="msonormal0">
    <w:name w:val="msonormal"/>
    <w:basedOn w:val="Normal"/>
    <w:uiPriority w:val="99"/>
    <w:rsid w:val="00F410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erChar1">
    <w:name w:val="Header Char1"/>
    <w:basedOn w:val="DefaultParagraphFont"/>
    <w:uiPriority w:val="99"/>
    <w:semiHidden/>
    <w:rsid w:val="00F41025"/>
    <w:rPr>
      <w:rFonts w:ascii="Times New Roman" w:eastAsiaTheme="minorEastAsia" w:hAnsi="Times New Roman" w:cs="Times New Roman" w:hint="default"/>
      <w:lang w:val="ru-RU" w:eastAsia="ru-RU"/>
    </w:rPr>
  </w:style>
  <w:style w:type="character" w:customStyle="1" w:styleId="FootnoteTextChar1">
    <w:name w:val="Footnote Text Char1"/>
    <w:basedOn w:val="DefaultParagraphFont"/>
    <w:uiPriority w:val="99"/>
    <w:semiHidden/>
    <w:rsid w:val="00F41025"/>
    <w:rPr>
      <w:rFonts w:ascii="Times New Roman" w:eastAsiaTheme="minorEastAsia" w:hAnsi="Times New Roman" w:cs="Times New Roman" w:hint="default"/>
      <w:sz w:val="20"/>
      <w:szCs w:val="20"/>
      <w:lang w:val="ru-RU" w:eastAsia="ru-RU"/>
    </w:rPr>
  </w:style>
  <w:style w:type="character" w:customStyle="1" w:styleId="BalloonTextChar1">
    <w:name w:val="Balloon Text Char1"/>
    <w:basedOn w:val="DefaultParagraphFont"/>
    <w:uiPriority w:val="99"/>
    <w:semiHidden/>
    <w:rsid w:val="00F41025"/>
    <w:rPr>
      <w:rFonts w:ascii="Segoe UI" w:eastAsiaTheme="minorEastAsia" w:hAnsi="Segoe UI" w:cs="Segoe UI" w:hint="default"/>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460">
      <w:bodyDiv w:val="1"/>
      <w:marLeft w:val="0"/>
      <w:marRight w:val="0"/>
      <w:marTop w:val="0"/>
      <w:marBottom w:val="0"/>
      <w:divBdr>
        <w:top w:val="none" w:sz="0" w:space="0" w:color="auto"/>
        <w:left w:val="none" w:sz="0" w:space="0" w:color="auto"/>
        <w:bottom w:val="none" w:sz="0" w:space="0" w:color="auto"/>
        <w:right w:val="none" w:sz="0" w:space="0" w:color="auto"/>
      </w:divBdr>
    </w:div>
    <w:div w:id="268053614">
      <w:bodyDiv w:val="1"/>
      <w:marLeft w:val="0"/>
      <w:marRight w:val="0"/>
      <w:marTop w:val="0"/>
      <w:marBottom w:val="0"/>
      <w:divBdr>
        <w:top w:val="none" w:sz="0" w:space="0" w:color="auto"/>
        <w:left w:val="none" w:sz="0" w:space="0" w:color="auto"/>
        <w:bottom w:val="none" w:sz="0" w:space="0" w:color="auto"/>
        <w:right w:val="none" w:sz="0" w:space="0" w:color="auto"/>
      </w:divBdr>
    </w:div>
    <w:div w:id="281617682">
      <w:bodyDiv w:val="1"/>
      <w:marLeft w:val="0"/>
      <w:marRight w:val="0"/>
      <w:marTop w:val="0"/>
      <w:marBottom w:val="0"/>
      <w:divBdr>
        <w:top w:val="none" w:sz="0" w:space="0" w:color="auto"/>
        <w:left w:val="none" w:sz="0" w:space="0" w:color="auto"/>
        <w:bottom w:val="none" w:sz="0" w:space="0" w:color="auto"/>
        <w:right w:val="none" w:sz="0" w:space="0" w:color="auto"/>
      </w:divBdr>
    </w:div>
    <w:div w:id="403456211">
      <w:bodyDiv w:val="1"/>
      <w:marLeft w:val="0"/>
      <w:marRight w:val="0"/>
      <w:marTop w:val="0"/>
      <w:marBottom w:val="0"/>
      <w:divBdr>
        <w:top w:val="none" w:sz="0" w:space="0" w:color="auto"/>
        <w:left w:val="none" w:sz="0" w:space="0" w:color="auto"/>
        <w:bottom w:val="none" w:sz="0" w:space="0" w:color="auto"/>
        <w:right w:val="none" w:sz="0" w:space="0" w:color="auto"/>
      </w:divBdr>
    </w:div>
    <w:div w:id="467667360">
      <w:bodyDiv w:val="1"/>
      <w:marLeft w:val="0"/>
      <w:marRight w:val="0"/>
      <w:marTop w:val="0"/>
      <w:marBottom w:val="0"/>
      <w:divBdr>
        <w:top w:val="none" w:sz="0" w:space="0" w:color="auto"/>
        <w:left w:val="none" w:sz="0" w:space="0" w:color="auto"/>
        <w:bottom w:val="none" w:sz="0" w:space="0" w:color="auto"/>
        <w:right w:val="none" w:sz="0" w:space="0" w:color="auto"/>
      </w:divBdr>
    </w:div>
    <w:div w:id="648553439">
      <w:bodyDiv w:val="1"/>
      <w:marLeft w:val="0"/>
      <w:marRight w:val="0"/>
      <w:marTop w:val="0"/>
      <w:marBottom w:val="0"/>
      <w:divBdr>
        <w:top w:val="none" w:sz="0" w:space="0" w:color="auto"/>
        <w:left w:val="none" w:sz="0" w:space="0" w:color="auto"/>
        <w:bottom w:val="none" w:sz="0" w:space="0" w:color="auto"/>
        <w:right w:val="none" w:sz="0" w:space="0" w:color="auto"/>
      </w:divBdr>
    </w:div>
    <w:div w:id="653874160">
      <w:bodyDiv w:val="1"/>
      <w:marLeft w:val="0"/>
      <w:marRight w:val="0"/>
      <w:marTop w:val="0"/>
      <w:marBottom w:val="0"/>
      <w:divBdr>
        <w:top w:val="none" w:sz="0" w:space="0" w:color="auto"/>
        <w:left w:val="none" w:sz="0" w:space="0" w:color="auto"/>
        <w:bottom w:val="none" w:sz="0" w:space="0" w:color="auto"/>
        <w:right w:val="none" w:sz="0" w:space="0" w:color="auto"/>
      </w:divBdr>
    </w:div>
    <w:div w:id="1180655720">
      <w:bodyDiv w:val="1"/>
      <w:marLeft w:val="0"/>
      <w:marRight w:val="0"/>
      <w:marTop w:val="0"/>
      <w:marBottom w:val="0"/>
      <w:divBdr>
        <w:top w:val="none" w:sz="0" w:space="0" w:color="auto"/>
        <w:left w:val="none" w:sz="0" w:space="0" w:color="auto"/>
        <w:bottom w:val="none" w:sz="0" w:space="0" w:color="auto"/>
        <w:right w:val="none" w:sz="0" w:space="0" w:color="auto"/>
      </w:divBdr>
    </w:div>
    <w:div w:id="1661038521">
      <w:bodyDiv w:val="1"/>
      <w:marLeft w:val="0"/>
      <w:marRight w:val="0"/>
      <w:marTop w:val="0"/>
      <w:marBottom w:val="0"/>
      <w:divBdr>
        <w:top w:val="none" w:sz="0" w:space="0" w:color="auto"/>
        <w:left w:val="none" w:sz="0" w:space="0" w:color="auto"/>
        <w:bottom w:val="none" w:sz="0" w:space="0" w:color="auto"/>
        <w:right w:val="none" w:sz="0" w:space="0" w:color="auto"/>
      </w:divBdr>
    </w:div>
    <w:div w:id="2122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nab.am/LaboratoryList" TargetMode="External"/><Relationship Id="rId13" Type="http://schemas.openxmlformats.org/officeDocument/2006/relationships/hyperlink" Target="http://prosafe.am/Pastatxter/Iravakan-akter/Orenkner/TMM_orenq%20(1).pdf" TargetMode="External"/><Relationship Id="rId18" Type="http://schemas.openxmlformats.org/officeDocument/2006/relationships/hyperlink" Target="http://prosafe.am/Pastatxter/Verahskoghutyun/EAC/7.pdf" TargetMode="External"/><Relationship Id="rId26" Type="http://schemas.openxmlformats.org/officeDocument/2006/relationships/hyperlink" Target="http://mineconomy.am/arm/103/text.html" TargetMode="External"/><Relationship Id="rId3" Type="http://schemas.openxmlformats.org/officeDocument/2006/relationships/styles" Target="styles.xml"/><Relationship Id="rId21" Type="http://schemas.openxmlformats.org/officeDocument/2006/relationships/hyperlink" Target="http://prosafe.am/Pastatxter/Verahskoghutyun/EAC/10.pdf" TargetMode="External"/><Relationship Id="rId7" Type="http://schemas.openxmlformats.org/officeDocument/2006/relationships/endnotes" Target="endnotes.xml"/><Relationship Id="rId12" Type="http://schemas.openxmlformats.org/officeDocument/2006/relationships/hyperlink" Target="http://prosafe.am/Pastatxter/Iravakan-akter/Orenkner/VIV_orensgirq%20(1).pdf" TargetMode="External"/><Relationship Id="rId17" Type="http://schemas.openxmlformats.org/officeDocument/2006/relationships/hyperlink" Target="http://prosafe.am/Pastatxter/Verahskoghutyun/EAC/6.pdf" TargetMode="External"/><Relationship Id="rId25" Type="http://schemas.openxmlformats.org/officeDocument/2006/relationships/hyperlink" Target="http://mineconomy.am/arm/100/text.html" TargetMode="External"/><Relationship Id="rId2" Type="http://schemas.openxmlformats.org/officeDocument/2006/relationships/numbering" Target="numbering.xml"/><Relationship Id="rId16" Type="http://schemas.openxmlformats.org/officeDocument/2006/relationships/hyperlink" Target="http://prosafe.am/Pastatxter/Verahskoghutyun/EAC/5.pdf" TargetMode="External"/><Relationship Id="rId20" Type="http://schemas.openxmlformats.org/officeDocument/2006/relationships/hyperlink" Target="http://prosafe.am/Pastatxter/Verahskoghutyun/EAC/9.pdf" TargetMode="External"/><Relationship Id="rId29" Type="http://schemas.openxmlformats.org/officeDocument/2006/relationships/hyperlink" Target="http://mineconomy.am/arm/118/tex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ineconomy.am/arm/120/text.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safe.am/Pastatxter/Verahskoghutyun/EAC/4.pdf" TargetMode="External"/><Relationship Id="rId23" Type="http://schemas.openxmlformats.org/officeDocument/2006/relationships/hyperlink" Target="http://prosafe.am/Pastatxter/Verahskoghutyun/EAC/Tskhakhot.pdf" TargetMode="External"/><Relationship Id="rId28" Type="http://schemas.openxmlformats.org/officeDocument/2006/relationships/hyperlink" Target="http://mineconomy.am/arm/101/text.html" TargetMode="External"/><Relationship Id="rId10" Type="http://schemas.openxmlformats.org/officeDocument/2006/relationships/hyperlink" Target="http://mineconomy.am/arm/108/text.html" TargetMode="External"/><Relationship Id="rId19" Type="http://schemas.openxmlformats.org/officeDocument/2006/relationships/hyperlink" Target="http://prosafe.am/Pastatxter/Verahskoghutyun/EAC/8.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economy.am/arm/120/text.html" TargetMode="External"/><Relationship Id="rId14" Type="http://schemas.openxmlformats.org/officeDocument/2006/relationships/hyperlink" Target="http://prosafe.am/Pastatxter/Verahskoghutyun/EAC/3.pdf" TargetMode="External"/><Relationship Id="rId22" Type="http://schemas.openxmlformats.org/officeDocument/2006/relationships/hyperlink" Target="http://prosafe.am/Pastatxter/Verahskoghutyun/EAC/11.pdf" TargetMode="External"/><Relationship Id="rId27" Type="http://schemas.openxmlformats.org/officeDocument/2006/relationships/hyperlink" Target="http://mineconomy.am/arm/108/text.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4F02-0F29-45F5-9EBB-5BC05981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36</Pages>
  <Words>8338</Words>
  <Characters>47528</Characters>
  <Application>Microsoft Office Word</Application>
  <DocSecurity>0</DocSecurity>
  <Lines>396</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Hewlett-Packard Company</cp:lastModifiedBy>
  <cp:revision>17</cp:revision>
  <cp:lastPrinted>2024-01-15T08:52:00Z</cp:lastPrinted>
  <dcterms:created xsi:type="dcterms:W3CDTF">2024-01-11T09:55:00Z</dcterms:created>
  <dcterms:modified xsi:type="dcterms:W3CDTF">2024-01-25T07:54:00Z</dcterms:modified>
</cp:coreProperties>
</file>